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1F03" w14:textId="1F7A5650" w:rsidR="001E558A" w:rsidRPr="009752B8" w:rsidRDefault="007F36A4" w:rsidP="00A1339C">
      <w:pPr>
        <w:bidi w:val="0"/>
        <w:jc w:val="center"/>
        <w:rPr>
          <w:b/>
          <w:bCs/>
          <w:sz w:val="20"/>
          <w:szCs w:val="20"/>
        </w:rPr>
      </w:pPr>
      <w:r w:rsidRPr="009752B8">
        <w:rPr>
          <w:b/>
          <w:bCs/>
          <w:sz w:val="20"/>
          <w:szCs w:val="20"/>
        </w:rPr>
        <w:t>Data Analysis and Presentation</w:t>
      </w:r>
      <w:r w:rsidR="00A70C0E" w:rsidRPr="009752B8">
        <w:rPr>
          <w:b/>
          <w:bCs/>
          <w:sz w:val="20"/>
          <w:szCs w:val="20"/>
        </w:rPr>
        <w:t xml:space="preserve"> Lab (094295)</w:t>
      </w:r>
      <w:r w:rsidRPr="009752B8">
        <w:rPr>
          <w:b/>
          <w:bCs/>
          <w:sz w:val="20"/>
          <w:szCs w:val="20"/>
        </w:rPr>
        <w:t xml:space="preserve"> </w:t>
      </w:r>
    </w:p>
    <w:p w14:paraId="1A7CA093" w14:textId="76CED0D5" w:rsidR="00A1339C" w:rsidRPr="00A1339C" w:rsidRDefault="001E558A" w:rsidP="001E558A">
      <w:pPr>
        <w:bidi w:val="0"/>
        <w:jc w:val="center"/>
        <w:rPr>
          <w:b/>
          <w:bCs/>
          <w:sz w:val="26"/>
          <w:szCs w:val="26"/>
          <w:u w:val="single"/>
        </w:rPr>
      </w:pPr>
      <w:r>
        <w:rPr>
          <w:b/>
          <w:bCs/>
          <w:sz w:val="26"/>
          <w:szCs w:val="26"/>
          <w:u w:val="single"/>
        </w:rPr>
        <w:t xml:space="preserve">Final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875F2FA" w:rsidR="003D7319" w:rsidRPr="00160D36" w:rsidRDefault="003D7319" w:rsidP="007E6D98">
      <w:pPr>
        <w:bidi w:val="0"/>
        <w:spacing w:line="240" w:lineRule="auto"/>
        <w:jc w:val="both"/>
      </w:pPr>
      <w:r w:rsidRPr="00160D36">
        <w:t>X-</w:t>
      </w:r>
      <w:r>
        <w:t>R</w:t>
      </w:r>
      <w:r w:rsidRPr="00160D36">
        <w:t>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w:t>
      </w:r>
      <w:r>
        <w:t>se</w:t>
      </w:r>
      <w:r w:rsidRPr="00160D36">
        <w:t>s on leveraging Active Learning</w:t>
      </w:r>
      <w:r>
        <w:t xml:space="preserve"> (AL)</w:t>
      </w:r>
      <w:r w:rsidRPr="00160D36">
        <w:t xml:space="preserve"> </w:t>
      </w:r>
      <w:r w:rsidR="002A2F0F">
        <w:t>for the sake of</w:t>
      </w:r>
      <w:r w:rsidRPr="00160D36">
        <w:t xml:space="preserve"> develop</w:t>
      </w:r>
      <w:r w:rsidR="002A2F0F">
        <w:t>ing</w:t>
      </w:r>
      <w:r w:rsidRPr="00160D36">
        <w:t xml:space="preserve"> a system that prioritizes the annotation of the most informative and challenging X-Ray images, thereby reducing the overall labeling effort required while improving the model</w:t>
      </w:r>
      <w:r w:rsidR="002A2F0F">
        <w:t>'s</w:t>
      </w:r>
      <w:r w:rsidRPr="00160D36">
        <w:t xml:space="preserve"> performance. </w:t>
      </w:r>
    </w:p>
    <w:p w14:paraId="38C5C8FA" w14:textId="77777777" w:rsidR="00A1339C" w:rsidRPr="00A1339C" w:rsidRDefault="00A1339C" w:rsidP="00ED4934">
      <w:pPr>
        <w:bidi w:val="0"/>
        <w:spacing w:line="360" w:lineRule="auto"/>
        <w:jc w:val="both"/>
        <w:rPr>
          <w:rFonts w:cs="Calibri"/>
          <w:b/>
          <w:bCs/>
          <w:sz w:val="24"/>
          <w:szCs w:val="24"/>
          <w:rtl/>
        </w:rPr>
      </w:pPr>
    </w:p>
    <w:p w14:paraId="50A84A71" w14:textId="235662C2" w:rsidR="00A1339C" w:rsidRPr="00AA361D" w:rsidRDefault="00AA361D" w:rsidP="00A1339C">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w:t>
      </w:r>
      <w:proofErr w:type="gramStart"/>
      <w:r w:rsidRPr="007E6D98">
        <w:rPr>
          <w:rFonts w:cs="Calibri"/>
        </w:rPr>
        <w:t>are</w:t>
      </w:r>
      <w:proofErr w:type="gramEnd"/>
      <w:r w:rsidRPr="007E6D98">
        <w:rPr>
          <w:rFonts w:cs="Calibri"/>
        </w:rPr>
        <w:t xml:space="preserv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w:t>
      </w:r>
      <w:proofErr w:type="gramStart"/>
      <w:r w:rsidR="00FD5799">
        <w:rPr>
          <w:rFonts w:cs="Calibri"/>
        </w:rPr>
        <w:t>have been</w:t>
      </w:r>
      <w:proofErr w:type="gramEnd"/>
      <w:r w:rsidR="00FD5799">
        <w:rPr>
          <w:rFonts w:cs="Calibri"/>
        </w:rPr>
        <w:t xml:space="preserve">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w:t>
      </w:r>
      <w:r w:rsidR="00D40705" w:rsidRPr="007E6D98">
        <w:rPr>
          <w:rFonts w:cs="Calibri"/>
        </w:rPr>
        <w:lastRenderedPageBreak/>
        <w:t xml:space="preserve">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5593098A" w:rsidR="000171D4" w:rsidRPr="0068566F" w:rsidRDefault="0068566F" w:rsidP="0068566F">
      <w:pPr>
        <w:bidi w:val="0"/>
        <w:spacing w:line="240" w:lineRule="auto"/>
        <w:jc w:val="both"/>
        <w:rPr>
          <w:b/>
          <w:bCs/>
        </w:rPr>
      </w:pPr>
      <w:r w:rsidRPr="00D26B0A">
        <w:rPr>
          <w:b/>
          <w:bCs/>
        </w:rPr>
        <w:t>Dataset</w:t>
      </w:r>
      <w:r w:rsidRPr="0068566F">
        <w:t>:</w:t>
      </w:r>
      <w:r>
        <w:rPr>
          <w:b/>
          <w:bCs/>
        </w:rPr>
        <w:t xml:space="preserve"> </w:t>
      </w:r>
      <w:r w:rsidR="000171D4" w:rsidRPr="00160D36">
        <w:t>The dataset we use</w:t>
      </w:r>
      <w:r w:rsidR="000171D4">
        <w:t>d</w:t>
      </w:r>
      <w:r w:rsidR="00AD0798">
        <w:t xml:space="preserve"> in this project</w:t>
      </w:r>
      <w:r w:rsidR="000171D4" w:rsidRPr="00160D36">
        <w:t xml:space="preserve"> is Kaggle's </w:t>
      </w:r>
      <w:r w:rsidR="00493746">
        <w:t>"</w:t>
      </w:r>
      <w:r w:rsidR="000171D4" w:rsidRPr="00493746">
        <w:t>Chest X-Ray Images (Pneumonia)</w:t>
      </w:r>
      <w:r w:rsidR="00493746">
        <w:t>"</w:t>
      </w:r>
      <w:r w:rsidR="000171D4" w:rsidRPr="00160D36">
        <w:t xml:space="preserve">. </w:t>
      </w:r>
      <w:r w:rsidR="00D631A8" w:rsidRPr="00D631A8">
        <w:t>The dataset consists of 5,863 chest X-ray images</w:t>
      </w:r>
      <w:r w:rsidR="000171D4"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7C49F867" w14:textId="704C4C46" w:rsidR="00111E0C" w:rsidRDefault="00C80428" w:rsidP="0068566F">
      <w:pPr>
        <w:bidi w:val="0"/>
        <w:spacing w:line="240" w:lineRule="auto"/>
        <w:jc w:val="both"/>
      </w:pPr>
      <w:r w:rsidRPr="00C80428">
        <w:rPr>
          <w:b/>
          <w:bCs/>
        </w:rPr>
        <w:t>Experimental framework architecture</w:t>
      </w:r>
      <w:r w:rsidR="0068566F" w:rsidRPr="0068566F">
        <w:t>:</w:t>
      </w:r>
      <w:r w:rsidR="0068566F">
        <w:rPr>
          <w:b/>
          <w:bCs/>
        </w:rPr>
        <w:t xml:space="preserve"> </w:t>
      </w:r>
      <w:r w:rsidR="00345262" w:rsidRPr="00345262">
        <w:t>To decide on the most appropriate approach for us to the Active Learning Pipeline, we took inspiration fr</w:t>
      </w:r>
      <w:r w:rsidR="000224E9">
        <w:t xml:space="preserve">om </w:t>
      </w:r>
      <w:r w:rsidR="004C5BE0">
        <w:t xml:space="preserve">common approaches from </w:t>
      </w:r>
      <w:r w:rsidR="00716DE6">
        <w:t>literature</w:t>
      </w:r>
      <w:r w:rsidR="004C5BE0">
        <w:t>.</w:t>
      </w:r>
      <w:r w:rsidR="000224E9">
        <w:t xml:space="preserve"> For example,</w:t>
      </w:r>
      <w:r w:rsidR="004C5BE0">
        <w:t xml:space="preserve"> </w:t>
      </w:r>
      <w:r w:rsidR="00284401">
        <w:t>Hao et al. (2021)</w:t>
      </w:r>
      <w:r w:rsidR="00D462B7">
        <w:t xml:space="preserve"> suggested </w:t>
      </w:r>
      <w:proofErr w:type="gramStart"/>
      <w:r w:rsidR="00D462B7">
        <w:t>to use</w:t>
      </w:r>
      <w:proofErr w:type="gramEnd"/>
      <w:r w:rsidR="00D462B7">
        <w:t xml:space="preserv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w:t>
      </w:r>
      <w:proofErr w:type="gramStart"/>
      <w:r w:rsidR="0096269B">
        <w:t xml:space="preserve">to </w:t>
      </w:r>
      <w:r w:rsidR="0016579C">
        <w:t>compare</w:t>
      </w:r>
      <w:proofErr w:type="gramEnd"/>
      <w:r w:rsidR="0016579C">
        <w:t xml:space="preserve"> the</w:t>
      </w:r>
      <w:r w:rsidR="005B7D21" w:rsidRPr="005B7D21">
        <w:t xml:space="preserve"> </w:t>
      </w:r>
      <w:r w:rsidR="00CB7D88">
        <w:t xml:space="preserve">sampling strategy with </w:t>
      </w:r>
      <w:r w:rsidR="005B7D21" w:rsidRPr="005B7D21">
        <w:t xml:space="preserve">a baseline model trained with random sampling. </w:t>
      </w:r>
      <w:r w:rsidR="0092430C">
        <w:t>According to them, t</w:t>
      </w:r>
      <w:r w:rsidR="00CB7D88">
        <w:t>he</w:t>
      </w:r>
      <w:r w:rsidR="005B7D21" w:rsidRPr="005B7D21">
        <w:t xml:space="preserve"> goal </w:t>
      </w:r>
      <w:r w:rsidR="0092430C">
        <w:t xml:space="preserve">should be </w:t>
      </w:r>
      <w:proofErr w:type="gramStart"/>
      <w:r w:rsidR="005B7D21" w:rsidRPr="005B7D21">
        <w:t>achieving</w:t>
      </w:r>
      <w:proofErr w:type="gramEnd"/>
      <w:r w:rsidR="005B7D21" w:rsidRPr="005B7D21">
        <w:t xml:space="preserve">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04B2D894" w:rsidR="00D63002" w:rsidRDefault="000224E9" w:rsidP="00D471AB">
      <w:pPr>
        <w:bidi w:val="0"/>
        <w:spacing w:line="240" w:lineRule="auto"/>
        <w:jc w:val="both"/>
      </w:pPr>
      <w:r>
        <w:t xml:space="preserve">The </w:t>
      </w:r>
      <w:r w:rsidR="002B4237">
        <w:t>architecture</w:t>
      </w:r>
      <w:r w:rsidR="00EB253B">
        <w:t xml:space="preserve"> of </w:t>
      </w:r>
      <w:r w:rsidR="00E32CB0">
        <w:t>the</w:t>
      </w:r>
      <w:r w:rsidR="00EB253B">
        <w:t xml:space="preserve">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A200B6">
        <w:t>that supports</w:t>
      </w:r>
      <w:r w:rsidR="00DD6180" w:rsidRPr="00D63002">
        <w:t xml:space="preserve"> different sampling methods</w:t>
      </w:r>
      <w:r w:rsidR="00E625DD">
        <w:t>. At each experiment, t</w:t>
      </w:r>
      <w:r w:rsidR="00D63002" w:rsidRPr="00D63002">
        <w:t xml:space="preserve">he code loads the dataset, initializes the </w:t>
      </w:r>
      <w:r w:rsidR="00521FD6">
        <w:t>machine learning</w:t>
      </w:r>
      <w:r w:rsidR="00D63002" w:rsidRPr="00D63002">
        <w:t xml:space="preserve"> model, and runs an Active Learning loop. The loop </w:t>
      </w:r>
      <w:r w:rsidR="00D63002" w:rsidRPr="00D63002">
        <w:lastRenderedPageBreak/>
        <w:t>iteratively queries unlabeled data, trains the model on the newly labeled data, and evaluates the model's performance. Results are stored and visualized for each model and sampling method.</w:t>
      </w:r>
    </w:p>
    <w:p w14:paraId="0FA071BC" w14:textId="39BFD7B9" w:rsidR="009513A4" w:rsidRDefault="0068566F" w:rsidP="00201F0B">
      <w:pPr>
        <w:bidi w:val="0"/>
        <w:spacing w:line="240" w:lineRule="auto"/>
        <w:jc w:val="both"/>
      </w:pPr>
      <w:r w:rsidRPr="0068566F">
        <w:rPr>
          <w:b/>
          <w:bCs/>
        </w:rPr>
        <w:t>Data Preprocess</w:t>
      </w:r>
      <w:r>
        <w:t xml:space="preserve">: </w:t>
      </w:r>
      <w:r w:rsidR="009513A4">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xml:space="preserve">, converts them to </w:t>
      </w:r>
      <w:proofErr w:type="spellStart"/>
      <w:r w:rsidR="00E37C91" w:rsidRPr="00E37C91">
        <w:t>PyTorch</w:t>
      </w:r>
      <w:proofErr w:type="spellEnd"/>
      <w:r w:rsidR="00E37C91" w:rsidRPr="00E37C91">
        <w:t xml:space="preserve">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5EF88E38" w:rsidR="00201F0B" w:rsidRDefault="00DC3EEE" w:rsidP="00201F0B">
      <w:pPr>
        <w:bidi w:val="0"/>
        <w:spacing w:line="240" w:lineRule="auto"/>
        <w:jc w:val="both"/>
      </w:pPr>
      <w:r w:rsidRPr="00DC3EEE">
        <w:rPr>
          <w:b/>
          <w:bCs/>
        </w:rPr>
        <w:t>Core Loop</w:t>
      </w:r>
      <w:r>
        <w:t xml:space="preserve">: </w:t>
      </w:r>
      <w:r w:rsidR="00201F0B">
        <w:t>The core of the Active Learning loop</w:t>
      </w:r>
      <w:r w:rsidR="00201F0B">
        <w:rPr>
          <w:rFonts w:cs="Arial"/>
        </w:rPr>
        <w:t xml:space="preserve"> </w:t>
      </w:r>
      <w:r w:rsidR="00201F0B">
        <w:t>receives the model</w:t>
      </w:r>
      <w:r w:rsidR="00161041">
        <w:t xml:space="preserve"> and its con</w:t>
      </w:r>
      <w:r w:rsidR="00F50A0E">
        <w:t>figuration,</w:t>
      </w:r>
      <w:r w:rsidR="00201F0B">
        <w:t xml:space="preserve"> labeled and unlabeled training sets, validation </w:t>
      </w:r>
      <w:r w:rsidR="00025D6C">
        <w:t>set,</w:t>
      </w:r>
      <w:r w:rsidR="00201F0B">
        <w:t xml:space="preserve"> test set, </w:t>
      </w:r>
      <w:r w:rsidR="00F50A0E">
        <w:t xml:space="preserve">and </w:t>
      </w:r>
      <w:r w:rsidR="00201F0B">
        <w:t>sampling strategy</w:t>
      </w:r>
      <w:r w:rsidR="00F50A0E">
        <w:t xml:space="preserve"> </w:t>
      </w:r>
      <w:r w:rsidR="00201F0B">
        <w:t>as input</w:t>
      </w:r>
      <w:r w:rsidR="00201F0B">
        <w:rPr>
          <w:rFonts w:cs="Arial"/>
          <w:rtl/>
        </w:rPr>
        <w:t>.</w:t>
      </w:r>
      <w:r w:rsidR="00201F0B">
        <w:t xml:space="preserve"> It iterates for a specified number of iterations</w:t>
      </w:r>
      <w:r w:rsidR="00201F0B">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proofErr w:type="gramStart"/>
      <w:r>
        <w:t>S</w:t>
      </w:r>
      <w:r w:rsidR="00201F0B">
        <w:t>elect</w:t>
      </w:r>
      <w:r>
        <w:t>s</w:t>
      </w:r>
      <w:proofErr w:type="gramEnd"/>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472A4400" w14:textId="77777777" w:rsidR="00D40828" w:rsidRDefault="00D40828" w:rsidP="00D40828">
      <w:pPr>
        <w:bidi w:val="0"/>
        <w:spacing w:line="240" w:lineRule="auto"/>
        <w:jc w:val="both"/>
      </w:pPr>
      <w:r w:rsidRPr="00D40828">
        <w:rPr>
          <w:b/>
          <w:bCs/>
        </w:rPr>
        <w:t>Sampling Methods</w:t>
      </w:r>
      <w:r>
        <w:t>: Our implementation encompasses the three sampling techniques outlined in the course:</w:t>
      </w:r>
    </w:p>
    <w:p w14:paraId="24F03F9E" w14:textId="3AEE467E" w:rsidR="00D40828" w:rsidRDefault="00D40828" w:rsidP="00414510">
      <w:pPr>
        <w:pStyle w:val="a9"/>
        <w:numPr>
          <w:ilvl w:val="0"/>
          <w:numId w:val="11"/>
        </w:numPr>
        <w:bidi w:val="0"/>
        <w:spacing w:line="240" w:lineRule="auto"/>
        <w:jc w:val="both"/>
      </w:pPr>
      <w:r>
        <w:t>Random Sampling: In each iteration, following the training of the model on the labeled dataset, the algorithm randomly chooses samples to be labeled and incorporated into the training set for the subsequent iteration.</w:t>
      </w:r>
    </w:p>
    <w:p w14:paraId="43361B95" w14:textId="2B8D80C2" w:rsidR="00D40828" w:rsidRDefault="00D40828" w:rsidP="00414510">
      <w:pPr>
        <w:pStyle w:val="a9"/>
        <w:numPr>
          <w:ilvl w:val="0"/>
          <w:numId w:val="11"/>
        </w:numPr>
        <w:bidi w:val="0"/>
        <w:spacing w:line="240" w:lineRule="auto"/>
        <w:jc w:val="both"/>
      </w:pPr>
      <w:r>
        <w:t xml:space="preserve">Uncertainty Sampling: </w:t>
      </w:r>
      <w:r w:rsidR="00AE09A9">
        <w:t xml:space="preserve">In each iteration, following the training of the model on the labeled dataset, the algorithm </w:t>
      </w:r>
      <w:r>
        <w:t>predicts the probability of each sample belonging to every class. The algorithm then selects those samples whose class association probabilities are closest to a 50-50 distribution.</w:t>
      </w:r>
    </w:p>
    <w:p w14:paraId="0CA9E0EA" w14:textId="4919DEAC" w:rsidR="00D40828" w:rsidRDefault="00D40828" w:rsidP="00414510">
      <w:pPr>
        <w:pStyle w:val="a9"/>
        <w:numPr>
          <w:ilvl w:val="0"/>
          <w:numId w:val="11"/>
        </w:numPr>
        <w:bidi w:val="0"/>
        <w:spacing w:line="240" w:lineRule="auto"/>
        <w:jc w:val="both"/>
      </w:pPr>
      <w:r>
        <w:t xml:space="preserve">Entropy Sampling: </w:t>
      </w:r>
      <w:r w:rsidR="00BA1845">
        <w:t xml:space="preserve">In each iteration, following the training of the model on the labeled dataset, the algorithm </w:t>
      </w:r>
      <w:r>
        <w:t>computes the entropy of the class probability distribution for each sample. It then identifies and selects the samples with the highest entropy values for labeling, as higher entropy signifies greater uncertainty or ambiguity, making these samples particularly valuable for labeling.</w:t>
      </w:r>
    </w:p>
    <w:p w14:paraId="10048732" w14:textId="3F214E95" w:rsidR="00D40828" w:rsidRDefault="00D40828" w:rsidP="00D40828">
      <w:pPr>
        <w:bidi w:val="0"/>
        <w:spacing w:line="240" w:lineRule="auto"/>
        <w:jc w:val="both"/>
      </w:pPr>
      <w:r>
        <w:t xml:space="preserve">Additionally, we have developed a novel approach </w:t>
      </w:r>
      <w:r w:rsidR="00414510">
        <w:t>called</w:t>
      </w:r>
      <w:r>
        <w:t xml:space="preserve"> "PCA then K-Means." This method selects samples according to the following procedure:</w:t>
      </w:r>
    </w:p>
    <w:p w14:paraId="13A70083" w14:textId="13C11F61" w:rsidR="00D40828" w:rsidRDefault="00D40828" w:rsidP="00414510">
      <w:pPr>
        <w:pStyle w:val="a9"/>
        <w:numPr>
          <w:ilvl w:val="0"/>
          <w:numId w:val="10"/>
        </w:numPr>
        <w:bidi w:val="0"/>
        <w:spacing w:line="240" w:lineRule="auto"/>
        <w:jc w:val="both"/>
      </w:pPr>
      <w:r>
        <w:t>For each sample, extract the weights from the final layer of the machine learning model prior to clustering (resulting in a weight vector for each sample).</w:t>
      </w:r>
    </w:p>
    <w:p w14:paraId="08CB6E8B" w14:textId="36F4FB98" w:rsidR="00D40828" w:rsidRDefault="00D40828" w:rsidP="00414510">
      <w:pPr>
        <w:pStyle w:val="a9"/>
        <w:numPr>
          <w:ilvl w:val="0"/>
          <w:numId w:val="10"/>
        </w:numPr>
        <w:bidi w:val="0"/>
        <w:spacing w:line="240" w:lineRule="auto"/>
        <w:jc w:val="both"/>
      </w:pPr>
      <w:r>
        <w:t>Apply Principal Component Analysis (PCA) to the weight vectors, reducing their dimensionality to a relatively low number (e.g., 3 or 10).</w:t>
      </w:r>
    </w:p>
    <w:p w14:paraId="7F5C92E0" w14:textId="05F10AC5" w:rsidR="00D40828" w:rsidRDefault="00D40828" w:rsidP="00414510">
      <w:pPr>
        <w:pStyle w:val="a9"/>
        <w:numPr>
          <w:ilvl w:val="0"/>
          <w:numId w:val="10"/>
        </w:numPr>
        <w:bidi w:val="0"/>
        <w:spacing w:line="240" w:lineRule="auto"/>
        <w:jc w:val="both"/>
      </w:pPr>
      <w:r>
        <w:t>Execute K-Means clustering to partition the unlabeled samples into K clusters, where K corresponds to the number of samples designated for labeling in each iteration.</w:t>
      </w:r>
    </w:p>
    <w:p w14:paraId="1D7B870D" w14:textId="5011229A" w:rsidR="00D40828" w:rsidRDefault="00D40828" w:rsidP="00414510">
      <w:pPr>
        <w:pStyle w:val="a9"/>
        <w:numPr>
          <w:ilvl w:val="0"/>
          <w:numId w:val="10"/>
        </w:numPr>
        <w:bidi w:val="0"/>
        <w:spacing w:line="240" w:lineRule="auto"/>
        <w:jc w:val="both"/>
      </w:pPr>
      <w:r>
        <w:t>From each cluster, select one sample for labeling.</w:t>
      </w:r>
    </w:p>
    <w:p w14:paraId="18976501" w14:textId="2DCF81E8" w:rsidR="00D40828" w:rsidRDefault="00D40828" w:rsidP="00D40828">
      <w:pPr>
        <w:bidi w:val="0"/>
        <w:spacing w:line="240" w:lineRule="auto"/>
        <w:jc w:val="both"/>
      </w:pPr>
      <w:r>
        <w:t>The fundamental premise of this approach is that distinct clusters encapsulate samples with varying characteristics, thus selecting images with diverse attributes from the unlabeled training set for labeling is deemed advantageous.</w:t>
      </w:r>
    </w:p>
    <w:p w14:paraId="26A01EE8" w14:textId="365B6550" w:rsidR="003034CF" w:rsidRDefault="003034CF" w:rsidP="00113BD6">
      <w:pPr>
        <w:bidi w:val="0"/>
        <w:spacing w:line="240" w:lineRule="auto"/>
        <w:jc w:val="both"/>
      </w:pPr>
      <w:r w:rsidRPr="003034CF">
        <w:lastRenderedPageBreak/>
        <w:t>Although we initially conceived this idea independently, we subsequently discovered that there are related works that involve close collaboration, including those by Sener and Savarese (2017) and Kim and Shin (2022). Nevertheless, we have not identified any research that proposes a diversity-based methodology for sample selection in an Active Learning context that aligns with our proposed approach.</w:t>
      </w:r>
    </w:p>
    <w:p w14:paraId="04877490" w14:textId="4EC6405D" w:rsidR="00113BD6" w:rsidRDefault="00025D6C" w:rsidP="003034CF">
      <w:pPr>
        <w:bidi w:val="0"/>
        <w:spacing w:line="240" w:lineRule="auto"/>
        <w:jc w:val="both"/>
      </w:pPr>
      <w:r w:rsidRPr="00025D6C">
        <w:rPr>
          <w:b/>
          <w:bCs/>
        </w:rPr>
        <w:t>Model and Training</w:t>
      </w:r>
      <w:r>
        <w:t xml:space="preserve">: </w:t>
      </w:r>
      <w:r w:rsidR="00113BD6" w:rsidRPr="004E19D0">
        <w:t>For the classification task, we employed the VGG16 convolutional neural network architecture introduced by Simonyan and Zisserman in 2014, with an adjustment made to its final layer to accommodate a binary classification task. We sought to incorporate image augmentation to improve the model's robustness and overall performance; however, this strategy proved to be impractical due to the excessive time required for training, and it did not result in any performance enhancements, leading us to discontinue this approach.</w:t>
      </w:r>
      <w:r w:rsidR="00113BD6">
        <w:t xml:space="preserve"> The training procedure is done in epochs, including several</w:t>
      </w:r>
      <w:r w:rsidR="00113BD6" w:rsidRPr="00740229">
        <w:t xml:space="preserve"> steps</w:t>
      </w:r>
      <w:r w:rsidR="00113BD6">
        <w:t xml:space="preserve"> at</w:t>
      </w:r>
      <w:r w:rsidR="00113BD6" w:rsidRPr="00740229">
        <w:t xml:space="preserve"> each epoch: </w:t>
      </w:r>
      <w:r w:rsidR="00113BD6">
        <w:t xml:space="preserve">going over the data in mini-batches, </w:t>
      </w:r>
      <w:r w:rsidR="00113BD6" w:rsidRPr="00740229">
        <w:t>calculating loss for each mini-batch, updating the model parameters, and finally printing the average loss for the epoch. After each epoch, it also evaluates the model's performance on both the validation and training sets, reporting the accuracy.</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426815C1" w14:textId="77777777" w:rsidR="00566DBC" w:rsidRDefault="002F04F5" w:rsidP="00C1415C">
      <w:pPr>
        <w:bidi w:val="0"/>
        <w:spacing w:line="240" w:lineRule="auto"/>
        <w:jc w:val="both"/>
        <w:rPr>
          <w:rFonts w:cs="Calibri"/>
        </w:rPr>
      </w:pPr>
      <w:r>
        <w:rPr>
          <w:rFonts w:cs="Calibri"/>
        </w:rPr>
        <w:t xml:space="preserve">To examine the effectiveness of our </w:t>
      </w:r>
      <w:r w:rsidR="00310824">
        <w:rPr>
          <w:rFonts w:cs="Calibri"/>
        </w:rPr>
        <w:t xml:space="preserve">Active Learning approach in </w:t>
      </w:r>
      <w:r w:rsidR="002F3F7C">
        <w:rPr>
          <w:rFonts w:cs="Calibri"/>
        </w:rPr>
        <w:t>the context of X-ray imaging classification</w:t>
      </w:r>
      <w:r w:rsidR="003E129E">
        <w:rPr>
          <w:rFonts w:cs="Calibri"/>
        </w:rPr>
        <w:t xml:space="preserve"> versus </w:t>
      </w:r>
      <w:r w:rsidR="00A27F25">
        <w:rPr>
          <w:rFonts w:cs="Calibri"/>
        </w:rPr>
        <w:t>traditional machine learning techniques</w:t>
      </w:r>
      <w:r w:rsidR="009C6585">
        <w:rPr>
          <w:rFonts w:cs="Calibri"/>
        </w:rPr>
        <w:t xml:space="preserve">, and our "PCA then K-Means" </w:t>
      </w:r>
      <w:r w:rsidR="0057338E">
        <w:rPr>
          <w:rFonts w:cs="Calibri"/>
        </w:rPr>
        <w:t>genuine appr</w:t>
      </w:r>
      <w:r w:rsidR="00ED315C">
        <w:rPr>
          <w:rFonts w:cs="Calibri"/>
        </w:rPr>
        <w:t xml:space="preserve">oach in comparison with the random, uncertainty, </w:t>
      </w:r>
      <w:r w:rsidR="00C151F5">
        <w:rPr>
          <w:rFonts w:cs="Calibri"/>
        </w:rPr>
        <w:t xml:space="preserve">and </w:t>
      </w:r>
      <w:r w:rsidR="00BA5F6E">
        <w:rPr>
          <w:rFonts w:cs="Calibri"/>
        </w:rPr>
        <w:t xml:space="preserve">entropy </w:t>
      </w:r>
      <w:r w:rsidR="00C92BF2">
        <w:rPr>
          <w:rFonts w:cs="Calibri"/>
        </w:rPr>
        <w:t xml:space="preserve">approaches, </w:t>
      </w:r>
      <w:r w:rsidR="002A0FAA">
        <w:rPr>
          <w:rFonts w:cs="Calibri"/>
        </w:rPr>
        <w:t>we conducted several experiment</w:t>
      </w:r>
      <w:r w:rsidR="009C5BFD">
        <w:rPr>
          <w:rFonts w:cs="Calibri"/>
        </w:rPr>
        <w:t>s.</w:t>
      </w:r>
      <w:r w:rsidR="00287145">
        <w:rPr>
          <w:rFonts w:cs="Calibri"/>
        </w:rPr>
        <w:t xml:space="preserve"> </w:t>
      </w:r>
    </w:p>
    <w:p w14:paraId="70DB60E6" w14:textId="5F0AF50E" w:rsidR="003864E6" w:rsidRDefault="00287145" w:rsidP="00566DBC">
      <w:pPr>
        <w:bidi w:val="0"/>
        <w:spacing w:line="240" w:lineRule="auto"/>
        <w:jc w:val="both"/>
        <w:rPr>
          <w:rFonts w:cs="Calibri"/>
        </w:rPr>
      </w:pPr>
      <w:r>
        <w:rPr>
          <w:rFonts w:cs="Calibri"/>
        </w:rPr>
        <w:t xml:space="preserve">Every experiment is defined by a set of </w:t>
      </w:r>
      <w:r w:rsidR="0000626F">
        <w:rPr>
          <w:rFonts w:cs="Calibri"/>
        </w:rPr>
        <w:t xml:space="preserve">parameters, we </w:t>
      </w:r>
      <w:r w:rsidR="00EF1115">
        <w:rPr>
          <w:rFonts w:cs="Calibri"/>
        </w:rPr>
        <w:t>name as</w:t>
      </w:r>
      <w:r w:rsidR="0000626F">
        <w:rPr>
          <w:rFonts w:cs="Calibri"/>
        </w:rPr>
        <w:t xml:space="preserve"> "the </w:t>
      </w:r>
      <w:r w:rsidR="00EF1115">
        <w:rPr>
          <w:rFonts w:cs="Calibri"/>
        </w:rPr>
        <w:t xml:space="preserve">experiment </w:t>
      </w:r>
      <w:r w:rsidR="0000626F">
        <w:rPr>
          <w:rFonts w:cs="Calibri"/>
        </w:rPr>
        <w:t>configuration".</w:t>
      </w:r>
      <w:r w:rsidR="00EF1115">
        <w:rPr>
          <w:rFonts w:cs="Calibri"/>
        </w:rPr>
        <w:t xml:space="preserve"> </w:t>
      </w:r>
      <w:r w:rsidR="00AE0001">
        <w:rPr>
          <w:rFonts w:cs="Calibri"/>
        </w:rPr>
        <w:t xml:space="preserve">The configuration </w:t>
      </w:r>
      <w:r w:rsidR="00E90CE0">
        <w:rPr>
          <w:rFonts w:cs="Calibri"/>
        </w:rPr>
        <w:t>includes, among other things, the number of sam</w:t>
      </w:r>
      <w:r w:rsidR="000E0B9F">
        <w:rPr>
          <w:rFonts w:cs="Calibri"/>
        </w:rPr>
        <w:t xml:space="preserve">ples used in the training phase, the </w:t>
      </w:r>
      <w:r w:rsidR="007A0480">
        <w:rPr>
          <w:rFonts w:cs="Calibri"/>
        </w:rPr>
        <w:t xml:space="preserve">number of samples to be labeled in every </w:t>
      </w:r>
      <w:r w:rsidR="00A0187C">
        <w:rPr>
          <w:rFonts w:cs="Calibri"/>
        </w:rPr>
        <w:t>iteration</w:t>
      </w:r>
      <w:r w:rsidR="006C0442">
        <w:rPr>
          <w:rFonts w:cs="Calibri"/>
        </w:rPr>
        <w:t>, the number of Active Learning iteratio</w:t>
      </w:r>
      <w:r w:rsidR="00082FA6">
        <w:rPr>
          <w:rFonts w:cs="Calibri"/>
        </w:rPr>
        <w:t xml:space="preserve">ns, the number of epochs </w:t>
      </w:r>
      <w:r w:rsidR="00312246">
        <w:rPr>
          <w:rFonts w:cs="Calibri"/>
        </w:rPr>
        <w:t xml:space="preserve">in every iteration, and the </w:t>
      </w:r>
      <w:r w:rsidR="00461E8C">
        <w:rPr>
          <w:rFonts w:cs="Calibri"/>
        </w:rPr>
        <w:t>sampling model used in the Active Learning pipeline.</w:t>
      </w:r>
      <w:r w:rsidR="00C1415C">
        <w:rPr>
          <w:rFonts w:cs="Calibri"/>
        </w:rPr>
        <w:t xml:space="preserve"> Every </w:t>
      </w:r>
      <w:r w:rsidR="0057757B">
        <w:rPr>
          <w:rFonts w:cs="Calibri"/>
        </w:rPr>
        <w:t xml:space="preserve">such experiment </w:t>
      </w:r>
      <w:r w:rsidR="00700A1B">
        <w:rPr>
          <w:rFonts w:cs="Calibri"/>
        </w:rPr>
        <w:t xml:space="preserve">results in </w:t>
      </w:r>
      <w:r w:rsidR="00B71E47">
        <w:rPr>
          <w:rFonts w:cs="Calibri"/>
        </w:rPr>
        <w:t>a</w:t>
      </w:r>
      <w:r w:rsidR="00B71E47">
        <w:rPr>
          <w:rFonts w:cs="Calibri"/>
        </w:rPr>
        <w:t xml:space="preserve">ccuracy, </w:t>
      </w:r>
      <w:r w:rsidR="00B71E47">
        <w:rPr>
          <w:rFonts w:cs="Calibri"/>
        </w:rPr>
        <w:t>p</w:t>
      </w:r>
      <w:r w:rsidR="00B71E47">
        <w:rPr>
          <w:rFonts w:cs="Calibri"/>
        </w:rPr>
        <w:t xml:space="preserve">recision, </w:t>
      </w:r>
      <w:r w:rsidR="00B71E47">
        <w:rPr>
          <w:rFonts w:cs="Calibri"/>
        </w:rPr>
        <w:t>r</w:t>
      </w:r>
      <w:r w:rsidR="00B71E47">
        <w:rPr>
          <w:rFonts w:cs="Calibri"/>
        </w:rPr>
        <w:t>ecall, F1</w:t>
      </w:r>
      <w:r w:rsidR="00B71E47">
        <w:rPr>
          <w:rFonts w:cs="Calibri"/>
        </w:rPr>
        <w:t>-score</w:t>
      </w:r>
      <w:r w:rsidR="00B71E47">
        <w:rPr>
          <w:rFonts w:cs="Calibri"/>
        </w:rPr>
        <w:t>, ROC-AUC</w:t>
      </w:r>
      <w:r w:rsidR="008B0A37">
        <w:rPr>
          <w:rFonts w:cs="Calibri"/>
        </w:rPr>
        <w:t xml:space="preserve"> score</w:t>
      </w:r>
      <w:r w:rsidR="006725BB">
        <w:rPr>
          <w:rFonts w:cs="Calibri"/>
        </w:rPr>
        <w:t xml:space="preserve">, </w:t>
      </w:r>
      <w:r w:rsidR="0096182F">
        <w:rPr>
          <w:rFonts w:cs="Calibri"/>
        </w:rPr>
        <w:t xml:space="preserve">and </w:t>
      </w:r>
      <w:r w:rsidR="00DC26D6">
        <w:rPr>
          <w:rFonts w:cs="Calibri"/>
        </w:rPr>
        <w:t>confusion matrices.</w:t>
      </w:r>
    </w:p>
    <w:p w14:paraId="17B39294" w14:textId="77777777" w:rsidR="00566DBC" w:rsidRDefault="00566DBC" w:rsidP="00566DBC">
      <w:pPr>
        <w:bidi w:val="0"/>
        <w:spacing w:line="240" w:lineRule="auto"/>
        <w:jc w:val="both"/>
        <w:rPr>
          <w:rFonts w:cs="Calibri"/>
        </w:rPr>
      </w:pPr>
    </w:p>
    <w:p w14:paraId="6D5DCDC1" w14:textId="7684672F" w:rsidR="00F14365" w:rsidRDefault="007F4523" w:rsidP="00E92ECB">
      <w:pPr>
        <w:bidi w:val="0"/>
        <w:spacing w:line="240" w:lineRule="auto"/>
        <w:jc w:val="both"/>
        <w:rPr>
          <w:rFonts w:cs="Calibri"/>
        </w:rPr>
      </w:pPr>
      <w:r>
        <w:rPr>
          <w:rFonts w:cs="Calibri"/>
        </w:rPr>
        <w:t>Active learning vs not active learning</w:t>
      </w:r>
      <w:r w:rsidR="005173D4">
        <w:rPr>
          <w:rFonts w:cs="Calibri"/>
        </w:rPr>
        <w:t xml:space="preserve"> baseline: running VGG16 on all data</w:t>
      </w:r>
      <w:r w:rsidR="00DD2430">
        <w:rPr>
          <w:rFonts w:cs="Calibri"/>
        </w:rPr>
        <w:t xml:space="preserve"> and comparing to the active learning methods.</w:t>
      </w:r>
    </w:p>
    <w:p w14:paraId="5E9A3B2A" w14:textId="6D7EF105" w:rsidR="00DD2430" w:rsidRDefault="00DD2430" w:rsidP="00DD2430">
      <w:pPr>
        <w:bidi w:val="0"/>
        <w:spacing w:line="240" w:lineRule="auto"/>
        <w:jc w:val="both"/>
        <w:rPr>
          <w:rFonts w:cs="Calibri"/>
        </w:rPr>
      </w:pPr>
      <w:r>
        <w:rPr>
          <w:rFonts w:cs="Calibri"/>
        </w:rPr>
        <w:t>Sampling method baseline: random sampling vs the rest of the implemented methods.</w:t>
      </w:r>
    </w:p>
    <w:p w14:paraId="7EDB0119" w14:textId="77777777" w:rsidR="00443023" w:rsidRDefault="00443023" w:rsidP="00443023">
      <w:pPr>
        <w:bidi w:val="0"/>
        <w:spacing w:line="240" w:lineRule="auto"/>
        <w:jc w:val="both"/>
        <w:rPr>
          <w:rFonts w:cs="Calibri"/>
          <w:b/>
          <w:bCs/>
          <w:u w:val="single"/>
        </w:rPr>
      </w:pPr>
    </w:p>
    <w:p w14:paraId="4019371D" w14:textId="60BF27AF" w:rsidR="00F14365" w:rsidRPr="00266DDE" w:rsidRDefault="00F14365" w:rsidP="00F14365">
      <w:pPr>
        <w:bidi w:val="0"/>
        <w:spacing w:line="240" w:lineRule="auto"/>
        <w:jc w:val="both"/>
        <w:rPr>
          <w:rFonts w:cs="Calibri"/>
          <w:b/>
          <w:bCs/>
          <w:u w:val="single"/>
        </w:rPr>
      </w:pPr>
      <w:r>
        <w:rPr>
          <w:rFonts w:cs="Calibri"/>
          <w:b/>
          <w:bCs/>
          <w:u w:val="single"/>
        </w:rPr>
        <w:t>Discussion</w:t>
      </w:r>
    </w:p>
    <w:p w14:paraId="68D1A782" w14:textId="77777777" w:rsidR="00266DDE" w:rsidRDefault="00266DDE" w:rsidP="00266DDE">
      <w:pPr>
        <w:bidi w:val="0"/>
        <w:spacing w:line="240" w:lineRule="auto"/>
        <w:jc w:val="both"/>
        <w:rPr>
          <w:rFonts w:cs="Calibri"/>
        </w:rPr>
      </w:pPr>
    </w:p>
    <w:p w14:paraId="734FFB72" w14:textId="77777777" w:rsidR="00266DDE" w:rsidRDefault="00266DDE" w:rsidP="00266DDE">
      <w:pPr>
        <w:bidi w:val="0"/>
        <w:spacing w:line="240" w:lineRule="auto"/>
        <w:jc w:val="both"/>
        <w:rPr>
          <w:rFonts w:cs="Calibri"/>
        </w:rPr>
      </w:pPr>
    </w:p>
    <w:p w14:paraId="43ECD9F1" w14:textId="77777777" w:rsidR="00266DDE" w:rsidRDefault="00266DDE" w:rsidP="00266DDE">
      <w:pPr>
        <w:bidi w:val="0"/>
        <w:spacing w:line="240" w:lineRule="auto"/>
        <w:jc w:val="both"/>
        <w:rPr>
          <w:rFonts w:cs="Calibri"/>
        </w:rPr>
      </w:pPr>
    </w:p>
    <w:p w14:paraId="5B026FBF" w14:textId="77777777" w:rsidR="00266DDE" w:rsidRDefault="00266DDE" w:rsidP="00266DDE">
      <w:pPr>
        <w:bidi w:val="0"/>
        <w:spacing w:line="240" w:lineRule="auto"/>
        <w:jc w:val="both"/>
        <w:rPr>
          <w:rFonts w:cs="Calibri"/>
        </w:rPr>
      </w:pPr>
    </w:p>
    <w:p w14:paraId="3406D296" w14:textId="77777777" w:rsidR="00266DDE" w:rsidRDefault="00266DDE" w:rsidP="00266DDE">
      <w:pPr>
        <w:bidi w:val="0"/>
        <w:spacing w:line="240" w:lineRule="auto"/>
        <w:jc w:val="both"/>
        <w:rPr>
          <w:rFonts w:cs="Calibri"/>
        </w:rPr>
      </w:pPr>
    </w:p>
    <w:p w14:paraId="452AFBCB" w14:textId="77777777" w:rsidR="00266DDE" w:rsidRDefault="00266DDE" w:rsidP="00266DDE">
      <w:pPr>
        <w:bidi w:val="0"/>
        <w:spacing w:line="240" w:lineRule="auto"/>
        <w:jc w:val="both"/>
        <w:rPr>
          <w:rFonts w:cs="Calibri"/>
        </w:rPr>
      </w:pPr>
    </w:p>
    <w:p w14:paraId="352D2FE8" w14:textId="77777777" w:rsidR="00266DDE" w:rsidRDefault="00266DDE" w:rsidP="00266DDE">
      <w:pPr>
        <w:bidi w:val="0"/>
        <w:spacing w:line="240" w:lineRule="auto"/>
        <w:jc w:val="both"/>
        <w:rPr>
          <w:rFonts w:cs="Calibri"/>
        </w:rPr>
      </w:pPr>
    </w:p>
    <w:p w14:paraId="38B152F0" w14:textId="77777777" w:rsidR="00266DDE" w:rsidRDefault="00266DDE" w:rsidP="00266DDE">
      <w:pPr>
        <w:bidi w:val="0"/>
        <w:spacing w:line="240" w:lineRule="auto"/>
        <w:jc w:val="both"/>
        <w:rPr>
          <w:rFonts w:cs="Calibri"/>
        </w:rPr>
      </w:pPr>
    </w:p>
    <w:p w14:paraId="526891AF" w14:textId="77777777" w:rsidR="00266DDE" w:rsidRDefault="00266DDE" w:rsidP="00266DDE">
      <w:pPr>
        <w:bidi w:val="0"/>
        <w:spacing w:line="240" w:lineRule="auto"/>
        <w:jc w:val="both"/>
        <w:rPr>
          <w:rFonts w:cs="Calibri"/>
        </w:rPr>
      </w:pPr>
    </w:p>
    <w:p w14:paraId="5CE5618E" w14:textId="77777777" w:rsidR="00266DDE" w:rsidRDefault="00266DDE" w:rsidP="00266DDE">
      <w:pPr>
        <w:bidi w:val="0"/>
        <w:spacing w:line="240" w:lineRule="auto"/>
        <w:jc w:val="both"/>
        <w:rPr>
          <w:rFonts w:cs="Calibri"/>
        </w:rPr>
      </w:pPr>
    </w:p>
    <w:p w14:paraId="29B2DE2E" w14:textId="77777777" w:rsidR="00266DDE" w:rsidRDefault="00266DDE" w:rsidP="00266DDE">
      <w:pPr>
        <w:bidi w:val="0"/>
        <w:spacing w:line="240" w:lineRule="auto"/>
        <w:jc w:val="both"/>
        <w:rPr>
          <w:rFonts w:cs="Calibri"/>
        </w:rPr>
      </w:pPr>
    </w:p>
    <w:p w14:paraId="7ACF2DCC" w14:textId="77777777" w:rsidR="00362BA4" w:rsidRDefault="00362BA4" w:rsidP="00362BA4">
      <w:pPr>
        <w:bidi w:val="0"/>
        <w:spacing w:line="240" w:lineRule="auto"/>
        <w:jc w:val="both"/>
        <w:rPr>
          <w:rFonts w:cs="Calibri"/>
        </w:rPr>
      </w:pPr>
    </w:p>
    <w:p w14:paraId="6417BDD8" w14:textId="77777777" w:rsidR="00362BA4" w:rsidRDefault="00362BA4" w:rsidP="00362BA4">
      <w:pPr>
        <w:bidi w:val="0"/>
        <w:spacing w:line="240" w:lineRule="auto"/>
        <w:jc w:val="both"/>
        <w:rPr>
          <w:rFonts w:cs="Calibri"/>
        </w:rPr>
      </w:pPr>
    </w:p>
    <w:p w14:paraId="53D6C4C8" w14:textId="77777777" w:rsidR="00362BA4" w:rsidRDefault="00362BA4" w:rsidP="00362BA4">
      <w:pPr>
        <w:bidi w:val="0"/>
        <w:spacing w:line="240" w:lineRule="auto"/>
        <w:jc w:val="both"/>
        <w:rPr>
          <w:rFonts w:cs="Calibri"/>
        </w:rPr>
      </w:pPr>
    </w:p>
    <w:p w14:paraId="72BB0CFB" w14:textId="77777777" w:rsidR="00362BA4" w:rsidRDefault="00362BA4" w:rsidP="00362BA4">
      <w:pPr>
        <w:bidi w:val="0"/>
        <w:spacing w:line="240" w:lineRule="auto"/>
        <w:jc w:val="both"/>
        <w:rPr>
          <w:rFonts w:cs="Calibri"/>
        </w:rPr>
      </w:pPr>
    </w:p>
    <w:p w14:paraId="1C6ECBCA" w14:textId="77777777" w:rsidR="00362BA4" w:rsidRDefault="00362BA4" w:rsidP="00362BA4">
      <w:pPr>
        <w:bidi w:val="0"/>
        <w:spacing w:line="240" w:lineRule="auto"/>
        <w:jc w:val="both"/>
        <w:rPr>
          <w:rFonts w:cs="Calibri"/>
        </w:rPr>
      </w:pPr>
    </w:p>
    <w:p w14:paraId="7005D29D" w14:textId="77777777" w:rsidR="00362BA4" w:rsidRDefault="00362BA4" w:rsidP="00362BA4">
      <w:pPr>
        <w:bidi w:val="0"/>
        <w:spacing w:line="240" w:lineRule="auto"/>
        <w:jc w:val="both"/>
        <w:rPr>
          <w:rFonts w:cs="Calibri"/>
        </w:rPr>
      </w:pPr>
    </w:p>
    <w:p w14:paraId="32BB0AC4" w14:textId="77777777" w:rsidR="00362BA4" w:rsidRDefault="00362BA4" w:rsidP="00362BA4">
      <w:pPr>
        <w:bidi w:val="0"/>
        <w:spacing w:line="240" w:lineRule="auto"/>
        <w:jc w:val="both"/>
        <w:rPr>
          <w:rFonts w:cs="Calibri"/>
        </w:rPr>
      </w:pPr>
    </w:p>
    <w:p w14:paraId="0F924445" w14:textId="4CC66AF9" w:rsidR="00C7748A" w:rsidRPr="00C7748A" w:rsidRDefault="00C7748A" w:rsidP="00C7748A">
      <w:pPr>
        <w:bidi w:val="0"/>
        <w:spacing w:line="240" w:lineRule="auto"/>
        <w:jc w:val="both"/>
        <w:rPr>
          <w:rFonts w:cs="Calibri"/>
          <w:b/>
          <w:bCs/>
          <w:u w:val="single"/>
        </w:rPr>
      </w:pPr>
      <w:r w:rsidRPr="00C7748A">
        <w:rPr>
          <w:rFonts w:cs="Calibri"/>
          <w:b/>
          <w:bCs/>
          <w:u w:val="single"/>
        </w:rPr>
        <w:t>References</w:t>
      </w:r>
    </w:p>
    <w:p w14:paraId="11ECE5A0" w14:textId="77777777" w:rsidR="00A119C1" w:rsidRDefault="00A119C1" w:rsidP="00A119C1">
      <w:pPr>
        <w:pStyle w:val="af1"/>
        <w:bidi w:val="0"/>
      </w:pPr>
      <w:r w:rsidRPr="00493746">
        <w:t xml:space="preserve">Chest X-Ray images (Pneumonia). (2018, March 24). Kaggle. </w:t>
      </w:r>
      <w:hyperlink r:id="rId14"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7DE4C495" w14:textId="77777777" w:rsidR="00B25719" w:rsidRDefault="00B25719" w:rsidP="00E554D7">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6297B7EE" w14:textId="77777777" w:rsidR="006A1A68" w:rsidRDefault="006A1A68" w:rsidP="006A1A68">
      <w:pPr>
        <w:pStyle w:val="af1"/>
        <w:bidi w:val="0"/>
        <w:jc w:val="both"/>
      </w:pPr>
    </w:p>
    <w:p w14:paraId="26CB9924" w14:textId="507BFC2F" w:rsidR="006A1A68" w:rsidRDefault="00316EB4" w:rsidP="006A1A68">
      <w:pPr>
        <w:pStyle w:val="af1"/>
        <w:bidi w:val="0"/>
        <w:jc w:val="both"/>
      </w:pPr>
      <w:r w:rsidRPr="00316EB4">
        <w:t>Kim, Y., &amp; Shin, B. (2022, August). In defense of core-set: A density-aware core-set selection for active learning. In Proceedings of the 28th ACM SIGKDD Conference on Knowledge Discovery and Data Mining (</w:t>
      </w:r>
      <w:proofErr w:type="gramStart"/>
      <w:r w:rsidRPr="00316EB4">
        <w:t>pp</w:t>
      </w:r>
      <w:proofErr w:type="gramEnd"/>
      <w:r w:rsidRPr="00316EB4">
        <w:t>. 804-812).</w:t>
      </w:r>
      <w:r w:rsidRPr="00316EB4">
        <w:rPr>
          <w:rFonts w:cs="Arial"/>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 xml:space="preserve">Mahapatra, D., </w:t>
      </w:r>
      <w:proofErr w:type="spellStart"/>
      <w:r w:rsidRPr="009D12C5">
        <w:t>Bozorgtabar</w:t>
      </w:r>
      <w:proofErr w:type="spellEnd"/>
      <w:r w:rsidRPr="009D12C5">
        <w:t xml:space="preserve">, B., </w:t>
      </w:r>
      <w:proofErr w:type="spellStart"/>
      <w:r w:rsidRPr="009D12C5">
        <w:t>Thiran</w:t>
      </w:r>
      <w:proofErr w:type="spellEnd"/>
      <w:r w:rsidRPr="009D12C5">
        <w:t>,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4DA9EFFB" w14:textId="77777777" w:rsidR="003600ED" w:rsidRDefault="003600ED" w:rsidP="003600ED">
      <w:pPr>
        <w:pStyle w:val="af1"/>
        <w:bidi w:val="0"/>
        <w:jc w:val="both"/>
      </w:pPr>
    </w:p>
    <w:p w14:paraId="3D1D20A2" w14:textId="665BD341" w:rsidR="003600ED" w:rsidRDefault="003600ED" w:rsidP="003600ED">
      <w:pPr>
        <w:pStyle w:val="af1"/>
        <w:bidi w:val="0"/>
        <w:jc w:val="both"/>
      </w:pPr>
      <w:r w:rsidRPr="003600ED">
        <w:t xml:space="preserve">Sener, O., &amp; Savarese, S. (2017). Active learning for convolutional neural networks: A core-set approach. </w:t>
      </w:r>
      <w:proofErr w:type="spellStart"/>
      <w:r w:rsidRPr="003600ED">
        <w:t>arXiv</w:t>
      </w:r>
      <w:proofErr w:type="spellEnd"/>
      <w:r w:rsidRPr="003600ED">
        <w:t xml:space="preserve"> preprint arXiv:1708.00489.</w:t>
      </w:r>
      <w:r w:rsidRPr="003600ED">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proofErr w:type="spellStart"/>
      <w:r w:rsidRPr="00D57E99">
        <w:rPr>
          <w:i/>
          <w:iCs/>
        </w:rPr>
        <w:t>arXiv</w:t>
      </w:r>
      <w:proofErr w:type="spellEnd"/>
      <w:r w:rsidRPr="00D57E99">
        <w:rPr>
          <w:i/>
          <w:iCs/>
        </w:rPr>
        <w:t xml:space="preserve">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15"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16"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4120CD4D" w14:textId="77777777" w:rsidR="00C7748A" w:rsidRPr="00A1339C" w:rsidRDefault="00C7748A" w:rsidP="00C7748A">
      <w:pPr>
        <w:bidi w:val="0"/>
        <w:spacing w:line="360" w:lineRule="auto"/>
        <w:rPr>
          <w:rFonts w:cs="Calibri"/>
          <w:sz w:val="24"/>
          <w:szCs w:val="24"/>
        </w:rPr>
      </w:pPr>
    </w:p>
    <w:p w14:paraId="6E459E10" w14:textId="77777777" w:rsidR="00CF5370" w:rsidRPr="00A1339C" w:rsidRDefault="00CF5370" w:rsidP="00CF5370">
      <w:pPr>
        <w:spacing w:line="360" w:lineRule="auto"/>
        <w:rPr>
          <w:rFonts w:cs="Calibri"/>
          <w:sz w:val="24"/>
          <w:szCs w:val="24"/>
        </w:rPr>
      </w:pPr>
    </w:p>
    <w:p w14:paraId="7FCDAFD7" w14:textId="77777777" w:rsidR="00CF5370" w:rsidRPr="00A1339C" w:rsidRDefault="00CF5370" w:rsidP="00CF5370">
      <w:pPr>
        <w:spacing w:line="360" w:lineRule="auto"/>
        <w:rPr>
          <w:rFonts w:cs="Calibri"/>
          <w:sz w:val="24"/>
          <w:szCs w:val="24"/>
        </w:rPr>
      </w:pPr>
    </w:p>
    <w:p w14:paraId="10DFB7D4" w14:textId="77777777" w:rsidR="00CF5370" w:rsidRPr="00A1339C" w:rsidRDefault="00CF5370" w:rsidP="00CF5370">
      <w:pPr>
        <w:spacing w:line="360" w:lineRule="auto"/>
        <w:rPr>
          <w:rFonts w:cs="Calibri"/>
          <w:sz w:val="24"/>
          <w:szCs w:val="24"/>
        </w:rPr>
      </w:pPr>
    </w:p>
    <w:p w14:paraId="719C0911" w14:textId="77777777" w:rsidR="00CF5370" w:rsidRPr="00A1339C" w:rsidRDefault="00CF5370" w:rsidP="00CF5370">
      <w:pPr>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9C546" w14:textId="77777777" w:rsidR="00584D6C" w:rsidRDefault="00584D6C" w:rsidP="00FF0B48">
      <w:pPr>
        <w:spacing w:after="0" w:line="240" w:lineRule="auto"/>
      </w:pPr>
      <w:r>
        <w:separator/>
      </w:r>
    </w:p>
  </w:endnote>
  <w:endnote w:type="continuationSeparator" w:id="0">
    <w:p w14:paraId="0BE6EB0D" w14:textId="77777777" w:rsidR="00584D6C" w:rsidRDefault="00584D6C"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06D85" w14:textId="77777777" w:rsidR="00584D6C" w:rsidRDefault="00584D6C" w:rsidP="00FF0B48">
      <w:pPr>
        <w:spacing w:after="0" w:line="240" w:lineRule="auto"/>
      </w:pPr>
      <w:r>
        <w:separator/>
      </w:r>
    </w:p>
  </w:footnote>
  <w:footnote w:type="continuationSeparator" w:id="0">
    <w:p w14:paraId="7DFD37CA" w14:textId="77777777" w:rsidR="00584D6C" w:rsidRDefault="00584D6C"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3B2B"/>
    <w:multiLevelType w:val="hybridMultilevel"/>
    <w:tmpl w:val="3CD2C20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3F65BEE"/>
    <w:multiLevelType w:val="hybridMultilevel"/>
    <w:tmpl w:val="F214A5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99236E0"/>
    <w:multiLevelType w:val="hybridMultilevel"/>
    <w:tmpl w:val="BCAEF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8D76EAC"/>
    <w:multiLevelType w:val="hybridMultilevel"/>
    <w:tmpl w:val="1B889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3E4F13"/>
    <w:multiLevelType w:val="hybridMultilevel"/>
    <w:tmpl w:val="BB60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8E6377"/>
    <w:multiLevelType w:val="hybridMultilevel"/>
    <w:tmpl w:val="3F144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D3766"/>
    <w:multiLevelType w:val="hybridMultilevel"/>
    <w:tmpl w:val="1E423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F2741"/>
    <w:multiLevelType w:val="hybridMultilevel"/>
    <w:tmpl w:val="D4CE5FD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29362922">
    <w:abstractNumId w:val="6"/>
  </w:num>
  <w:num w:numId="2" w16cid:durableId="1497764370">
    <w:abstractNumId w:val="9"/>
  </w:num>
  <w:num w:numId="3" w16cid:durableId="703747268">
    <w:abstractNumId w:val="1"/>
  </w:num>
  <w:num w:numId="4" w16cid:durableId="980422957">
    <w:abstractNumId w:val="3"/>
  </w:num>
  <w:num w:numId="5" w16cid:durableId="49813912">
    <w:abstractNumId w:val="4"/>
  </w:num>
  <w:num w:numId="6" w16cid:durableId="414984130">
    <w:abstractNumId w:val="8"/>
  </w:num>
  <w:num w:numId="7" w16cid:durableId="326710561">
    <w:abstractNumId w:val="10"/>
  </w:num>
  <w:num w:numId="8" w16cid:durableId="1884781147">
    <w:abstractNumId w:val="5"/>
  </w:num>
  <w:num w:numId="9" w16cid:durableId="1218935449">
    <w:abstractNumId w:val="0"/>
  </w:num>
  <w:num w:numId="10" w16cid:durableId="813832421">
    <w:abstractNumId w:val="2"/>
  </w:num>
  <w:num w:numId="11" w16cid:durableId="386607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0626F"/>
    <w:rsid w:val="0001137C"/>
    <w:rsid w:val="000171D4"/>
    <w:rsid w:val="00021379"/>
    <w:rsid w:val="000224E9"/>
    <w:rsid w:val="00023D02"/>
    <w:rsid w:val="00025D6C"/>
    <w:rsid w:val="000323BF"/>
    <w:rsid w:val="00035AD0"/>
    <w:rsid w:val="00042553"/>
    <w:rsid w:val="00045529"/>
    <w:rsid w:val="000558E2"/>
    <w:rsid w:val="0007425E"/>
    <w:rsid w:val="00074B37"/>
    <w:rsid w:val="00081951"/>
    <w:rsid w:val="00082490"/>
    <w:rsid w:val="00082FA6"/>
    <w:rsid w:val="000A0330"/>
    <w:rsid w:val="000A2049"/>
    <w:rsid w:val="000B50C3"/>
    <w:rsid w:val="000B6794"/>
    <w:rsid w:val="000E010A"/>
    <w:rsid w:val="000E0B9F"/>
    <w:rsid w:val="000E52A7"/>
    <w:rsid w:val="00111E0C"/>
    <w:rsid w:val="00113BD6"/>
    <w:rsid w:val="00122331"/>
    <w:rsid w:val="00125AF5"/>
    <w:rsid w:val="0013298A"/>
    <w:rsid w:val="00161041"/>
    <w:rsid w:val="0016328F"/>
    <w:rsid w:val="0016579C"/>
    <w:rsid w:val="001667B7"/>
    <w:rsid w:val="00172794"/>
    <w:rsid w:val="00175C9E"/>
    <w:rsid w:val="00180937"/>
    <w:rsid w:val="00181F6C"/>
    <w:rsid w:val="00184B1A"/>
    <w:rsid w:val="00184CF9"/>
    <w:rsid w:val="0019062B"/>
    <w:rsid w:val="0019728C"/>
    <w:rsid w:val="001A5C3B"/>
    <w:rsid w:val="001C20E9"/>
    <w:rsid w:val="001E558A"/>
    <w:rsid w:val="001E6EF5"/>
    <w:rsid w:val="001F1545"/>
    <w:rsid w:val="0020002C"/>
    <w:rsid w:val="00201F0B"/>
    <w:rsid w:val="002050C9"/>
    <w:rsid w:val="002057F2"/>
    <w:rsid w:val="00221201"/>
    <w:rsid w:val="0022182E"/>
    <w:rsid w:val="00227B20"/>
    <w:rsid w:val="00227DDD"/>
    <w:rsid w:val="0026654C"/>
    <w:rsid w:val="00266DDE"/>
    <w:rsid w:val="00281EF9"/>
    <w:rsid w:val="00284401"/>
    <w:rsid w:val="00287145"/>
    <w:rsid w:val="00291345"/>
    <w:rsid w:val="0029424F"/>
    <w:rsid w:val="002A0FAA"/>
    <w:rsid w:val="002A2F0F"/>
    <w:rsid w:val="002B4237"/>
    <w:rsid w:val="002B50DD"/>
    <w:rsid w:val="002C090A"/>
    <w:rsid w:val="002D77F4"/>
    <w:rsid w:val="002E0ECC"/>
    <w:rsid w:val="002F04F5"/>
    <w:rsid w:val="002F396F"/>
    <w:rsid w:val="002F3F7C"/>
    <w:rsid w:val="003034CF"/>
    <w:rsid w:val="00310824"/>
    <w:rsid w:val="00312246"/>
    <w:rsid w:val="00316EB4"/>
    <w:rsid w:val="0032030D"/>
    <w:rsid w:val="00322247"/>
    <w:rsid w:val="00344357"/>
    <w:rsid w:val="00345262"/>
    <w:rsid w:val="00357399"/>
    <w:rsid w:val="003600ED"/>
    <w:rsid w:val="00362BA4"/>
    <w:rsid w:val="0036415A"/>
    <w:rsid w:val="00375846"/>
    <w:rsid w:val="0037598D"/>
    <w:rsid w:val="003864E6"/>
    <w:rsid w:val="003955EF"/>
    <w:rsid w:val="0039626E"/>
    <w:rsid w:val="003A4B95"/>
    <w:rsid w:val="003D7319"/>
    <w:rsid w:val="003D7898"/>
    <w:rsid w:val="003E129E"/>
    <w:rsid w:val="003E52EC"/>
    <w:rsid w:val="003F2644"/>
    <w:rsid w:val="00414510"/>
    <w:rsid w:val="00420E84"/>
    <w:rsid w:val="00441336"/>
    <w:rsid w:val="00443023"/>
    <w:rsid w:val="00461E8C"/>
    <w:rsid w:val="00493746"/>
    <w:rsid w:val="004A0612"/>
    <w:rsid w:val="004A2A32"/>
    <w:rsid w:val="004B6637"/>
    <w:rsid w:val="004C5BE0"/>
    <w:rsid w:val="004E19D0"/>
    <w:rsid w:val="004E6421"/>
    <w:rsid w:val="004F54D6"/>
    <w:rsid w:val="004F5C76"/>
    <w:rsid w:val="00515878"/>
    <w:rsid w:val="005173D4"/>
    <w:rsid w:val="0051752D"/>
    <w:rsid w:val="00521FD6"/>
    <w:rsid w:val="0052311E"/>
    <w:rsid w:val="0052612A"/>
    <w:rsid w:val="005348E0"/>
    <w:rsid w:val="00543B36"/>
    <w:rsid w:val="005507BA"/>
    <w:rsid w:val="0055305A"/>
    <w:rsid w:val="00561268"/>
    <w:rsid w:val="00562E83"/>
    <w:rsid w:val="00566DBC"/>
    <w:rsid w:val="0057338E"/>
    <w:rsid w:val="0057757B"/>
    <w:rsid w:val="00584D6C"/>
    <w:rsid w:val="00593D93"/>
    <w:rsid w:val="005A5F1B"/>
    <w:rsid w:val="005B1950"/>
    <w:rsid w:val="005B7D21"/>
    <w:rsid w:val="005E1140"/>
    <w:rsid w:val="005E3CC9"/>
    <w:rsid w:val="005F0950"/>
    <w:rsid w:val="00600704"/>
    <w:rsid w:val="006017E8"/>
    <w:rsid w:val="006121BC"/>
    <w:rsid w:val="006139D3"/>
    <w:rsid w:val="0062524D"/>
    <w:rsid w:val="006725BB"/>
    <w:rsid w:val="006729A3"/>
    <w:rsid w:val="006734E7"/>
    <w:rsid w:val="0068566F"/>
    <w:rsid w:val="00696993"/>
    <w:rsid w:val="006A1A68"/>
    <w:rsid w:val="006B3001"/>
    <w:rsid w:val="006C0442"/>
    <w:rsid w:val="006C357F"/>
    <w:rsid w:val="00700A1B"/>
    <w:rsid w:val="00704A92"/>
    <w:rsid w:val="00711714"/>
    <w:rsid w:val="00716DE6"/>
    <w:rsid w:val="00726157"/>
    <w:rsid w:val="00735732"/>
    <w:rsid w:val="00740229"/>
    <w:rsid w:val="00761A69"/>
    <w:rsid w:val="00767370"/>
    <w:rsid w:val="007A0480"/>
    <w:rsid w:val="007A3A1B"/>
    <w:rsid w:val="007B4555"/>
    <w:rsid w:val="007D438A"/>
    <w:rsid w:val="007E142F"/>
    <w:rsid w:val="007E535F"/>
    <w:rsid w:val="007E6D98"/>
    <w:rsid w:val="007F36A4"/>
    <w:rsid w:val="007F4523"/>
    <w:rsid w:val="0080637D"/>
    <w:rsid w:val="00813ECB"/>
    <w:rsid w:val="0081706D"/>
    <w:rsid w:val="00817F81"/>
    <w:rsid w:val="0084045D"/>
    <w:rsid w:val="0085631F"/>
    <w:rsid w:val="0085725A"/>
    <w:rsid w:val="00891B21"/>
    <w:rsid w:val="008963B5"/>
    <w:rsid w:val="008B0A37"/>
    <w:rsid w:val="008C3F20"/>
    <w:rsid w:val="008D48DF"/>
    <w:rsid w:val="008F4EF0"/>
    <w:rsid w:val="00907765"/>
    <w:rsid w:val="009152B8"/>
    <w:rsid w:val="00921371"/>
    <w:rsid w:val="0092430C"/>
    <w:rsid w:val="0093318D"/>
    <w:rsid w:val="00940AE8"/>
    <w:rsid w:val="00946935"/>
    <w:rsid w:val="009513A4"/>
    <w:rsid w:val="00954731"/>
    <w:rsid w:val="00956787"/>
    <w:rsid w:val="0096182F"/>
    <w:rsid w:val="0096269B"/>
    <w:rsid w:val="00965C44"/>
    <w:rsid w:val="00967EC4"/>
    <w:rsid w:val="009752B8"/>
    <w:rsid w:val="00983465"/>
    <w:rsid w:val="009915BB"/>
    <w:rsid w:val="009B27D7"/>
    <w:rsid w:val="009B543F"/>
    <w:rsid w:val="009B6E09"/>
    <w:rsid w:val="009C5BFD"/>
    <w:rsid w:val="009C6585"/>
    <w:rsid w:val="009D12C5"/>
    <w:rsid w:val="009D2942"/>
    <w:rsid w:val="009E7449"/>
    <w:rsid w:val="00A0187C"/>
    <w:rsid w:val="00A063EA"/>
    <w:rsid w:val="00A119C1"/>
    <w:rsid w:val="00A1339C"/>
    <w:rsid w:val="00A200B6"/>
    <w:rsid w:val="00A24323"/>
    <w:rsid w:val="00A27F25"/>
    <w:rsid w:val="00A31C32"/>
    <w:rsid w:val="00A47F2D"/>
    <w:rsid w:val="00A70C0E"/>
    <w:rsid w:val="00A779CC"/>
    <w:rsid w:val="00A82E72"/>
    <w:rsid w:val="00A903A5"/>
    <w:rsid w:val="00AA361D"/>
    <w:rsid w:val="00AB5936"/>
    <w:rsid w:val="00AC1E4D"/>
    <w:rsid w:val="00AC2091"/>
    <w:rsid w:val="00AD0798"/>
    <w:rsid w:val="00AE0001"/>
    <w:rsid w:val="00AE09A9"/>
    <w:rsid w:val="00B25719"/>
    <w:rsid w:val="00B67CD5"/>
    <w:rsid w:val="00B71E47"/>
    <w:rsid w:val="00B76961"/>
    <w:rsid w:val="00B93A5E"/>
    <w:rsid w:val="00B947B2"/>
    <w:rsid w:val="00BA1845"/>
    <w:rsid w:val="00BA5F6E"/>
    <w:rsid w:val="00BC058F"/>
    <w:rsid w:val="00BC32A4"/>
    <w:rsid w:val="00BE1A41"/>
    <w:rsid w:val="00BF0AA8"/>
    <w:rsid w:val="00BF482B"/>
    <w:rsid w:val="00C1415C"/>
    <w:rsid w:val="00C151F5"/>
    <w:rsid w:val="00C24987"/>
    <w:rsid w:val="00C249AF"/>
    <w:rsid w:val="00C26A24"/>
    <w:rsid w:val="00C368FD"/>
    <w:rsid w:val="00C46214"/>
    <w:rsid w:val="00C7748A"/>
    <w:rsid w:val="00C80428"/>
    <w:rsid w:val="00C92BF2"/>
    <w:rsid w:val="00CA7EB7"/>
    <w:rsid w:val="00CB7D88"/>
    <w:rsid w:val="00CE362E"/>
    <w:rsid w:val="00CF5370"/>
    <w:rsid w:val="00D14EA8"/>
    <w:rsid w:val="00D151F6"/>
    <w:rsid w:val="00D26B0A"/>
    <w:rsid w:val="00D32544"/>
    <w:rsid w:val="00D32CD6"/>
    <w:rsid w:val="00D32F06"/>
    <w:rsid w:val="00D36489"/>
    <w:rsid w:val="00D40705"/>
    <w:rsid w:val="00D40828"/>
    <w:rsid w:val="00D45601"/>
    <w:rsid w:val="00D462B7"/>
    <w:rsid w:val="00D471AB"/>
    <w:rsid w:val="00D47ECB"/>
    <w:rsid w:val="00D57E99"/>
    <w:rsid w:val="00D63002"/>
    <w:rsid w:val="00D631A8"/>
    <w:rsid w:val="00D67F12"/>
    <w:rsid w:val="00D72BBF"/>
    <w:rsid w:val="00DA68F5"/>
    <w:rsid w:val="00DC0A8D"/>
    <w:rsid w:val="00DC26D6"/>
    <w:rsid w:val="00DC3EEE"/>
    <w:rsid w:val="00DD2430"/>
    <w:rsid w:val="00DD3F90"/>
    <w:rsid w:val="00DD6180"/>
    <w:rsid w:val="00DD683B"/>
    <w:rsid w:val="00DE29CC"/>
    <w:rsid w:val="00DF5563"/>
    <w:rsid w:val="00E02BC1"/>
    <w:rsid w:val="00E21C52"/>
    <w:rsid w:val="00E32CB0"/>
    <w:rsid w:val="00E34BDB"/>
    <w:rsid w:val="00E37C91"/>
    <w:rsid w:val="00E45E52"/>
    <w:rsid w:val="00E53D2B"/>
    <w:rsid w:val="00E554D7"/>
    <w:rsid w:val="00E625DD"/>
    <w:rsid w:val="00E90CE0"/>
    <w:rsid w:val="00E91175"/>
    <w:rsid w:val="00E92ECB"/>
    <w:rsid w:val="00EA2DD7"/>
    <w:rsid w:val="00EA5810"/>
    <w:rsid w:val="00EB253B"/>
    <w:rsid w:val="00ED315C"/>
    <w:rsid w:val="00ED4934"/>
    <w:rsid w:val="00EE535B"/>
    <w:rsid w:val="00EF1115"/>
    <w:rsid w:val="00EF2EAB"/>
    <w:rsid w:val="00EF4EE9"/>
    <w:rsid w:val="00F14365"/>
    <w:rsid w:val="00F36A3E"/>
    <w:rsid w:val="00F50A0E"/>
    <w:rsid w:val="00F573CD"/>
    <w:rsid w:val="00F7317A"/>
    <w:rsid w:val="00F76BD7"/>
    <w:rsid w:val="00F92441"/>
    <w:rsid w:val="00F93839"/>
    <w:rsid w:val="00F95B17"/>
    <w:rsid w:val="00FA7F3D"/>
    <w:rsid w:val="00FB3A37"/>
    <w:rsid w:val="00FC4407"/>
    <w:rsid w:val="00FC7C62"/>
    <w:rsid w:val="00FD5799"/>
    <w:rsid w:val="00FE24B1"/>
    <w:rsid w:val="00FE5172"/>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218249608">
      <w:bodyDiv w:val="1"/>
      <w:marLeft w:val="0"/>
      <w:marRight w:val="0"/>
      <w:marTop w:val="0"/>
      <w:marBottom w:val="0"/>
      <w:divBdr>
        <w:top w:val="none" w:sz="0" w:space="0" w:color="auto"/>
        <w:left w:val="none" w:sz="0" w:space="0" w:color="auto"/>
        <w:bottom w:val="none" w:sz="0" w:space="0" w:color="auto"/>
        <w:right w:val="none" w:sz="0" w:space="0" w:color="auto"/>
      </w:divBdr>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26058583">
      <w:bodyDiv w:val="1"/>
      <w:marLeft w:val="0"/>
      <w:marRight w:val="0"/>
      <w:marTop w:val="0"/>
      <w:marBottom w:val="0"/>
      <w:divBdr>
        <w:top w:val="none" w:sz="0" w:space="0" w:color="auto"/>
        <w:left w:val="none" w:sz="0" w:space="0" w:color="auto"/>
        <w:bottom w:val="none" w:sz="0" w:space="0" w:color="auto"/>
        <w:right w:val="none" w:sz="0" w:space="0" w:color="auto"/>
      </w:divBdr>
      <w:divsChild>
        <w:div w:id="662707228">
          <w:marLeft w:val="0"/>
          <w:marRight w:val="0"/>
          <w:marTop w:val="0"/>
          <w:marBottom w:val="0"/>
          <w:divBdr>
            <w:top w:val="none" w:sz="0" w:space="0" w:color="auto"/>
            <w:left w:val="none" w:sz="0" w:space="0" w:color="auto"/>
            <w:bottom w:val="none" w:sz="0" w:space="0" w:color="auto"/>
            <w:right w:val="none" w:sz="0" w:space="0" w:color="auto"/>
          </w:divBdr>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43217">
      <w:bodyDiv w:val="1"/>
      <w:marLeft w:val="0"/>
      <w:marRight w:val="0"/>
      <w:marTop w:val="0"/>
      <w:marBottom w:val="0"/>
      <w:divBdr>
        <w:top w:val="none" w:sz="0" w:space="0" w:color="auto"/>
        <w:left w:val="none" w:sz="0" w:space="0" w:color="auto"/>
        <w:bottom w:val="none" w:sz="0" w:space="0" w:color="auto"/>
        <w:right w:val="none" w:sz="0" w:space="0" w:color="auto"/>
      </w:divBdr>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48867823">
      <w:bodyDiv w:val="1"/>
      <w:marLeft w:val="0"/>
      <w:marRight w:val="0"/>
      <w:marTop w:val="0"/>
      <w:marBottom w:val="0"/>
      <w:divBdr>
        <w:top w:val="none" w:sz="0" w:space="0" w:color="auto"/>
        <w:left w:val="none" w:sz="0" w:space="0" w:color="auto"/>
        <w:bottom w:val="none" w:sz="0" w:space="0" w:color="auto"/>
        <w:right w:val="none" w:sz="0" w:space="0" w:color="auto"/>
      </w:divBdr>
      <w:divsChild>
        <w:div w:id="1643729951">
          <w:marLeft w:val="0"/>
          <w:marRight w:val="0"/>
          <w:marTop w:val="0"/>
          <w:marBottom w:val="0"/>
          <w:divBdr>
            <w:top w:val="none" w:sz="0" w:space="0" w:color="auto"/>
            <w:left w:val="none" w:sz="0" w:space="0" w:color="auto"/>
            <w:bottom w:val="none" w:sz="0" w:space="0" w:color="auto"/>
            <w:right w:val="none" w:sz="0" w:space="0" w:color="auto"/>
          </w:divBdr>
        </w:div>
      </w:divsChild>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wm.com/atlas-page/atlasid/chestXr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5" Type="http://schemas.openxmlformats.org/officeDocument/2006/relationships/numbering" Target="numbering.xml"/><Relationship Id="rId15" Type="http://schemas.openxmlformats.org/officeDocument/2006/relationships/hyperlink" Target="https://en.wikipedia.org/wiki/Pneumoni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Props1.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customXml/itemProps2.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4.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Pages>
  <Words>2486</Words>
  <Characters>12435</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289</cp:revision>
  <dcterms:created xsi:type="dcterms:W3CDTF">2024-09-07T09:24:00Z</dcterms:created>
  <dcterms:modified xsi:type="dcterms:W3CDTF">2024-10-17T15:19:00Z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