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0D49865E"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different</w:t>
      </w:r>
      <w:r w:rsidR="00533CC7">
        <w:rPr>
          <w:rFonts w:asciiTheme="minorHAnsi" w:eastAsia="Times New Roman" w:hAnsiTheme="minorHAnsi" w:cstheme="minorHAnsi"/>
          <w:b/>
          <w:bCs/>
          <w:color w:val="2F5496"/>
          <w:sz w:val="32"/>
          <w:szCs w:val="32"/>
          <w:lang w:bidi="he-IL"/>
        </w:rPr>
        <w:t xml:space="preserve"> types of</w:t>
      </w:r>
      <w:r w:rsidRPr="00510EBB">
        <w:rPr>
          <w:rFonts w:asciiTheme="minorHAnsi" w:eastAsia="Times New Roman" w:hAnsiTheme="minorHAnsi" w:cstheme="minorHAnsi"/>
          <w:b/>
          <w:bCs/>
          <w:color w:val="2F5496"/>
          <w:sz w:val="32"/>
          <w:szCs w:val="32"/>
          <w:lang w:bidi="he-IL"/>
        </w:rPr>
        <w:t xml:space="preserve"> punishment </w:t>
      </w:r>
      <w:r w:rsidR="00533CC7">
        <w:rPr>
          <w:rFonts w:asciiTheme="minorHAnsi" w:eastAsia="Times New Roman" w:hAnsiTheme="minorHAnsi" w:cstheme="minorHAnsi"/>
          <w:b/>
          <w:bCs/>
          <w:color w:val="2F5496"/>
          <w:sz w:val="32"/>
          <w:szCs w:val="32"/>
          <w:lang w:bidi="he-IL"/>
        </w:rPr>
        <w:t>across</w:t>
      </w:r>
      <w:r w:rsidRPr="00510EBB">
        <w:rPr>
          <w:rFonts w:asciiTheme="minorHAnsi" w:eastAsia="Times New Roman" w:hAnsiTheme="minorHAnsi" w:cstheme="minorHAnsi"/>
          <w:b/>
          <w:bCs/>
          <w:color w:val="2F5496"/>
          <w:sz w:val="32"/>
          <w:szCs w:val="32"/>
          <w:lang w:bidi="he-IL"/>
        </w:rPr>
        <w:t xml:space="preserve"> various</w:t>
      </w:r>
      <w:r w:rsidR="00533CC7">
        <w:rPr>
          <w:rFonts w:asciiTheme="minorHAnsi" w:eastAsia="Times New Roman" w:hAnsiTheme="minorHAnsi" w:cstheme="minorHAnsi"/>
          <w:b/>
          <w:bCs/>
          <w:color w:val="2F5496"/>
          <w:sz w:val="32"/>
          <w:szCs w:val="32"/>
          <w:lang w:bidi="he-IL"/>
        </w:rPr>
        <w:t xml:space="preserve"> learning</w:t>
      </w:r>
      <w:r w:rsidRPr="00510EBB">
        <w:rPr>
          <w:rFonts w:asciiTheme="minorHAnsi" w:eastAsia="Times New Roman" w:hAnsiTheme="minorHAnsi" w:cstheme="minorHAnsi"/>
          <w:b/>
          <w:bCs/>
          <w:color w:val="2F5496"/>
          <w:sz w:val="32"/>
          <w:szCs w:val="32"/>
          <w:lang w:bidi="he-IL"/>
        </w:rPr>
        <w:t xml:space="preserve"> contexts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7B9E289A"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A4D73">
        <w:rPr>
          <w:rFonts w:asciiTheme="minorBidi" w:hAnsiTheme="minorBidi" w:cstheme="minorBidi"/>
          <w:sz w:val="24"/>
          <w:szCs w:val="24"/>
        </w:rPr>
        <w:t xml:space="preserve">a specific structured environment throw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phone-home based, longitudinal study. </w:t>
      </w:r>
    </w:p>
    <w:p w14:paraId="4A9B7DA0" w14:textId="59ADDC58"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Here we examine two essentially different punishments: Monetary Loss and Lo</w:t>
      </w:r>
      <w:r w:rsidR="00797D67">
        <w:rPr>
          <w:rFonts w:asciiTheme="minorBidi" w:hAnsiTheme="minorBidi" w:cstheme="minorBidi"/>
          <w:sz w:val="24"/>
          <w:szCs w:val="24"/>
        </w:rPr>
        <w:t>u</w:t>
      </w:r>
      <w:r w:rsidR="00CF4A86" w:rsidRPr="007A569A">
        <w:rPr>
          <w:rFonts w:asciiTheme="minorBidi" w:hAnsiTheme="minorBidi" w:cstheme="minorBidi"/>
          <w:sz w:val="24"/>
          <w:szCs w:val="24"/>
        </w:rPr>
        <w:t xml:space="preserve">d White Noise. To distinguish between them </w:t>
      </w:r>
      <w:r w:rsidR="00F047E2">
        <w:rPr>
          <w:rFonts w:asciiTheme="minorBidi" w:hAnsiTheme="minorBidi" w:cstheme="minorBidi"/>
          <w:sz w:val="24"/>
          <w:szCs w:val="24"/>
        </w:rPr>
        <w:t>subjects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psychological and behavioral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Subjects were assigned randomly </w:t>
      </w:r>
      <w:r w:rsidR="005D1810">
        <w:rPr>
          <w:rFonts w:asciiTheme="minorBidi" w:hAnsiTheme="minorBidi" w:cstheme="minorBidi"/>
          <w:sz w:val="24"/>
          <w:szCs w:val="24"/>
        </w:rPr>
        <w:t>to one of the two types of punishment</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mobile-phone platform</w:t>
      </w:r>
      <w:r w:rsidR="00F047E2">
        <w:rPr>
          <w:rFonts w:asciiTheme="minorBidi" w:hAnsiTheme="minorBidi" w:cstheme="minorBidi"/>
          <w:sz w:val="24"/>
          <w:szCs w:val="24"/>
        </w:rPr>
        <w:t xml:space="preserve"> that was </w:t>
      </w:r>
      <w:r w:rsidR="00CF4A86" w:rsidRPr="007A569A">
        <w:rPr>
          <w:rFonts w:asciiTheme="minorBidi" w:hAnsiTheme="minorBidi" w:cstheme="minorBidi"/>
          <w:sz w:val="24"/>
          <w:szCs w:val="24"/>
        </w:rPr>
        <w:t>installed in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own devise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 was conducted in their own familiar environment and not in the lab</w:t>
      </w:r>
      <w:r w:rsidR="00CF4A86" w:rsidRPr="007A569A">
        <w:rPr>
          <w:rFonts w:asciiTheme="minorBidi" w:hAnsiTheme="minorBidi" w:cstheme="minorBidi"/>
          <w:sz w:val="24"/>
          <w:szCs w:val="24"/>
        </w:rPr>
        <w:t>.</w:t>
      </w:r>
    </w:p>
    <w:p w14:paraId="301D5FA7" w14:textId="01A8CDB4"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Pr>
          <w:rFonts w:asciiTheme="minorBidi" w:hAnsiTheme="minorBidi" w:cstheme="minorBidi"/>
          <w:sz w:val="24"/>
          <w:szCs w:val="24"/>
        </w:rPr>
        <w:t>We found</w:t>
      </w:r>
      <w:r w:rsidR="00524014">
        <w:rPr>
          <w:rFonts w:asciiTheme="minorBidi" w:hAnsiTheme="minorBidi" w:cstheme="minorBidi"/>
          <w:sz w:val="24"/>
          <w:szCs w:val="24"/>
        </w:rPr>
        <w:t xml:space="preserve"> a high accuracy rates in training and in testing for both groups. Additionally, subjects maintained a good recall of stimuli value for a long time after they learned them.</w:t>
      </w:r>
      <w:r w:rsidR="00F047E2">
        <w:rPr>
          <w:rFonts w:asciiTheme="minorBidi" w:hAnsiTheme="minorBidi" w:cstheme="minorBidi"/>
          <w:sz w:val="24"/>
          <w:szCs w:val="24"/>
        </w:rPr>
        <w:t xml:space="preserve"> A heartrate analysis showed a ….</w:t>
      </w:r>
    </w:p>
    <w:p w14:paraId="5EB65BCF" w14:textId="08050C1A" w:rsidR="00CF4A86" w:rsidRPr="007A569A" w:rsidRDefault="00774D77" w:rsidP="00524014">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 xml:space="preserve">Subjects learned </w:t>
      </w:r>
      <w:r w:rsidR="00D00AF6">
        <w:rPr>
          <w:rFonts w:asciiTheme="minorBidi" w:hAnsiTheme="minorBidi" w:cstheme="minorBidi"/>
          <w:sz w:val="24"/>
          <w:szCs w:val="24"/>
        </w:rPr>
        <w:t xml:space="preserve">and remembered </w:t>
      </w:r>
      <w:r w:rsidR="00D00AF6">
        <w:rPr>
          <w:rFonts w:asciiTheme="minorBidi" w:hAnsiTheme="minorBidi" w:cstheme="minorBidi"/>
          <w:sz w:val="24"/>
          <w:szCs w:val="24"/>
        </w:rPr>
        <w:t>well stimuli values throughout the 12 days of the study in both types of punishment. The mobile platform we used is valid for studying the mechanisms of aversive learning in a longitudinal experiment.</w:t>
      </w:r>
    </w:p>
    <w:p w14:paraId="3BF972B3" w14:textId="5516B54B" w:rsidR="00AC631C" w:rsidRDefault="00CF4A86" w:rsidP="004E486C">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Pr="007A569A">
        <w:rPr>
          <w:rFonts w:asciiTheme="minorBidi" w:hAnsiTheme="minorBidi" w:cstheme="minorBidi"/>
          <w:bCs/>
          <w:sz w:val="24"/>
          <w:szCs w:val="24"/>
        </w:rPr>
        <w:t>Punishment, White Noise, Learning rates, Contexts, Ranking, Generalization.</w:t>
      </w:r>
    </w:p>
    <w:p w14:paraId="4FF3C74B" w14:textId="77777777"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Operant vs Classical conditioning</w:t>
      </w:r>
    </w:p>
    <w:p w14:paraId="6335E51F" w14:textId="7B7B2946"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lastRenderedPageBreak/>
        <w:t xml:space="preserve"> Punishers &amp; Rewards</w:t>
      </w:r>
    </w:p>
    <w:p w14:paraId="3EEB5C6A" w14:textId="73EE28DE" w:rsidR="00566A32" w:rsidRDefault="002B1C0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Methods – </w:t>
      </w:r>
      <w:r w:rsidR="00C90C91">
        <w:rPr>
          <w:rFonts w:asciiTheme="minorBidi" w:hAnsiTheme="minorBidi" w:cstheme="minorBidi"/>
          <w:bCs/>
          <w:sz w:val="24"/>
          <w:szCs w:val="24"/>
        </w:rPr>
        <w:t xml:space="preserve">avoidance </w:t>
      </w:r>
    </w:p>
    <w:p w14:paraId="43CFC70B" w14:textId="7F05E2EE" w:rsidR="007E64D7" w:rsidRDefault="007E64D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implications on clinical disorders </w:t>
      </w:r>
    </w:p>
    <w:p w14:paraId="1FDFBA66" w14:textId="50744F06" w:rsidR="000217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definitions </w:t>
      </w:r>
    </w:p>
    <w:p w14:paraId="444A4C9A" w14:textId="1E48C400"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noise</w:t>
      </w:r>
    </w:p>
    <w:p w14:paraId="6893F0EA" w14:textId="38985981"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money</w:t>
      </w:r>
    </w:p>
    <w:p w14:paraId="404F5DEF" w14:textId="77777777" w:rsidR="00852D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proofErr w:type="spellStart"/>
      <w:r>
        <w:rPr>
          <w:rFonts w:asciiTheme="minorBidi" w:hAnsiTheme="minorBidi" w:cstheme="minorBidi"/>
          <w:bCs/>
          <w:sz w:val="24"/>
          <w:szCs w:val="24"/>
        </w:rPr>
        <w:t>nRPE</w:t>
      </w:r>
      <w:proofErr w:type="spellEnd"/>
      <w:r>
        <w:rPr>
          <w:rFonts w:asciiTheme="minorBidi" w:hAnsiTheme="minorBidi" w:cstheme="minorBidi"/>
          <w:bCs/>
          <w:sz w:val="24"/>
          <w:szCs w:val="24"/>
        </w:rPr>
        <w:t xml:space="preserve"> vs negative punishment</w:t>
      </w:r>
    </w:p>
    <w:p w14:paraId="47AE8893" w14:textId="752E1491" w:rsidR="000714E7" w:rsidRPr="007A569A" w:rsidRDefault="00852D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context experiment</w:t>
      </w:r>
      <w:r w:rsidR="000217B0">
        <w:rPr>
          <w:rFonts w:asciiTheme="minorBidi" w:hAnsiTheme="minorBidi" w:cstheme="minorBidi"/>
          <w:bCs/>
          <w:sz w:val="24"/>
          <w:szCs w:val="24"/>
        </w:rPr>
        <w:t xml:space="preserve"> </w:t>
      </w:r>
    </w:p>
    <w:p w14:paraId="14ECFC0E" w14:textId="60050764" w:rsidR="00CF4A86" w:rsidRPr="007A569A" w:rsidRDefault="00CF4A86" w:rsidP="004E486C">
      <w:pPr>
        <w:pStyle w:val="Abstracttext"/>
        <w:spacing w:before="120" w:line="480" w:lineRule="auto"/>
        <w:ind w:left="0" w:right="40"/>
        <w:rPr>
          <w:rFonts w:asciiTheme="minorHAnsi" w:hAnsiTheme="minorHAnsi" w:cstheme="minorHAnsi"/>
          <w:sz w:val="22"/>
          <w:szCs w:val="22"/>
        </w:rPr>
      </w:pPr>
      <w:r w:rsidRPr="007A569A">
        <w:rPr>
          <w:rFonts w:asciiTheme="minorHAnsi" w:hAnsiTheme="minorHAnsi" w:cstheme="minorHAnsi"/>
          <w:bCs/>
          <w:sz w:val="22"/>
          <w:szCs w:val="22"/>
        </w:rPr>
        <w:t xml:space="preserve">  </w:t>
      </w:r>
    </w:p>
    <w:p w14:paraId="628E4F1E" w14:textId="0DBA39A9"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452BA43A" w:rsidR="00107C27" w:rsidRDefault="00542FCD"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Operant instrumental learning is </w:t>
      </w:r>
      <w:r w:rsidR="00844B69">
        <w:rPr>
          <w:rFonts w:asciiTheme="minorBidi" w:hAnsiTheme="minorBidi" w:cstheme="minorBidi"/>
          <w:sz w:val="24"/>
          <w:szCs w:val="24"/>
        </w:rPr>
        <w:t>used for a</w:t>
      </w:r>
      <w:r w:rsidR="008252D2">
        <w:rPr>
          <w:rFonts w:asciiTheme="minorBidi" w:hAnsiTheme="minorBidi" w:cstheme="minorBidi"/>
          <w:sz w:val="24"/>
          <w:szCs w:val="24"/>
        </w:rPr>
        <w:t>n</w:t>
      </w:r>
      <w:r w:rsidR="00844B69">
        <w:rPr>
          <w:rFonts w:asciiTheme="minorBidi" w:hAnsiTheme="minorBidi" w:cstheme="minorBidi"/>
          <w:sz w:val="24"/>
          <w:szCs w:val="24"/>
        </w:rPr>
        <w:t xml:space="preserve"> </w:t>
      </w:r>
      <w:r w:rsidR="008252D2">
        <w:rPr>
          <w:rFonts w:asciiTheme="minorBidi" w:hAnsiTheme="minorBidi" w:cstheme="minorBidi"/>
          <w:sz w:val="24"/>
          <w:szCs w:val="24"/>
        </w:rPr>
        <w:t>interactive</w:t>
      </w:r>
      <w:r w:rsidR="00844B69">
        <w:rPr>
          <w:rFonts w:asciiTheme="minorBidi" w:hAnsiTheme="minorBidi" w:cstheme="minorBidi"/>
          <w:sz w:val="24"/>
          <w:szCs w:val="24"/>
        </w:rPr>
        <w:t xml:space="preserve"> understanding</w:t>
      </w:r>
      <w:r w:rsidR="00307BDC">
        <w:rPr>
          <w:rFonts w:asciiTheme="minorBidi" w:hAnsiTheme="minorBidi" w:cstheme="minorBidi"/>
          <w:sz w:val="24"/>
          <w:szCs w:val="24"/>
        </w:rPr>
        <w:t xml:space="preserve"> of states and actions in the environment</w:t>
      </w:r>
      <w:r>
        <w:rPr>
          <w:rFonts w:asciiTheme="minorBidi" w:hAnsiTheme="minorBidi" w:cstheme="minorBidi"/>
          <w:sz w:val="24"/>
          <w:szCs w:val="24"/>
        </w:rPr>
        <w:t xml:space="preserve">. </w:t>
      </w:r>
      <w:r w:rsidR="008252D2">
        <w:rPr>
          <w:rFonts w:asciiTheme="minorBidi" w:hAnsiTheme="minorBidi" w:cstheme="minorBidi"/>
          <w:sz w:val="24"/>
          <w:szCs w:val="24"/>
        </w:rPr>
        <w:t>The agent learns associations between behavior and its consequences (</w:t>
      </w:r>
      <w:r w:rsidR="008252D2" w:rsidRPr="00F43071">
        <w:rPr>
          <w:rFonts w:asciiTheme="minorBidi" w:hAnsiTheme="minorBidi" w:cstheme="minorBidi"/>
          <w:sz w:val="24"/>
          <w:szCs w:val="24"/>
        </w:rPr>
        <w:t>Franzoi, S. L. 2015</w:t>
      </w:r>
      <w:r w:rsidR="008252D2">
        <w:rPr>
          <w:rFonts w:asciiTheme="minorBidi" w:hAnsiTheme="minorBidi" w:cstheme="minorBidi"/>
          <w:sz w:val="24"/>
          <w:szCs w:val="24"/>
        </w:rPr>
        <w:t xml:space="preserve">). </w:t>
      </w:r>
      <w:r w:rsidR="00307BDC">
        <w:rPr>
          <w:rFonts w:asciiTheme="minorBidi" w:hAnsiTheme="minorBidi" w:cstheme="minorBidi"/>
          <w:sz w:val="24"/>
          <w:szCs w:val="24"/>
        </w:rPr>
        <w:t xml:space="preserve">In </w:t>
      </w:r>
      <w:r w:rsidR="009D0203">
        <w:rPr>
          <w:rFonts w:asciiTheme="minorBidi" w:hAnsiTheme="minorBidi" w:cstheme="minorBidi"/>
          <w:sz w:val="24"/>
          <w:szCs w:val="24"/>
        </w:rPr>
        <w:t>classical</w:t>
      </w:r>
      <w:r w:rsidR="009C68F1" w:rsidRPr="00BA3B3F">
        <w:rPr>
          <w:rFonts w:asciiTheme="minorBidi" w:hAnsiTheme="minorBidi" w:cstheme="minorBidi"/>
          <w:sz w:val="24"/>
          <w:szCs w:val="24"/>
        </w:rPr>
        <w:t xml:space="preserve"> conditioning</w:t>
      </w:r>
      <w:r>
        <w:rPr>
          <w:rFonts w:asciiTheme="minorBidi" w:hAnsiTheme="minorBidi" w:cstheme="minorBidi"/>
          <w:sz w:val="24"/>
          <w:szCs w:val="24"/>
        </w:rPr>
        <w:t xml:space="preserve"> (</w:t>
      </w:r>
      <w:r w:rsidR="008D0115">
        <w:rPr>
          <w:rFonts w:asciiTheme="minorBidi" w:hAnsiTheme="minorBidi" w:cstheme="minorBidi"/>
          <w:sz w:val="24"/>
          <w:szCs w:val="24"/>
        </w:rPr>
        <w:t>i.e.</w:t>
      </w:r>
      <w:r>
        <w:rPr>
          <w:rFonts w:asciiTheme="minorBidi" w:hAnsiTheme="minorBidi" w:cstheme="minorBidi"/>
          <w:sz w:val="24"/>
          <w:szCs w:val="24"/>
        </w:rPr>
        <w:t xml:space="preserve"> </w:t>
      </w:r>
      <w:r w:rsidR="008D0115">
        <w:rPr>
          <w:rFonts w:asciiTheme="minorBidi" w:hAnsiTheme="minorBidi" w:cstheme="minorBidi"/>
          <w:sz w:val="24"/>
          <w:szCs w:val="24"/>
        </w:rPr>
        <w:t>Pavlovian</w:t>
      </w:r>
      <w:r>
        <w:rPr>
          <w:rFonts w:asciiTheme="minorBidi" w:hAnsiTheme="minorBidi" w:cstheme="minorBidi"/>
          <w:sz w:val="24"/>
          <w:szCs w:val="24"/>
        </w:rPr>
        <w:t>)</w:t>
      </w:r>
      <w:r w:rsidR="00307BDC">
        <w:rPr>
          <w:rFonts w:asciiTheme="minorBidi" w:hAnsiTheme="minorBidi" w:cstheme="minorBidi"/>
          <w:sz w:val="24"/>
          <w:szCs w:val="24"/>
        </w:rPr>
        <w:t xml:space="preserve">, when </w:t>
      </w:r>
      <w:r w:rsidR="00936804">
        <w:rPr>
          <w:rFonts w:asciiTheme="minorBidi" w:hAnsiTheme="minorBidi" w:cstheme="minorBidi"/>
          <w:sz w:val="24"/>
          <w:szCs w:val="24"/>
        </w:rPr>
        <w:t xml:space="preserve">an appetitive or aversive stimulus (unconditioned) is repeatedly </w:t>
      </w:r>
      <w:r w:rsidR="009C68F1" w:rsidRPr="00BA3B3F">
        <w:rPr>
          <w:rFonts w:asciiTheme="minorBidi" w:hAnsiTheme="minorBidi" w:cstheme="minorBidi"/>
          <w:sz w:val="24"/>
          <w:szCs w:val="24"/>
        </w:rPr>
        <w:t xml:space="preserve">paired </w:t>
      </w:r>
      <w:r w:rsidR="00936804">
        <w:rPr>
          <w:rFonts w:asciiTheme="minorBidi" w:hAnsiTheme="minorBidi" w:cstheme="minorBidi"/>
          <w:sz w:val="24"/>
          <w:szCs w:val="24"/>
        </w:rPr>
        <w:t>together with a neutral stimulus</w:t>
      </w:r>
      <w:r w:rsidR="00307BDC">
        <w:rPr>
          <w:rFonts w:asciiTheme="minorBidi" w:hAnsiTheme="minorBidi" w:cstheme="minorBidi"/>
          <w:sz w:val="24"/>
          <w:szCs w:val="24"/>
        </w:rPr>
        <w:t>,</w:t>
      </w:r>
      <w:r w:rsidR="009C68F1" w:rsidRPr="00BA3B3F">
        <w:rPr>
          <w:rFonts w:asciiTheme="minorBidi" w:hAnsiTheme="minorBidi" w:cstheme="minorBidi"/>
          <w:sz w:val="24"/>
          <w:szCs w:val="24"/>
        </w:rPr>
        <w:t xml:space="preserve"> </w:t>
      </w:r>
      <w:r w:rsidR="00936804">
        <w:rPr>
          <w:rFonts w:asciiTheme="minorBidi" w:hAnsiTheme="minorBidi" w:cstheme="minorBidi"/>
          <w:sz w:val="24"/>
          <w:szCs w:val="24"/>
        </w:rPr>
        <w:t>the agent</w:t>
      </w:r>
      <w:r w:rsidR="00307BDC">
        <w:rPr>
          <w:rFonts w:asciiTheme="minorBidi" w:hAnsiTheme="minorBidi" w:cstheme="minorBidi"/>
          <w:sz w:val="24"/>
          <w:szCs w:val="24"/>
        </w:rPr>
        <w:t xml:space="preserve"> format an</w:t>
      </w:r>
      <w:r w:rsidR="009C68F1" w:rsidRPr="00BA3B3F">
        <w:rPr>
          <w:rFonts w:asciiTheme="minorBidi" w:hAnsiTheme="minorBidi" w:cstheme="minorBidi"/>
          <w:sz w:val="24"/>
          <w:szCs w:val="24"/>
        </w:rPr>
        <w:t xml:space="preserve"> associative </w:t>
      </w:r>
      <w:r>
        <w:rPr>
          <w:rFonts w:asciiTheme="minorBidi" w:hAnsiTheme="minorBidi" w:cstheme="minorBidi"/>
          <w:sz w:val="24"/>
          <w:szCs w:val="24"/>
          <w:lang w:bidi="he-IL"/>
        </w:rPr>
        <w:t>link</w:t>
      </w:r>
      <w:r>
        <w:rPr>
          <w:rFonts w:asciiTheme="minorBidi" w:hAnsiTheme="minorBidi" w:cstheme="minorBidi"/>
          <w:sz w:val="24"/>
          <w:szCs w:val="24"/>
        </w:rPr>
        <w:t xml:space="preserve"> between them</w:t>
      </w:r>
      <w:r w:rsidR="009C68F1" w:rsidRPr="00BA3B3F">
        <w:rPr>
          <w:rFonts w:asciiTheme="minorBidi" w:hAnsiTheme="minorBidi" w:cstheme="minorBidi"/>
          <w:sz w:val="24"/>
          <w:szCs w:val="24"/>
        </w:rPr>
        <w:t xml:space="preserve">. Now </w:t>
      </w:r>
      <w:r w:rsidR="00CE6705">
        <w:rPr>
          <w:rFonts w:asciiTheme="minorBidi" w:hAnsiTheme="minorBidi" w:cstheme="minorBidi"/>
          <w:sz w:val="24"/>
          <w:szCs w:val="24"/>
        </w:rPr>
        <w:t xml:space="preserve">the </w:t>
      </w:r>
      <w:r w:rsidR="00936804">
        <w:rPr>
          <w:rFonts w:asciiTheme="minorBidi" w:hAnsiTheme="minorBidi" w:cstheme="minorBidi"/>
          <w:sz w:val="24"/>
          <w:szCs w:val="24"/>
        </w:rPr>
        <w:t>agent assumes</w:t>
      </w:r>
      <w:r w:rsidR="009C68F1" w:rsidRPr="00BA3B3F">
        <w:rPr>
          <w:rFonts w:asciiTheme="minorBidi" w:hAnsiTheme="minorBidi" w:cstheme="minorBidi"/>
          <w:sz w:val="24"/>
          <w:szCs w:val="24"/>
        </w:rPr>
        <w:t xml:space="preserve"> there is </w:t>
      </w:r>
      <w:r w:rsidR="00936804">
        <w:rPr>
          <w:rFonts w:asciiTheme="minorBidi" w:hAnsiTheme="minorBidi" w:cstheme="minorBidi"/>
          <w:sz w:val="24"/>
          <w:szCs w:val="24"/>
        </w:rPr>
        <w:t>a</w:t>
      </w:r>
      <w:r w:rsidR="009C68F1" w:rsidRPr="00BA3B3F">
        <w:rPr>
          <w:rFonts w:asciiTheme="minorBidi" w:hAnsiTheme="minorBidi" w:cstheme="minorBidi"/>
          <w:sz w:val="24"/>
          <w:szCs w:val="24"/>
        </w:rPr>
        <w:t xml:space="preserve"> connection between those stimuli</w:t>
      </w:r>
      <w:r w:rsidR="00936804">
        <w:rPr>
          <w:rFonts w:asciiTheme="minorBidi" w:hAnsiTheme="minorBidi" w:cstheme="minorBidi"/>
          <w:sz w:val="24"/>
          <w:szCs w:val="24"/>
        </w:rPr>
        <w:t xml:space="preserve"> and therefore elicits a response </w:t>
      </w:r>
      <w:r w:rsidR="00DE6CC9">
        <w:rPr>
          <w:rFonts w:asciiTheme="minorBidi" w:hAnsiTheme="minorBidi" w:cstheme="minorBidi"/>
          <w:sz w:val="24"/>
          <w:szCs w:val="24"/>
        </w:rPr>
        <w:t>to the neutral stimulus that corresponds to the unconditioned stimulus</w:t>
      </w:r>
      <w:r w:rsidR="00307BDC">
        <w:rPr>
          <w:rFonts w:asciiTheme="minorBidi" w:hAnsiTheme="minorBidi" w:cstheme="minorBidi"/>
          <w:sz w:val="24"/>
          <w:szCs w:val="24"/>
        </w:rPr>
        <w:t>.</w:t>
      </w:r>
      <w:r w:rsidR="005527D1" w:rsidRPr="00BA3B3F">
        <w:rPr>
          <w:rFonts w:asciiTheme="minorBidi" w:hAnsiTheme="minorBidi" w:cstheme="minorBidi"/>
          <w:sz w:val="24"/>
          <w:szCs w:val="24"/>
        </w:rPr>
        <w:t xml:space="preserve"> For a</w:t>
      </w:r>
      <w:r w:rsidR="000F6B67" w:rsidRPr="00BA3B3F">
        <w:rPr>
          <w:rFonts w:asciiTheme="minorBidi" w:hAnsiTheme="minorBidi" w:cstheme="minorBidi"/>
          <w:sz w:val="24"/>
          <w:szCs w:val="24"/>
        </w:rPr>
        <w:t xml:space="preserve"> </w:t>
      </w:r>
      <w:r w:rsidR="002552AF">
        <w:rPr>
          <w:rFonts w:asciiTheme="minorBidi" w:hAnsiTheme="minorBidi" w:cstheme="minorBidi"/>
          <w:sz w:val="24"/>
          <w:szCs w:val="24"/>
        </w:rPr>
        <w:t>more interactive</w:t>
      </w:r>
      <w:r w:rsidR="009B0F02">
        <w:rPr>
          <w:rFonts w:asciiTheme="minorBidi" w:hAnsiTheme="minorBidi" w:cstheme="minorBidi"/>
          <w:sz w:val="24"/>
          <w:szCs w:val="24"/>
        </w:rPr>
        <w:t>/operative</w:t>
      </w:r>
      <w:r w:rsidR="002552AF">
        <w:rPr>
          <w:rFonts w:asciiTheme="minorBidi" w:hAnsiTheme="minorBidi" w:cstheme="minorBidi"/>
          <w:sz w:val="24"/>
          <w:szCs w:val="24"/>
        </w:rPr>
        <w:t xml:space="preserve"> </w:t>
      </w:r>
      <w:r w:rsidR="000F6B67" w:rsidRPr="00BA3B3F">
        <w:rPr>
          <w:rFonts w:asciiTheme="minorBidi" w:hAnsiTheme="minorBidi" w:cstheme="minorBidi"/>
          <w:sz w:val="24"/>
          <w:szCs w:val="24"/>
        </w:rPr>
        <w:t xml:space="preserve">understanding of our environment </w:t>
      </w:r>
      <w:r w:rsidR="00593AC7" w:rsidRPr="00BA3B3F">
        <w:rPr>
          <w:rFonts w:asciiTheme="minorBidi" w:hAnsiTheme="minorBidi" w:cstheme="minorBidi"/>
          <w:sz w:val="24"/>
          <w:szCs w:val="24"/>
        </w:rPr>
        <w:t xml:space="preserve">we use </w:t>
      </w:r>
      <w:r w:rsidR="002552AF">
        <w:rPr>
          <w:rFonts w:asciiTheme="minorBidi" w:hAnsiTheme="minorBidi" w:cstheme="minorBidi"/>
          <w:sz w:val="24"/>
          <w:szCs w:val="24"/>
        </w:rPr>
        <w:t>operant instrumental conditioning</w:t>
      </w:r>
      <w:r w:rsidR="00593AC7" w:rsidRPr="00BA3B3F">
        <w:rPr>
          <w:rFonts w:asciiTheme="minorBidi" w:hAnsiTheme="minorBidi" w:cstheme="minorBidi"/>
          <w:sz w:val="24"/>
          <w:szCs w:val="24"/>
        </w:rPr>
        <w:t xml:space="preserve"> to establish a </w:t>
      </w:r>
      <w:r w:rsidR="002552AF">
        <w:rPr>
          <w:rFonts w:asciiTheme="minorBidi" w:hAnsiTheme="minorBidi" w:cstheme="minorBidi"/>
          <w:sz w:val="24"/>
          <w:szCs w:val="24"/>
        </w:rPr>
        <w:t>state-action</w:t>
      </w:r>
      <w:r w:rsidR="009B0F02">
        <w:rPr>
          <w:rFonts w:asciiTheme="minorBidi" w:hAnsiTheme="minorBidi" w:cstheme="minorBidi"/>
          <w:sz w:val="24"/>
          <w:szCs w:val="24"/>
        </w:rPr>
        <w:t xml:space="preserve">-outcome </w:t>
      </w:r>
      <w:r w:rsidR="009B0F02" w:rsidRPr="00BA3B3F">
        <w:rPr>
          <w:rFonts w:asciiTheme="minorBidi" w:hAnsiTheme="minorBidi" w:cstheme="minorBidi"/>
          <w:sz w:val="24"/>
          <w:szCs w:val="24"/>
        </w:rPr>
        <w:t>connection</w:t>
      </w:r>
      <w:r w:rsidR="00593AC7" w:rsidRPr="00BA3B3F">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In order to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8252D2">
        <w:rPr>
          <w:rFonts w:asciiTheme="minorBidi" w:hAnsiTheme="minorBidi" w:cstheme="minorBidi"/>
          <w:sz w:val="24"/>
          <w:szCs w:val="24"/>
        </w:rPr>
        <w:t xml:space="preserve">see the </w:t>
      </w:r>
      <w:r w:rsidR="0078196F">
        <w:rPr>
          <w:rFonts w:asciiTheme="minorBidi" w:hAnsiTheme="minorBidi" w:cstheme="minorBidi"/>
          <w:sz w:val="24"/>
          <w:szCs w:val="24"/>
        </w:rPr>
        <w:t xml:space="preserve">consequences (reward, punishment or </w:t>
      </w:r>
      <w:proofErr w:type="spellStart"/>
      <w:r w:rsidR="0078196F">
        <w:rPr>
          <w:rFonts w:asciiTheme="minorBidi" w:hAnsiTheme="minorBidi" w:cstheme="minorBidi"/>
          <w:sz w:val="24"/>
          <w:szCs w:val="24"/>
        </w:rPr>
        <w:t>neautral</w:t>
      </w:r>
      <w:proofErr w:type="spellEnd"/>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 xml:space="preserve">correct our </w:t>
      </w:r>
      <w:r w:rsidR="0078196F">
        <w:rPr>
          <w:rFonts w:asciiTheme="minorBidi" w:hAnsiTheme="minorBidi" w:cstheme="minorBidi"/>
          <w:sz w:val="24"/>
          <w:szCs w:val="24"/>
        </w:rPr>
        <w:lastRenderedPageBreak/>
        <w:t>behavior accordingly</w:t>
      </w:r>
      <w:r w:rsidR="000F6B67" w:rsidRPr="00BA3B3F">
        <w:rPr>
          <w:rFonts w:asciiTheme="minorBidi" w:hAnsiTheme="minorBidi" w:cstheme="minorBidi"/>
          <w:sz w:val="24"/>
          <w:szCs w:val="24"/>
        </w:rPr>
        <w:t xml:space="preserve">. </w:t>
      </w:r>
      <w:r w:rsidR="00107C27" w:rsidRPr="00BA3B3F">
        <w:rPr>
          <w:rFonts w:asciiTheme="minorBidi" w:hAnsiTheme="minorBidi" w:cstheme="minorBidi"/>
          <w:sz w:val="24"/>
          <w:szCs w:val="24"/>
        </w:rPr>
        <w:t xml:space="preserve">Over time, we get a reasonably effective knowledge of our surroundings, </w:t>
      </w:r>
      <w:r w:rsidR="000714E7">
        <w:rPr>
          <w:rFonts w:asciiTheme="minorBidi" w:hAnsiTheme="minorBidi" w:cstheme="minorBidi"/>
          <w:sz w:val="24"/>
          <w:szCs w:val="24"/>
        </w:rPr>
        <w:t xml:space="preserve">therefor </w:t>
      </w:r>
      <w:r w:rsidR="00107C27" w:rsidRPr="00BA3B3F">
        <w:rPr>
          <w:rFonts w:asciiTheme="minorBidi" w:hAnsiTheme="minorBidi" w:cstheme="minorBidi"/>
          <w:sz w:val="24"/>
          <w:szCs w:val="24"/>
        </w:rPr>
        <w:t>we can adapt, habituate, and thrive.</w:t>
      </w:r>
    </w:p>
    <w:p w14:paraId="425B5755" w14:textId="77777777" w:rsidR="00566A32" w:rsidRPr="00566A32" w:rsidRDefault="00566A32" w:rsidP="004E486C">
      <w:pPr>
        <w:spacing w:line="480" w:lineRule="auto"/>
      </w:pPr>
    </w:p>
    <w:p w14:paraId="0ECD3588" w14:textId="364810F9" w:rsidR="00510EBB" w:rsidRDefault="00E30419"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respectively</w:t>
      </w:r>
      <w:r w:rsidR="002D5883">
        <w:rPr>
          <w:rFonts w:asciiTheme="minorBidi" w:hAnsiTheme="minorBidi" w:cstheme="minorBidi"/>
          <w:sz w:val="24"/>
          <w:szCs w:val="24"/>
        </w:rPr>
        <w:t xml:space="preserve">,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 xml:space="preserve">action over time. </w:t>
      </w:r>
      <w:r w:rsidR="00A123DC">
        <w:rPr>
          <w:rFonts w:asciiTheme="minorBidi" w:hAnsiTheme="minorBidi" w:cstheme="minorBidi"/>
          <w:sz w:val="24"/>
          <w:szCs w:val="24"/>
        </w:rPr>
        <w:t>[</w:t>
      </w:r>
      <w:r w:rsidR="00510EBB" w:rsidRPr="00BA3B3F">
        <w:rPr>
          <w:rFonts w:asciiTheme="minorBidi" w:hAnsiTheme="minorBidi" w:cstheme="minorBidi"/>
          <w:sz w:val="24"/>
          <w:szCs w:val="24"/>
        </w:rPr>
        <w:t>The dynamic</w:t>
      </w:r>
      <w:r w:rsidR="00EA25CE" w:rsidRPr="00BA3B3F">
        <w:rPr>
          <w:rFonts w:asciiTheme="minorBidi" w:hAnsiTheme="minorBidi" w:cstheme="minorBidi"/>
          <w:sz w:val="24"/>
          <w:szCs w:val="24"/>
        </w:rPr>
        <w:t>s</w:t>
      </w:r>
      <w:r w:rsidR="00510EBB" w:rsidRPr="00BA3B3F">
        <w:rPr>
          <w:rFonts w:asciiTheme="minorBidi" w:hAnsiTheme="minorBidi" w:cstheme="minorBidi"/>
          <w:sz w:val="24"/>
          <w:szCs w:val="24"/>
        </w:rPr>
        <w:t xml:space="preserve"> of the reinforcement </w:t>
      </w:r>
      <w:r w:rsidR="00036719" w:rsidRPr="00BA3B3F">
        <w:rPr>
          <w:rFonts w:asciiTheme="minorBidi" w:hAnsiTheme="minorBidi" w:cstheme="minorBidi"/>
          <w:sz w:val="24"/>
          <w:szCs w:val="24"/>
        </w:rPr>
        <w:t xml:space="preserve">value </w:t>
      </w:r>
      <w:r w:rsidR="00510EBB" w:rsidRPr="00BA3B3F">
        <w:rPr>
          <w:rFonts w:asciiTheme="minorBidi" w:hAnsiTheme="minorBidi" w:cstheme="minorBidi"/>
          <w:sz w:val="24"/>
          <w:szCs w:val="24"/>
        </w:rPr>
        <w:t xml:space="preserve">function is having </w:t>
      </w:r>
      <w:r w:rsidR="00266222">
        <w:rPr>
          <w:rFonts w:asciiTheme="minorBidi" w:hAnsiTheme="minorBidi" w:cstheme="minorBidi"/>
          <w:sz w:val="24"/>
          <w:szCs w:val="24"/>
        </w:rPr>
        <w:t>an expected value</w:t>
      </w:r>
      <w:r w:rsidR="00510EBB" w:rsidRPr="00BA3B3F">
        <w:rPr>
          <w:rFonts w:asciiTheme="minorBidi" w:hAnsiTheme="minorBidi" w:cstheme="minorBidi"/>
          <w:sz w:val="24"/>
          <w:szCs w:val="24"/>
        </w:rPr>
        <w:t xml:space="preserve"> (prediction) of the potential </w:t>
      </w:r>
      <w:r w:rsidR="00EA25CE" w:rsidRPr="00BA3B3F">
        <w:rPr>
          <w:rFonts w:asciiTheme="minorBidi" w:hAnsiTheme="minorBidi" w:cstheme="minorBidi"/>
          <w:sz w:val="24"/>
          <w:szCs w:val="24"/>
        </w:rPr>
        <w:t>gain</w:t>
      </w:r>
      <w:r w:rsidR="004C30F0">
        <w:rPr>
          <w:rFonts w:asciiTheme="minorBidi" w:hAnsiTheme="minorBidi" w:cstheme="minorBidi"/>
          <w:sz w:val="24"/>
          <w:szCs w:val="24"/>
        </w:rPr>
        <w:t>/loss</w:t>
      </w:r>
      <w:r w:rsidR="00510EBB" w:rsidRPr="00BA3B3F">
        <w:rPr>
          <w:rFonts w:asciiTheme="minorBidi" w:hAnsiTheme="minorBidi" w:cstheme="minorBidi"/>
          <w:sz w:val="24"/>
          <w:szCs w:val="24"/>
        </w:rPr>
        <w:t xml:space="preserve"> </w:t>
      </w:r>
      <w:r w:rsidR="00EA25CE" w:rsidRPr="00BA3B3F">
        <w:rPr>
          <w:rFonts w:asciiTheme="minorBidi" w:hAnsiTheme="minorBidi" w:cstheme="minorBidi"/>
          <w:sz w:val="24"/>
          <w:szCs w:val="24"/>
        </w:rPr>
        <w:t>from a</w:t>
      </w:r>
      <w:r w:rsidR="00266222">
        <w:rPr>
          <w:rFonts w:asciiTheme="minorBidi" w:hAnsiTheme="minorBidi" w:cstheme="minorBidi"/>
          <w:sz w:val="24"/>
          <w:szCs w:val="24"/>
        </w:rPr>
        <w:t xml:space="preserve"> state-</w:t>
      </w:r>
      <w:r w:rsidR="00510EBB" w:rsidRPr="00BA3B3F">
        <w:rPr>
          <w:rFonts w:asciiTheme="minorBidi" w:hAnsiTheme="minorBidi" w:cstheme="minorBidi"/>
          <w:sz w:val="24"/>
          <w:szCs w:val="24"/>
        </w:rPr>
        <w:t>action,</w:t>
      </w:r>
      <w:r w:rsidR="00266222">
        <w:rPr>
          <w:rFonts w:asciiTheme="minorBidi" w:hAnsiTheme="minorBidi" w:cstheme="minorBidi"/>
          <w:sz w:val="24"/>
          <w:szCs w:val="24"/>
        </w:rPr>
        <w:t xml:space="preserve"> receiving</w:t>
      </w:r>
      <w:r w:rsidR="00510EBB" w:rsidRPr="00BA3B3F">
        <w:rPr>
          <w:rFonts w:asciiTheme="minorBidi" w:hAnsiTheme="minorBidi" w:cstheme="minorBidi"/>
          <w:sz w:val="24"/>
          <w:szCs w:val="24"/>
        </w:rPr>
        <w:t xml:space="preserve"> </w:t>
      </w:r>
      <w:r w:rsidR="00266222">
        <w:rPr>
          <w:rFonts w:asciiTheme="minorBidi" w:hAnsiTheme="minorBidi" w:cstheme="minorBidi"/>
          <w:sz w:val="24"/>
          <w:szCs w:val="24"/>
        </w:rPr>
        <w:t>the outcome,</w:t>
      </w:r>
      <w:r w:rsidR="00797D67">
        <w:rPr>
          <w:rFonts w:asciiTheme="minorBidi" w:hAnsiTheme="minorBidi" w:cstheme="minorBidi"/>
          <w:sz w:val="24"/>
          <w:szCs w:val="24"/>
        </w:rPr>
        <w:t xml:space="preserve"> </w:t>
      </w:r>
      <w:r w:rsidR="00A123DA">
        <w:rPr>
          <w:rFonts w:asciiTheme="minorBidi" w:hAnsiTheme="minorBidi" w:cstheme="minorBidi"/>
          <w:sz w:val="24"/>
          <w:szCs w:val="24"/>
        </w:rPr>
        <w:t>forming</w:t>
      </w:r>
      <w:r w:rsidR="00797D67">
        <w:rPr>
          <w:rFonts w:asciiTheme="minorBidi" w:hAnsiTheme="minorBidi" w:cstheme="minorBidi"/>
          <w:sz w:val="24"/>
          <w:szCs w:val="24"/>
        </w:rPr>
        <w:t xml:space="preserve"> a prediction error,</w:t>
      </w:r>
      <w:r w:rsidR="00266222">
        <w:rPr>
          <w:rFonts w:asciiTheme="minorBidi" w:hAnsiTheme="minorBidi" w:cstheme="minorBidi"/>
          <w:sz w:val="24"/>
          <w:szCs w:val="24"/>
        </w:rPr>
        <w:t xml:space="preserve"> and updating the expected value. </w:t>
      </w:r>
      <w:r w:rsidR="00266222">
        <w:rPr>
          <w:rFonts w:asciiTheme="minorBidi" w:hAnsiTheme="minorBidi" w:cstheme="minorBidi"/>
          <w:sz w:val="24"/>
          <w:szCs w:val="24"/>
          <w:lang w:bidi="he-IL"/>
        </w:rPr>
        <w:t xml:space="preserve">Following </w:t>
      </w:r>
      <w:r w:rsidR="006A7474">
        <w:rPr>
          <w:rFonts w:asciiTheme="minorBidi" w:hAnsiTheme="minorBidi" w:cstheme="minorBidi"/>
          <w:sz w:val="24"/>
          <w:szCs w:val="24"/>
          <w:lang w:bidi="he-IL"/>
        </w:rPr>
        <w:t>sufficient</w:t>
      </w:r>
      <w:r w:rsidR="00266222">
        <w:rPr>
          <w:rFonts w:asciiTheme="minorBidi" w:hAnsiTheme="minorBidi" w:cstheme="minorBidi"/>
          <w:sz w:val="24"/>
          <w:szCs w:val="24"/>
        </w:rPr>
        <w:t xml:space="preserve"> steps, a steady and "good enough" evaluation of the state-action is expected. </w:t>
      </w:r>
    </w:p>
    <w:p w14:paraId="31F55706" w14:textId="77777777" w:rsidR="006129DA" w:rsidRPr="00266222" w:rsidRDefault="006129DA" w:rsidP="006129DA">
      <w:pPr>
        <w:spacing w:line="480" w:lineRule="auto"/>
      </w:pPr>
    </w:p>
    <w:p w14:paraId="2C1859D2" w14:textId="0D584181"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Pr>
          <w:rFonts w:asciiTheme="minorBidi" w:hAnsiTheme="minorBidi" w:cstheme="minorBidi"/>
          <w:sz w:val="24"/>
          <w:szCs w:val="24"/>
        </w:rPr>
        <w:t>Nevertheless</w:t>
      </w:r>
      <w:r w:rsidRPr="00BA3B3F">
        <w:rPr>
          <w:rFonts w:asciiTheme="minorBidi" w:hAnsiTheme="minorBidi" w:cstheme="minorBidi"/>
          <w:sz w:val="24"/>
          <w:szCs w:val="24"/>
        </w:rPr>
        <w:t xml:space="preserve"> it is well known that they</w:t>
      </w:r>
      <w:r>
        <w:rPr>
          <w:rFonts w:asciiTheme="minorBidi" w:hAnsiTheme="minorBidi" w:cstheme="minorBidi"/>
          <w:sz w:val="24"/>
          <w:szCs w:val="24"/>
        </w:rPr>
        <w:t xml:space="preserve"> </w:t>
      </w:r>
      <w:r w:rsidRPr="00BA3B3F">
        <w:rPr>
          <w:rFonts w:asciiTheme="minorBidi" w:hAnsiTheme="minorBidi" w:cstheme="minorBidi"/>
          <w:sz w:val="24"/>
          <w:szCs w:val="24"/>
        </w:rPr>
        <w:t>differ</w:t>
      </w:r>
      <w:r>
        <w:rPr>
          <w:rFonts w:asciiTheme="minorBidi" w:hAnsiTheme="minorBidi" w:cstheme="minorBidi"/>
          <w:sz w:val="24"/>
          <w:szCs w:val="24"/>
        </w:rPr>
        <w:t xml:space="preserve"> in some important characteristics (</w:t>
      </w:r>
      <w:r w:rsidRPr="004422D1">
        <w:rPr>
          <w:rFonts w:asciiTheme="minorBidi" w:hAnsiTheme="minorBidi" w:cstheme="minorBidi"/>
          <w:i/>
          <w:iCs/>
          <w:sz w:val="24"/>
          <w:szCs w:val="24"/>
        </w:rPr>
        <w:t>Jean-Richard-Dit-Bressel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 xml:space="preserve">Moreover, there is evidence that punishment has a different influence on learning and behavior </w:t>
      </w:r>
      <w:r>
        <w:rPr>
          <w:rFonts w:asciiTheme="minorBidi" w:hAnsiTheme="minorBidi" w:cstheme="minorBidi"/>
          <w:sz w:val="24"/>
          <w:szCs w:val="24"/>
        </w:rPr>
        <w:lastRenderedPageBreak/>
        <w:t>than reward. Steel et al found that punishment had greater effect on learning in both sequencing skill task (SRTT) and motor skill task (FTT), although the effect on the SRTT task was positive whereas the effect of punishment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people are more inclined to choose the no punishment than the matching reward option. </w:t>
      </w:r>
      <w:r w:rsidRPr="00BA3B3F">
        <w:rPr>
          <w:rFonts w:asciiTheme="minorBidi" w:hAnsiTheme="minorBidi" w:cstheme="minorBidi"/>
          <w:sz w:val="24"/>
          <w:szCs w:val="24"/>
          <w:lang w:bidi="he-IL"/>
        </w:rPr>
        <w:t>This is the</w:t>
      </w:r>
      <w:r>
        <w:rPr>
          <w:rFonts w:asciiTheme="minorBidi" w:hAnsiTheme="minorBidi" w:cstheme="minorBidi"/>
          <w:sz w:val="24"/>
          <w:szCs w:val="24"/>
          <w:lang w:bidi="he-IL"/>
        </w:rPr>
        <w:t xml:space="preserve"> view of the</w:t>
      </w:r>
      <w:r w:rsidRPr="00BA3B3F">
        <w:rPr>
          <w:rFonts w:asciiTheme="minorBidi" w:hAnsiTheme="minorBidi" w:cstheme="minorBidi"/>
          <w:sz w:val="24"/>
          <w:szCs w:val="24"/>
          <w:lang w:bidi="he-IL"/>
        </w:rPr>
        <w:t xml:space="preserve"> canonical prospect theory of </w:t>
      </w:r>
      <w:r w:rsidRPr="00BA3B3F">
        <w:rPr>
          <w:rFonts w:asciiTheme="minorBidi" w:hAnsiTheme="minorBidi" w:cstheme="minorBidi"/>
          <w:i/>
          <w:iCs/>
          <w:sz w:val="24"/>
          <w:szCs w:val="24"/>
          <w:lang w:bidi="he-IL"/>
        </w:rPr>
        <w:t xml:space="preserve">Kahneman &amp; Tversky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and loss bias</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Kahneman &amp; Tversky 1979)</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Pr>
          <w:rFonts w:asciiTheme="minorBidi" w:hAnsiTheme="minorBidi" w:cstheme="minorBidi"/>
          <w:sz w:val="24"/>
          <w:szCs w:val="24"/>
          <w:lang w:bidi="he-IL"/>
        </w:rPr>
        <w:t>However</w:t>
      </w:r>
      <w:r>
        <w:rPr>
          <w:rFonts w:asciiTheme="minorBidi" w:hAnsiTheme="minorBidi" w:cstheme="minorBidi"/>
          <w:sz w:val="24"/>
          <w:szCs w:val="24"/>
          <w:lang w:bidi="he-IL"/>
        </w:rPr>
        <w:t>,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77777777"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in punishment,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 xml:space="preserve">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lang w:bidi="he-IL"/>
        </w:rPr>
        <w:t>).</w:t>
      </w:r>
    </w:p>
    <w:p w14:paraId="0D7B168D" w14:textId="77777777"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 xml:space="preserve">focused on the processes of appetitive reinforcement. Reward incentivization and its traits, mechanisms and implications are widely </w:t>
      </w:r>
      <w:r>
        <w:rPr>
          <w:rFonts w:asciiTheme="minorBidi" w:hAnsiTheme="minorBidi" w:cstheme="minorBidi"/>
          <w:sz w:val="24"/>
          <w:szCs w:val="24"/>
        </w:rPr>
        <w:lastRenderedPageBreak/>
        <w:t>probed, and great progress has already been made. Unfortunately, this is not the case for punishment. Although punishment has an important role in learning processes and its great potential implications for psychiatric disorders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570FDB9E" w:rsidR="00983613" w:rsidRPr="00BA3B3F" w:rsidRDefault="00E30419" w:rsidP="004E486C">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Azrin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r w:rsidR="00983613" w:rsidRPr="00BA3B3F">
        <w:rPr>
          <w:rFonts w:asciiTheme="minorBidi" w:hAnsiTheme="minorBidi" w:cstheme="minorBidi"/>
          <w:i/>
          <w:iCs/>
          <w:sz w:val="24"/>
          <w:szCs w:val="24"/>
          <w:lang w:bidi="he-IL"/>
        </w:rPr>
        <w:t>Azrin and Holtz 1966</w:t>
      </w:r>
      <w:r w:rsidR="00983613" w:rsidRPr="00BA3B3F">
        <w:rPr>
          <w:rFonts w:asciiTheme="minorBidi" w:hAnsiTheme="minorBidi" w:cstheme="minorBidi"/>
          <w:sz w:val="24"/>
          <w:szCs w:val="24"/>
          <w:lang w:bidi="he-IL"/>
        </w:rPr>
        <w:t xml:space="preserve">). This famous </w:t>
      </w:r>
      <w:r w:rsidR="00983613" w:rsidRPr="00BA3B3F">
        <w:rPr>
          <w:rFonts w:asciiTheme="minorBidi" w:hAnsiTheme="minorBidi" w:cstheme="minorBidi"/>
          <w:i/>
          <w:iCs/>
          <w:sz w:val="24"/>
          <w:szCs w:val="24"/>
          <w:lang w:bidi="he-IL"/>
        </w:rPr>
        <w:t xml:space="preserve">Azrin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get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There are other phenomena that although look like punishment </w:t>
      </w:r>
      <w:r w:rsidR="006D18A2">
        <w:rPr>
          <w:rFonts w:asciiTheme="minorBidi" w:hAnsiTheme="minorBidi" w:cstheme="minorBidi"/>
          <w:sz w:val="24"/>
          <w:szCs w:val="24"/>
          <w:lang w:bidi="he-IL"/>
        </w:rPr>
        <w:t xml:space="preserve">but </w:t>
      </w:r>
      <w:r w:rsidR="00983613" w:rsidRPr="00BA3B3F">
        <w:rPr>
          <w:rFonts w:asciiTheme="minorBidi" w:hAnsiTheme="minorBidi" w:cstheme="minorBidi"/>
          <w:sz w:val="24"/>
          <w:szCs w:val="24"/>
          <w:lang w:bidi="he-IL"/>
        </w:rPr>
        <w:t xml:space="preserve">are in fact very different, </w:t>
      </w:r>
      <w:r w:rsidR="00983613">
        <w:rPr>
          <w:rFonts w:asciiTheme="minorBidi" w:hAnsiTheme="minorBidi" w:cstheme="minorBidi"/>
          <w:sz w:val="24"/>
          <w:szCs w:val="24"/>
          <w:lang w:bidi="he-IL"/>
        </w:rPr>
        <w:t xml:space="preserve">therefor we must not confuse between them (see </w:t>
      </w:r>
      <w:r w:rsidR="00983613" w:rsidRPr="00BA3B3F">
        <w:rPr>
          <w:rFonts w:asciiTheme="minorBidi" w:hAnsiTheme="minorBidi" w:cstheme="minorBidi"/>
          <w:bCs/>
          <w:i/>
          <w:iCs/>
          <w:sz w:val="24"/>
          <w:szCs w:val="24"/>
          <w:lang w:bidi="he-IL"/>
        </w:rPr>
        <w:t>Jean-Richard-Dit-Bressel et al 2018</w:t>
      </w:r>
      <w:r w:rsidR="00983613">
        <w:rPr>
          <w:rFonts w:asciiTheme="minorBidi" w:hAnsiTheme="minorBidi" w:cstheme="minorBidi"/>
          <w:bCs/>
          <w:i/>
          <w:iCs/>
          <w:sz w:val="24"/>
          <w:szCs w:val="24"/>
          <w:lang w:bidi="he-IL"/>
        </w:rPr>
        <w:t xml:space="preserve"> for heuristic </w:t>
      </w:r>
      <w:r w:rsidR="00983613">
        <w:rPr>
          <w:rFonts w:asciiTheme="minorBidi" w:hAnsiTheme="minorBidi" w:cstheme="minorBidi"/>
          <w:sz w:val="24"/>
          <w:szCs w:val="24"/>
          <w:lang w:bidi="he-IL"/>
        </w:rPr>
        <w:t>differences between them and punishment).</w:t>
      </w:r>
      <w:r w:rsidR="006D18A2">
        <w:rPr>
          <w:rFonts w:asciiTheme="minorBidi" w:hAnsiTheme="minorBidi" w:cstheme="minorBidi"/>
          <w:sz w:val="24"/>
          <w:szCs w:val="24"/>
          <w:lang w:bidi="he-IL"/>
        </w:rPr>
        <w:t>]</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564731D5"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lastRenderedPageBreak/>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241E12">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3B02310D"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r w:rsidR="003D28BD" w:rsidRPr="003D28BD">
        <w:rPr>
          <w:rFonts w:asciiTheme="minorBidi" w:hAnsiTheme="minorBidi" w:cstheme="minorBidi"/>
          <w:b w:val="0"/>
          <w:bCs/>
          <w:i/>
          <w:iCs/>
          <w:sz w:val="24"/>
          <w:szCs w:val="24"/>
        </w:rPr>
        <w:t>Franzoi,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Jean-Richard-Dit-Bressel et al 2018</w:t>
      </w:r>
      <w:bookmarkEnd w:id="2"/>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 xml:space="preserve">In this context, an interesting question is 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62FBB1B"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r w:rsidR="003D28BD" w:rsidRPr="003D28BD">
        <w:rPr>
          <w:rFonts w:asciiTheme="minorBidi" w:hAnsiTheme="minorBidi" w:cstheme="minorBidi"/>
          <w:b w:val="0"/>
          <w:bCs/>
          <w:i/>
          <w:iCs/>
          <w:sz w:val="24"/>
          <w:szCs w:val="24"/>
        </w:rPr>
        <w:t>Franzoi,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w:t>
      </w:r>
      <w:r w:rsidRPr="00BA3B3F">
        <w:rPr>
          <w:rFonts w:asciiTheme="minorBidi" w:hAnsiTheme="minorBidi" w:cstheme="minorBidi"/>
          <w:b w:val="0"/>
          <w:bCs/>
          <w:sz w:val="24"/>
          <w:szCs w:val="22"/>
          <w:lang w:bidi="he-IL"/>
        </w:rPr>
        <w:lastRenderedPageBreak/>
        <w:t xml:space="preserve">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 parking ticket, an increase of product price and social punishments like an angry or disapproving face.</w:t>
      </w:r>
    </w:p>
    <w:p w14:paraId="5C61B97E" w14:textId="0B45C06D"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Pr="00BA3B3F">
        <w:rPr>
          <w:rFonts w:asciiTheme="minorBidi" w:hAnsiTheme="minorBidi" w:cstheme="minorBidi"/>
          <w:sz w:val="24"/>
          <w:szCs w:val="24"/>
        </w:rPr>
        <w:t>in the NRPE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77777777" w:rsidR="00106CD5" w:rsidRDefault="00AA02E5"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r w:rsidR="004E486C">
        <w:rPr>
          <w:rFonts w:asciiTheme="minorBidi" w:hAnsiTheme="minorBidi" w:cstheme="minorBidi"/>
          <w:sz w:val="24"/>
          <w:szCs w:val="24"/>
          <w:lang w:bidi="he-IL"/>
        </w:rPr>
        <w:t>Sperl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trials, </w:t>
      </w:r>
      <w:r w:rsidRPr="00435476">
        <w:rPr>
          <w:rFonts w:asciiTheme="minorBidi" w:hAnsiTheme="minorBidi" w:cstheme="minorBidi"/>
          <w:sz w:val="24"/>
          <w:szCs w:val="24"/>
          <w:lang w:bidi="he-IL"/>
        </w:rPr>
        <w:t>Sperl</w:t>
      </w:r>
      <w:r>
        <w:rPr>
          <w:rFonts w:asciiTheme="minorBidi" w:hAnsiTheme="minorBidi" w:cstheme="minorBidi"/>
          <w:sz w:val="24"/>
          <w:szCs w:val="24"/>
          <w:lang w:bidi="he-IL"/>
        </w:rPr>
        <w:t xml:space="preserve"> et al tried to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(Sperl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Following Sperl et al we used a Loud White Noise of between 92 </w:t>
      </w:r>
      <w:r w:rsidR="001A7981">
        <w:rPr>
          <w:rFonts w:asciiTheme="minorBidi" w:hAnsiTheme="minorBidi" w:cstheme="minorBidi"/>
          <w:sz w:val="24"/>
          <w:szCs w:val="24"/>
          <w:lang w:bidi="he-IL"/>
        </w:rPr>
        <w:lastRenderedPageBreak/>
        <w:t xml:space="preserve">DB to 95 </w:t>
      </w:r>
      <w:r w:rsidR="00106CD5">
        <w:rPr>
          <w:rFonts w:asciiTheme="minorBidi" w:hAnsiTheme="minorBidi" w:cstheme="minorBidi"/>
          <w:sz w:val="24"/>
          <w:szCs w:val="24"/>
          <w:lang w:bidi="he-IL"/>
        </w:rPr>
        <w:t>DB and</w:t>
      </w:r>
      <w:r w:rsidR="001A7981">
        <w:rPr>
          <w:rFonts w:asciiTheme="minorBidi" w:hAnsiTheme="minorBidi" w:cstheme="minorBidi"/>
          <w:sz w:val="24"/>
          <w:szCs w:val="24"/>
          <w:lang w:bidi="he-IL"/>
        </w:rPr>
        <w:t xml:space="preserve"> considered reducing the volume if the noise was too </w:t>
      </w:r>
      <w:r w:rsidR="00106CD5">
        <w:rPr>
          <w:rFonts w:asciiTheme="minorBidi" w:hAnsiTheme="minorBidi" w:cstheme="minorBidi"/>
          <w:sz w:val="24"/>
          <w:szCs w:val="24"/>
          <w:lang w:bidi="he-IL"/>
        </w:rPr>
        <w:t>aversive</w:t>
      </w:r>
      <w:r w:rsidR="001A7981">
        <w:rPr>
          <w:rFonts w:asciiTheme="minorBidi" w:hAnsiTheme="minorBidi" w:cstheme="minorBidi"/>
          <w:sz w:val="24"/>
          <w:szCs w:val="24"/>
          <w:lang w:bidi="he-IL"/>
        </w:rPr>
        <w:t xml:space="preserve"> for participants. It is worth mentioning that other studies, like Muller et al, delivered </w:t>
      </w:r>
      <w:r w:rsidR="00D82758">
        <w:rPr>
          <w:rFonts w:asciiTheme="minorBidi" w:hAnsiTheme="minorBidi" w:cstheme="minorBidi"/>
          <w:sz w:val="24"/>
          <w:szCs w:val="24"/>
          <w:lang w:bidi="he-IL"/>
        </w:rPr>
        <w:t>different volumes</w:t>
      </w:r>
      <w:r w:rsidR="001222E4">
        <w:rPr>
          <w:rFonts w:asciiTheme="minorBidi" w:hAnsiTheme="minorBidi" w:cstheme="minorBidi"/>
          <w:sz w:val="24"/>
          <w:szCs w:val="24"/>
          <w:lang w:bidi="he-IL"/>
        </w:rPr>
        <w:t xml:space="preserve"> and durations</w:t>
      </w:r>
      <w:r w:rsidR="00D82758">
        <w:rPr>
          <w:rFonts w:asciiTheme="minorBidi" w:hAnsiTheme="minorBidi" w:cstheme="minorBidi"/>
          <w:sz w:val="24"/>
          <w:szCs w:val="24"/>
          <w:lang w:bidi="he-IL"/>
        </w:rPr>
        <w:t xml:space="preserve"> of </w:t>
      </w:r>
      <w:r w:rsidR="001A7981">
        <w:rPr>
          <w:rFonts w:asciiTheme="minorBidi" w:hAnsiTheme="minorBidi" w:cstheme="minorBidi"/>
          <w:sz w:val="24"/>
          <w:szCs w:val="24"/>
          <w:lang w:bidi="he-IL"/>
        </w:rPr>
        <w:t>white noise</w:t>
      </w:r>
      <w:r w:rsidR="00106CD5">
        <w:rPr>
          <w:rFonts w:asciiTheme="minorBidi" w:hAnsiTheme="minorBidi" w:cstheme="minorBidi"/>
          <w:sz w:val="24"/>
          <w:szCs w:val="24"/>
          <w:lang w:bidi="he-IL"/>
        </w:rPr>
        <w:t xml:space="preserve"> </w:t>
      </w:r>
      <w:r w:rsidR="001A7981">
        <w:rPr>
          <w:rFonts w:asciiTheme="minorBidi" w:hAnsiTheme="minorBidi" w:cstheme="minorBidi"/>
          <w:sz w:val="24"/>
          <w:szCs w:val="24"/>
          <w:lang w:bidi="he-IL"/>
        </w:rPr>
        <w:t>(Muller et al 2014</w:t>
      </w:r>
      <w:r w:rsidR="00D82758">
        <w:rPr>
          <w:rFonts w:asciiTheme="minorBidi" w:hAnsiTheme="minorBidi" w:cstheme="minorBidi"/>
          <w:sz w:val="24"/>
          <w:szCs w:val="24"/>
          <w:lang w:bidi="he-IL"/>
        </w:rPr>
        <w:t>,</w:t>
      </w:r>
      <w:r w:rsidR="00A915C1" w:rsidRPr="00A915C1">
        <w:rPr>
          <w:rFonts w:asciiTheme="minorBidi" w:hAnsiTheme="minorBidi" w:cstheme="minorBidi"/>
          <w:sz w:val="24"/>
          <w:szCs w:val="24"/>
        </w:rPr>
        <w:t xml:space="preserve"> </w:t>
      </w:r>
      <w:r w:rsidR="00A915C1" w:rsidRPr="00D82758">
        <w:rPr>
          <w:rFonts w:asciiTheme="minorBidi" w:hAnsiTheme="minorBidi" w:cstheme="minorBidi"/>
          <w:sz w:val="24"/>
          <w:szCs w:val="24"/>
        </w:rPr>
        <w:t>Moses</w:t>
      </w:r>
      <w:r w:rsidR="00A915C1">
        <w:rPr>
          <w:rFonts w:asciiTheme="minorBidi" w:hAnsiTheme="minorBidi" w:cstheme="minorBidi"/>
          <w:sz w:val="24"/>
          <w:szCs w:val="24"/>
        </w:rPr>
        <w:t xml:space="preserve"> et al 2007</w:t>
      </w:r>
      <w:r w:rsidR="00DC75C7">
        <w:rPr>
          <w:rFonts w:asciiTheme="minorBidi" w:hAnsiTheme="minorBidi" w:cstheme="minorBidi"/>
          <w:sz w:val="24"/>
          <w:szCs w:val="24"/>
          <w:lang w:bidi="he-IL"/>
        </w:rPr>
        <w:t>, Dolan et al 2006</w:t>
      </w:r>
      <w:r w:rsidR="001A7981">
        <w:rPr>
          <w:rFonts w:asciiTheme="minorBidi" w:hAnsiTheme="minorBidi" w:cstheme="minorBidi"/>
          <w:sz w:val="24"/>
          <w:szCs w:val="24"/>
          <w:lang w:bidi="he-IL"/>
        </w:rPr>
        <w:t xml:space="preserve">). </w:t>
      </w:r>
    </w:p>
    <w:p w14:paraId="279F1BAA" w14:textId="10CC2A52"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Jean-Richard-Dit-Bressel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is one of the only contexts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measured</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 vs reward, withdrawal vs approach and repulsion</w:t>
      </w:r>
      <w:r w:rsidR="003922E1" w:rsidRPr="00BA3B3F">
        <w:rPr>
          <w:rFonts w:asciiTheme="minorBidi" w:hAnsiTheme="minorBidi" w:cstheme="minorBidi"/>
          <w:sz w:val="24"/>
          <w:szCs w:val="24"/>
          <w:rtl/>
          <w:lang w:bidi="he-IL"/>
        </w:rPr>
        <w:t xml:space="preserve"> </w:t>
      </w:r>
      <w:r w:rsidR="003922E1" w:rsidRPr="00BA3B3F">
        <w:rPr>
          <w:rFonts w:asciiTheme="minorBidi" w:hAnsiTheme="minorBidi" w:cstheme="minorBidi"/>
          <w:sz w:val="24"/>
          <w:szCs w:val="24"/>
          <w:lang w:bidi="he-IL"/>
        </w:rPr>
        <w:t>vs 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2AD3D1DC" w14:textId="640783D1" w:rsidR="007925B3" w:rsidRPr="00BA3B3F" w:rsidRDefault="00DB2F1C" w:rsidP="005A2818">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br/>
        <w:t>This</w:t>
      </w:r>
      <w:r w:rsidRPr="00BA3B3F">
        <w:rPr>
          <w:rFonts w:asciiTheme="minorBidi" w:hAnsiTheme="minorBidi" w:cstheme="minorBidi"/>
          <w:sz w:val="24"/>
          <w:szCs w:val="24"/>
          <w:lang w:bidi="he-IL"/>
        </w:rPr>
        <w:t xml:space="preserve"> </w:t>
      </w:r>
      <w:r w:rsidR="004B3EB0">
        <w:rPr>
          <w:rFonts w:asciiTheme="minorBidi" w:hAnsiTheme="minorBidi" w:cstheme="minorBidi"/>
          <w:sz w:val="24"/>
          <w:szCs w:val="24"/>
          <w:lang w:bidi="he-IL"/>
        </w:rPr>
        <w:t>study</w:t>
      </w:r>
      <w:r w:rsidRPr="00BA3B3F">
        <w:rPr>
          <w:rFonts w:asciiTheme="minorBidi" w:hAnsiTheme="minorBidi" w:cstheme="minorBidi"/>
          <w:sz w:val="24"/>
          <w:szCs w:val="24"/>
          <w:lang w:bidi="he-IL"/>
        </w:rPr>
        <w:t xml:space="preserve"> differ</w:t>
      </w:r>
      <w:r w:rsidR="000E338E" w:rsidRPr="00BA3B3F">
        <w:rPr>
          <w:rFonts w:asciiTheme="minorBidi" w:hAnsiTheme="minorBidi" w:cstheme="minorBidi"/>
          <w:sz w:val="24"/>
          <w:szCs w:val="24"/>
          <w:lang w:bidi="he-IL"/>
        </w:rPr>
        <w:t>s</w:t>
      </w:r>
      <w:r w:rsidRPr="00BA3B3F">
        <w:rPr>
          <w:rFonts w:asciiTheme="minorBidi" w:hAnsiTheme="minorBidi" w:cstheme="minorBidi"/>
          <w:sz w:val="24"/>
          <w:szCs w:val="24"/>
          <w:lang w:bidi="he-IL"/>
        </w:rPr>
        <w:t xml:space="preserve"> from those designs as it is testing punishment exclusively in </w:t>
      </w:r>
      <w:r w:rsidR="0073492F" w:rsidRPr="00BA3B3F">
        <w:rPr>
          <w:rFonts w:asciiTheme="minorBidi" w:hAnsiTheme="minorBidi" w:cstheme="minorBidi"/>
          <w:sz w:val="24"/>
          <w:szCs w:val="24"/>
          <w:lang w:bidi="he-IL"/>
        </w:rPr>
        <w:t>a</w:t>
      </w:r>
      <w:r w:rsidRPr="00BA3B3F">
        <w:rPr>
          <w:rFonts w:asciiTheme="minorBidi" w:hAnsiTheme="minorBidi" w:cstheme="minorBidi"/>
          <w:sz w:val="24"/>
          <w:szCs w:val="24"/>
          <w:lang w:bidi="he-IL"/>
        </w:rPr>
        <w:t xml:space="preserve"> punishing 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lastRenderedPageBreak/>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w:t>
      </w:r>
      <w:r w:rsidR="004C56AA">
        <w:rPr>
          <w:rFonts w:asciiTheme="minorBidi" w:hAnsiTheme="minorBidi" w:cstheme="minorBidi"/>
          <w:sz w:val="24"/>
          <w:szCs w:val="24"/>
          <w:lang w:bidi="he-IL"/>
        </w:rPr>
        <w:t>solely</w:t>
      </w:r>
      <w:r w:rsidR="0073492F" w:rsidRPr="00BA3B3F">
        <w:rPr>
          <w:rFonts w:asciiTheme="minorBidi" w:hAnsiTheme="minorBidi" w:cstheme="minorBidi"/>
          <w:sz w:val="24"/>
          <w:szCs w:val="24"/>
          <w:lang w:bidi="he-IL"/>
        </w:rPr>
        <w:t xml:space="preserve"> the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4EED516D" w14:textId="3C3CCF1D" w:rsidR="003E00B8" w:rsidRDefault="003E00B8"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 xml:space="preserve">Moreover, our experiment has a novel methodology in </w:t>
      </w:r>
      <w:r w:rsidR="009B0951" w:rsidRPr="00BA3B3F">
        <w:rPr>
          <w:rFonts w:asciiTheme="minorBidi" w:hAnsiTheme="minorBidi" w:cstheme="minorBidi"/>
          <w:sz w:val="24"/>
          <w:szCs w:val="24"/>
          <w:lang w:bidi="he-IL"/>
        </w:rPr>
        <w:t>four</w:t>
      </w:r>
      <w:r w:rsidRPr="00BA3B3F">
        <w:rPr>
          <w:rFonts w:asciiTheme="minorBidi" w:hAnsiTheme="minorBidi" w:cstheme="minorBidi"/>
          <w:sz w:val="24"/>
          <w:szCs w:val="24"/>
          <w:lang w:bidi="he-IL"/>
        </w:rPr>
        <w:t xml:space="preserve"> </w:t>
      </w:r>
      <w:r w:rsidR="007925B3">
        <w:rPr>
          <w:rFonts w:asciiTheme="minorBidi" w:hAnsiTheme="minorBidi" w:cstheme="minorBidi"/>
          <w:sz w:val="24"/>
          <w:szCs w:val="24"/>
          <w:lang w:bidi="he-IL"/>
        </w:rPr>
        <w:t>manners</w:t>
      </w:r>
      <w:r w:rsidRPr="00BA3B3F">
        <w:rPr>
          <w:rFonts w:asciiTheme="minorBidi" w:hAnsiTheme="minorBidi" w:cstheme="minorBidi"/>
          <w:sz w:val="24"/>
          <w:szCs w:val="24"/>
          <w:lang w:bidi="he-IL"/>
        </w:rPr>
        <w:t xml:space="preserve">. </w:t>
      </w:r>
      <w:r w:rsidRPr="00BA3B3F">
        <w:rPr>
          <w:rFonts w:asciiTheme="minorBidi" w:hAnsiTheme="minorBidi" w:cstheme="minorBidi"/>
          <w:b/>
          <w:bCs/>
          <w:sz w:val="24"/>
          <w:szCs w:val="24"/>
          <w:lang w:bidi="he-IL"/>
        </w:rPr>
        <w:t>First</w:t>
      </w:r>
      <w:r w:rsidR="009B0951" w:rsidRPr="00BA3B3F">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sidR="005A2818">
        <w:rPr>
          <w:rFonts w:asciiTheme="minorBidi" w:hAnsiTheme="minorBidi" w:cstheme="minorBidi"/>
          <w:sz w:val="24"/>
          <w:szCs w:val="24"/>
          <w:lang w:bidi="he-IL"/>
        </w:rPr>
        <w:t>it</w:t>
      </w:r>
      <w:r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about </w:t>
      </w:r>
      <w:r w:rsidRPr="00BA3B3F">
        <w:rPr>
          <w:rFonts w:asciiTheme="minorBidi" w:hAnsiTheme="minorBidi" w:cstheme="minorBidi"/>
          <w:sz w:val="24"/>
          <w:szCs w:val="24"/>
          <w:lang w:bidi="he-IL"/>
        </w:rPr>
        <w:t xml:space="preserve">12 days. </w:t>
      </w:r>
      <w:r w:rsidRPr="00BA3B3F">
        <w:rPr>
          <w:rFonts w:asciiTheme="minorBidi" w:hAnsiTheme="minorBidi" w:cstheme="minorBidi"/>
          <w:b/>
          <w:bCs/>
          <w:sz w:val="24"/>
          <w:szCs w:val="24"/>
          <w:lang w:bidi="he-IL"/>
        </w:rPr>
        <w:t>Second</w:t>
      </w:r>
      <w:r w:rsidRPr="00BA3B3F">
        <w:rPr>
          <w:rFonts w:asciiTheme="minorBidi" w:hAnsiTheme="minorBidi" w:cstheme="minorBidi"/>
          <w:sz w:val="24"/>
          <w:szCs w:val="24"/>
          <w:lang w:bidi="he-IL"/>
        </w:rPr>
        <w:t xml:space="preserve">, it is a between subject design which gives a cleaner effect to the US punisher, as we avoid the </w:t>
      </w:r>
      <w:r w:rsidR="00A312B8">
        <w:rPr>
          <w:rFonts w:asciiTheme="minorBidi" w:hAnsiTheme="minorBidi" w:cstheme="minorBidi"/>
          <w:sz w:val="24"/>
          <w:szCs w:val="24"/>
          <w:lang w:bidi="he-IL"/>
        </w:rPr>
        <w:t>confounds that a within design might obtain</w:t>
      </w:r>
      <w:r w:rsidR="004B4537">
        <w:rPr>
          <w:rFonts w:asciiTheme="minorBidi" w:hAnsiTheme="minorBidi" w:cstheme="minorBidi"/>
          <w:sz w:val="24"/>
          <w:szCs w:val="24"/>
          <w:lang w:bidi="he-IL"/>
        </w:rPr>
        <w:t xml:space="preserve"> (</w:t>
      </w:r>
      <w:r w:rsidR="004B4537" w:rsidRPr="004B4537">
        <w:rPr>
          <w:rFonts w:asciiTheme="minorBidi" w:hAnsiTheme="minorBidi" w:cstheme="minorBidi"/>
          <w:sz w:val="24"/>
          <w:szCs w:val="24"/>
        </w:rPr>
        <w:t>Charness</w:t>
      </w:r>
      <w:r w:rsidR="004B4537">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 xml:space="preserve">. </w:t>
      </w:r>
      <w:r w:rsidRPr="00BA3B3F">
        <w:rPr>
          <w:rFonts w:asciiTheme="minorBidi" w:hAnsiTheme="minorBidi" w:cstheme="minorBidi"/>
          <w:b/>
          <w:bCs/>
          <w:sz w:val="24"/>
          <w:szCs w:val="24"/>
          <w:lang w:bidi="he-IL"/>
        </w:rPr>
        <w:t>Third</w:t>
      </w:r>
      <w:r w:rsidRPr="00BA3B3F">
        <w:rPr>
          <w:rFonts w:asciiTheme="minorBidi" w:hAnsiTheme="minorBidi" w:cstheme="minorBidi"/>
          <w:sz w:val="24"/>
          <w:szCs w:val="24"/>
          <w:lang w:bidi="he-IL"/>
        </w:rPr>
        <w:t>, we used a different primary punisher (</w:t>
      </w:r>
      <w:r w:rsidR="009B0951" w:rsidRPr="00BA3B3F">
        <w:rPr>
          <w:rFonts w:asciiTheme="minorBidi" w:hAnsiTheme="minorBidi" w:cstheme="minorBidi"/>
          <w:sz w:val="24"/>
          <w:szCs w:val="24"/>
          <w:lang w:bidi="he-IL"/>
        </w:rPr>
        <w:t>Lo</w:t>
      </w:r>
      <w:r w:rsidR="00797D67">
        <w:rPr>
          <w:rFonts w:asciiTheme="minorBidi" w:hAnsiTheme="minorBidi" w:cstheme="minorBidi"/>
          <w:sz w:val="24"/>
          <w:szCs w:val="24"/>
          <w:lang w:bidi="he-IL"/>
        </w:rPr>
        <w:t>u</w:t>
      </w:r>
      <w:r w:rsidR="009B0951" w:rsidRPr="00BA3B3F">
        <w:rPr>
          <w:rFonts w:asciiTheme="minorBidi" w:hAnsiTheme="minorBidi" w:cstheme="minorBidi"/>
          <w:sz w:val="24"/>
          <w:szCs w:val="24"/>
          <w:lang w:bidi="he-IL"/>
        </w:rPr>
        <w:t xml:space="preserve">d </w:t>
      </w:r>
      <w:r w:rsidRPr="00BA3B3F">
        <w:rPr>
          <w:rFonts w:asciiTheme="minorBidi" w:hAnsiTheme="minorBidi" w:cstheme="minorBidi"/>
          <w:sz w:val="24"/>
          <w:szCs w:val="24"/>
          <w:lang w:bidi="he-IL"/>
        </w:rPr>
        <w:t xml:space="preserve">White Noise) than </w:t>
      </w:r>
      <w:r w:rsidRPr="00BA3B3F">
        <w:rPr>
          <w:rFonts w:asciiTheme="minorBidi" w:hAnsiTheme="minorBidi" w:cstheme="minorBidi"/>
          <w:i/>
          <w:iCs/>
          <w:sz w:val="24"/>
          <w:szCs w:val="24"/>
          <w:lang w:bidi="he-IL"/>
        </w:rPr>
        <w:t xml:space="preserve">Delgado et al </w:t>
      </w:r>
      <w:r w:rsidR="009B0951" w:rsidRPr="00BA3B3F">
        <w:rPr>
          <w:rFonts w:asciiTheme="minorBidi" w:hAnsiTheme="minorBidi" w:cstheme="minorBidi"/>
          <w:i/>
          <w:iCs/>
          <w:sz w:val="24"/>
          <w:szCs w:val="24"/>
          <w:lang w:bidi="he-IL"/>
        </w:rPr>
        <w:t>201</w:t>
      </w:r>
      <w:r w:rsidR="007E3646" w:rsidRPr="00BA3B3F">
        <w:rPr>
          <w:rFonts w:asciiTheme="minorBidi" w:hAnsiTheme="minorBidi" w:cstheme="minorBidi"/>
          <w:i/>
          <w:iCs/>
          <w:sz w:val="24"/>
          <w:szCs w:val="24"/>
          <w:lang w:bidi="he-IL"/>
        </w:rPr>
        <w:t>1</w:t>
      </w:r>
      <w:r w:rsidR="009B0951" w:rsidRPr="00BA3B3F">
        <w:rPr>
          <w:rFonts w:asciiTheme="minorBidi" w:hAnsiTheme="minorBidi" w:cstheme="minorBidi"/>
          <w:sz w:val="24"/>
          <w:szCs w:val="24"/>
          <w:lang w:bidi="he-IL"/>
        </w:rPr>
        <w:t xml:space="preserve"> (Mild shock)</w:t>
      </w:r>
      <w:r w:rsidR="00B17E76">
        <w:rPr>
          <w:rFonts w:asciiTheme="minorBidi" w:hAnsiTheme="minorBidi" w:cstheme="minorBidi"/>
          <w:sz w:val="24"/>
          <w:szCs w:val="24"/>
          <w:lang w:bidi="he-IL"/>
        </w:rPr>
        <w:t xml:space="preserve"> that showed more efficacy in the </w:t>
      </w:r>
      <w:r w:rsidR="00B17E76" w:rsidRPr="00B17E76">
        <w:rPr>
          <w:rFonts w:asciiTheme="minorBidi" w:hAnsiTheme="minorBidi" w:cstheme="minorBidi"/>
          <w:sz w:val="24"/>
          <w:szCs w:val="24"/>
          <w:lang w:bidi="he-IL"/>
        </w:rPr>
        <w:t>Sperl</w:t>
      </w:r>
      <w:r w:rsidR="00B17E76">
        <w:rPr>
          <w:rFonts w:asciiTheme="minorBidi" w:hAnsiTheme="minorBidi" w:cstheme="minorBidi"/>
          <w:sz w:val="24"/>
          <w:szCs w:val="24"/>
          <w:lang w:bidi="he-IL"/>
        </w:rPr>
        <w:t xml:space="preserve"> et al study (2018)</w:t>
      </w:r>
      <w:r w:rsidR="009B0951" w:rsidRPr="00BA3B3F">
        <w:rPr>
          <w:rFonts w:asciiTheme="minorBidi" w:hAnsiTheme="minorBidi" w:cstheme="minorBidi"/>
          <w:sz w:val="24"/>
          <w:szCs w:val="24"/>
          <w:lang w:bidi="he-IL"/>
        </w:rPr>
        <w:t xml:space="preserve">. </w:t>
      </w:r>
      <w:r w:rsidR="009B0951" w:rsidRPr="00BA3B3F">
        <w:rPr>
          <w:rFonts w:asciiTheme="minorBidi" w:hAnsiTheme="minorBidi" w:cstheme="minorBidi"/>
          <w:b/>
          <w:bCs/>
          <w:sz w:val="24"/>
          <w:szCs w:val="24"/>
          <w:lang w:bidi="he-IL"/>
        </w:rPr>
        <w:t>Forth</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9B0951" w:rsidRPr="00BA3B3F">
        <w:rPr>
          <w:rFonts w:asciiTheme="minorBidi" w:hAnsiTheme="minorBidi" w:cstheme="minorBidi"/>
          <w:sz w:val="24"/>
          <w:szCs w:val="24"/>
          <w:lang w:bidi="he-IL"/>
        </w:rPr>
        <w:t>at the</w:t>
      </w:r>
      <w:r w:rsidR="004D4541">
        <w:rPr>
          <w:rFonts w:asciiTheme="minorBidi" w:hAnsiTheme="minorBidi" w:cstheme="minorBidi"/>
          <w:sz w:val="24"/>
          <w:szCs w:val="24"/>
          <w:lang w:bidi="he-IL"/>
        </w:rPr>
        <w:t xml:space="preserve"> natural environment of the subject</w:t>
      </w:r>
      <w:r w:rsidR="00A312B8">
        <w:rPr>
          <w:rFonts w:asciiTheme="minorBidi" w:hAnsiTheme="minorBidi" w:cstheme="minorBidi"/>
          <w:sz w:val="24"/>
          <w:szCs w:val="24"/>
          <w:lang w:bidi="he-IL"/>
        </w:rPr>
        <w:t xml:space="preserve"> and not in a laboratory setting</w:t>
      </w:r>
      <w:r w:rsidR="009B0951" w:rsidRPr="00BA3B3F">
        <w:rPr>
          <w:rFonts w:asciiTheme="minorBidi" w:hAnsiTheme="minorBidi" w:cstheme="minorBidi"/>
          <w:sz w:val="24"/>
          <w:szCs w:val="24"/>
          <w:lang w:bidi="he-IL"/>
        </w:rPr>
        <w:t xml:space="preserve">. This is a new realistic approach for human studies that hopefully will give us also more realistic data collection. </w:t>
      </w:r>
    </w:p>
    <w:p w14:paraId="0F5D2E98" w14:textId="77777777" w:rsidR="00B17E76" w:rsidRDefault="00B17E76" w:rsidP="004E486C">
      <w:pPr>
        <w:spacing w:line="480" w:lineRule="auto"/>
        <w:ind w:firstLine="0"/>
        <w:jc w:val="left"/>
        <w:rPr>
          <w:rFonts w:asciiTheme="minorBidi" w:hAnsiTheme="minorBidi" w:cstheme="minorBidi"/>
          <w:sz w:val="24"/>
          <w:szCs w:val="24"/>
          <w:lang w:bidi="he-IL"/>
        </w:rPr>
      </w:pPr>
    </w:p>
    <w:p w14:paraId="446DA589" w14:textId="642E8F31" w:rsidR="00C67288" w:rsidRPr="00600803" w:rsidRDefault="009B72BA" w:rsidP="00600803">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rPr>
        <w:br/>
      </w:r>
      <w:proofErr w:type="spellStart"/>
      <w:r w:rsidR="004070D5">
        <w:rPr>
          <w:rFonts w:asciiTheme="minorBidi" w:hAnsiTheme="minorBidi" w:cstheme="minorBidi"/>
          <w:sz w:val="24"/>
          <w:szCs w:val="24"/>
          <w:lang w:bidi="he-IL"/>
        </w:rPr>
        <w:t>Notabl</w:t>
      </w:r>
      <w:proofErr w:type="spellEnd"/>
      <w:r w:rsidR="004070D5">
        <w:rPr>
          <w:rFonts w:asciiTheme="minorBidi" w:hAnsiTheme="minorBidi" w:cstheme="minorBidi"/>
          <w:sz w:val="24"/>
          <w:szCs w:val="24"/>
          <w:lang w:bidi="he-IL"/>
        </w:rPr>
        <w:t xml:space="preserve">, </w:t>
      </w:r>
      <w:r w:rsidR="00DD547C">
        <w:rPr>
          <w:rFonts w:asciiTheme="minorBidi" w:hAnsiTheme="minorBidi" w:cstheme="minorBidi"/>
          <w:sz w:val="24"/>
          <w:szCs w:val="24"/>
          <w:lang w:bidi="he-IL"/>
        </w:rPr>
        <w:t>Delga</w:t>
      </w:r>
      <w:r w:rsidR="00DD547C">
        <w:rPr>
          <w:rFonts w:asciiTheme="minorBidi" w:hAnsiTheme="minorBidi" w:cstheme="minorBidi"/>
          <w:sz w:val="24"/>
          <w:szCs w:val="24"/>
        </w:rPr>
        <w:t>do et al</w:t>
      </w:r>
      <w:r w:rsidR="00745B81">
        <w:rPr>
          <w:rFonts w:asciiTheme="minorBidi" w:hAnsiTheme="minorBidi" w:cstheme="minorBidi"/>
          <w:sz w:val="24"/>
          <w:szCs w:val="24"/>
        </w:rPr>
        <w:t xml:space="preserve"> (2011)</w:t>
      </w:r>
      <w:r w:rsidR="00DD547C">
        <w:rPr>
          <w:rFonts w:asciiTheme="minorBidi" w:hAnsiTheme="minorBidi" w:cstheme="minorBidi"/>
          <w:sz w:val="24"/>
          <w:szCs w:val="24"/>
        </w:rPr>
        <w:t xml:space="preserve"> design is different from the one we use in our experiment in a few ways. (1) their design is of a fear conditioning task when the subjects simply observe the CS </w:t>
      </w:r>
      <w:r w:rsidR="00DD547C">
        <w:rPr>
          <w:rFonts w:asciiTheme="minorBidi" w:hAnsiTheme="minorBidi" w:cstheme="minorBidi"/>
          <w:sz w:val="24"/>
          <w:szCs w:val="24"/>
        </w:rPr>
        <w:lastRenderedPageBreak/>
        <w:t xml:space="preserve">and the US attached to it. (2) their experiment is a within-subject design, meaning each subject had two sessions – one of each punisher. </w:t>
      </w:r>
    </w:p>
    <w:p w14:paraId="5A56AA17" w14:textId="77777777" w:rsidR="00393721" w:rsidRPr="00BA3B3F" w:rsidRDefault="00393721" w:rsidP="00393721">
      <w:pPr>
        <w:pStyle w:val="NormalSectionStart"/>
        <w:rPr>
          <w:rFonts w:asciiTheme="minorBidi" w:hAnsiTheme="minorBidi" w:cstheme="minorBidi"/>
          <w:lang w:bidi="he-IL"/>
        </w:rPr>
      </w:pPr>
    </w:p>
    <w:p w14:paraId="18DDE170" w14:textId="4D038BBE" w:rsidR="004070D5" w:rsidRDefault="006C2966" w:rsidP="00600803">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 xml:space="preserve">The aim of this study is to validate that our design is working, and subjects do learn through punishments the values of the stimuli throughout the 12 days of the experiment. </w:t>
      </w:r>
      <w:r w:rsidR="005870E5">
        <w:rPr>
          <w:rFonts w:asciiTheme="minorBidi" w:hAnsiTheme="minorBidi" w:cstheme="minorBidi"/>
          <w:sz w:val="24"/>
          <w:szCs w:val="24"/>
          <w:lang w:bidi="he-IL"/>
        </w:rPr>
        <w:t xml:space="preserve"> Our target is to track the learning process, through the performance in training and testing, </w:t>
      </w:r>
      <w:r w:rsidR="00A312B8">
        <w:rPr>
          <w:rFonts w:asciiTheme="minorBidi" w:hAnsiTheme="minorBidi" w:cstheme="minorBidi"/>
          <w:sz w:val="24"/>
          <w:szCs w:val="24"/>
          <w:lang w:bidi="he-IL"/>
        </w:rPr>
        <w:t>and eliminate the 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4070D5">
        <w:rPr>
          <w:rFonts w:asciiTheme="minorBidi" w:hAnsiTheme="minorBidi" w:cstheme="minorBidi"/>
          <w:sz w:val="24"/>
          <w:szCs w:val="24"/>
          <w:lang w:bidi="he-IL"/>
        </w:rPr>
        <w:t xml:space="preserve">. We will also compare </w:t>
      </w:r>
      <w:r w:rsidR="00600803">
        <w:rPr>
          <w:rFonts w:asciiTheme="minorBidi" w:hAnsiTheme="minorBidi" w:cstheme="minorBidi"/>
          <w:sz w:val="24"/>
          <w:szCs w:val="24"/>
          <w:lang w:bidi="he-IL"/>
        </w:rPr>
        <w:t>aversive instrumental learning results with</w:t>
      </w:r>
      <w:r w:rsidR="00600803">
        <w:rPr>
          <w:rFonts w:asciiTheme="minorBidi" w:hAnsiTheme="minorBidi" w:cstheme="minorBidi"/>
          <w:sz w:val="24"/>
          <w:szCs w:val="24"/>
          <w:lang w:bidi="he-IL"/>
        </w:rPr>
        <w:t xml:space="preserve"> the data of</w:t>
      </w:r>
      <w:r w:rsidR="00600803">
        <w:rPr>
          <w:rFonts w:asciiTheme="minorBidi" w:hAnsiTheme="minorBidi" w:cstheme="minorBidi"/>
          <w:sz w:val="24"/>
          <w:szCs w:val="24"/>
          <w:lang w:bidi="he-IL"/>
        </w:rPr>
        <w:t xml:space="preserve"> a parallel experiment on reward instrumental learning</w:t>
      </w:r>
      <w:r w:rsidR="00600803">
        <w:rPr>
          <w:rFonts w:asciiTheme="minorBidi" w:hAnsiTheme="minorBidi" w:cstheme="minorBidi"/>
          <w:sz w:val="24"/>
          <w:szCs w:val="24"/>
          <w:lang w:bidi="he-IL"/>
        </w:rPr>
        <w:t xml:space="preserve"> conducted in the lab</w:t>
      </w:r>
      <w:r w:rsidR="00600803" w:rsidRPr="00BA3B3F">
        <w:rPr>
          <w:rFonts w:asciiTheme="minorBidi" w:hAnsiTheme="minorBidi" w:cstheme="minorBidi"/>
          <w:sz w:val="24"/>
          <w:szCs w:val="24"/>
          <w:lang w:bidi="he-IL"/>
        </w:rPr>
        <w:t xml:space="preserve">. </w:t>
      </w:r>
    </w:p>
    <w:p w14:paraId="13628597" w14:textId="2C02349E" w:rsidR="006C2966" w:rsidRDefault="004070D5" w:rsidP="006C2966">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 xml:space="preserve">In addition to the behavioral data, we collected </w:t>
      </w:r>
      <w:r>
        <w:rPr>
          <w:rFonts w:asciiTheme="minorBidi" w:hAnsiTheme="minorBidi" w:cstheme="minorBidi"/>
          <w:sz w:val="24"/>
          <w:szCs w:val="24"/>
          <w:lang w:bidi="he-IL"/>
        </w:rPr>
        <w:t>some physiological (</w:t>
      </w:r>
      <w:r>
        <w:rPr>
          <w:rFonts w:asciiTheme="minorBidi" w:hAnsiTheme="minorBidi" w:cstheme="minorBidi"/>
          <w:sz w:val="24"/>
          <w:szCs w:val="24"/>
          <w:lang w:bidi="he-IL"/>
        </w:rPr>
        <w:t xml:space="preserve">e.g. </w:t>
      </w:r>
      <w:r>
        <w:rPr>
          <w:rFonts w:asciiTheme="minorBidi" w:hAnsiTheme="minorBidi" w:cstheme="minorBidi"/>
          <w:sz w:val="24"/>
          <w:szCs w:val="24"/>
          <w:lang w:bidi="he-IL"/>
        </w:rPr>
        <w:t>Heart rate) and psychological (e.g. mood self-reports</w:t>
      </w:r>
      <w:r>
        <w:rPr>
          <w:rFonts w:asciiTheme="minorBidi" w:hAnsiTheme="minorBidi" w:cstheme="minorBidi"/>
          <w:sz w:val="24"/>
          <w:szCs w:val="24"/>
          <w:lang w:bidi="he-IL"/>
        </w:rPr>
        <w:t xml:space="preserve"> and personality traits questionnaires</w:t>
      </w:r>
      <w:r>
        <w:rPr>
          <w:rFonts w:asciiTheme="minorBidi" w:hAnsiTheme="minorBidi" w:cstheme="minorBidi"/>
          <w:sz w:val="24"/>
          <w:szCs w:val="24"/>
          <w:lang w:bidi="he-IL"/>
        </w:rPr>
        <w:t>)</w:t>
      </w:r>
      <w:r>
        <w:rPr>
          <w:rFonts w:asciiTheme="minorBidi" w:hAnsiTheme="minorBidi" w:cstheme="minorBidi"/>
          <w:sz w:val="24"/>
          <w:szCs w:val="24"/>
          <w:lang w:bidi="he-IL"/>
        </w:rPr>
        <w:t xml:space="preserve"> information</w:t>
      </w:r>
      <w:r>
        <w:rPr>
          <w:rFonts w:asciiTheme="minorBidi" w:hAnsiTheme="minorBidi" w:cstheme="minorBidi"/>
          <w:sz w:val="24"/>
          <w:szCs w:val="24"/>
          <w:lang w:bidi="he-IL"/>
        </w:rPr>
        <w:t>.</w:t>
      </w:r>
      <w:r>
        <w:rPr>
          <w:rFonts w:asciiTheme="minorBidi" w:hAnsiTheme="minorBidi" w:cstheme="minorBidi"/>
          <w:sz w:val="24"/>
          <w:szCs w:val="24"/>
          <w:lang w:bidi="he-IL"/>
        </w:rPr>
        <w:t xml:space="preserve"> T</w:t>
      </w:r>
      <w:r w:rsidR="006C2966">
        <w:rPr>
          <w:rFonts w:asciiTheme="minorBidi" w:hAnsiTheme="minorBidi" w:cstheme="minorBidi"/>
          <w:sz w:val="24"/>
          <w:szCs w:val="24"/>
          <w:lang w:bidi="he-IL"/>
        </w:rPr>
        <w:t xml:space="preserve">his experiment will </w:t>
      </w:r>
      <w:r>
        <w:rPr>
          <w:rFonts w:asciiTheme="minorBidi" w:hAnsiTheme="minorBidi" w:cstheme="minorBidi"/>
          <w:sz w:val="24"/>
          <w:szCs w:val="24"/>
          <w:lang w:bidi="he-IL"/>
        </w:rPr>
        <w:t xml:space="preserve">hopefully </w:t>
      </w:r>
      <w:r w:rsidR="006C2966">
        <w:rPr>
          <w:rFonts w:asciiTheme="minorBidi" w:hAnsiTheme="minorBidi" w:cstheme="minorBidi"/>
          <w:sz w:val="24"/>
          <w:szCs w:val="24"/>
          <w:lang w:bidi="he-IL"/>
        </w:rPr>
        <w:t xml:space="preserve">give us </w:t>
      </w:r>
      <w:r>
        <w:rPr>
          <w:rFonts w:asciiTheme="minorBidi" w:hAnsiTheme="minorBidi" w:cstheme="minorBidi"/>
          <w:sz w:val="24"/>
          <w:szCs w:val="24"/>
          <w:lang w:bidi="he-IL"/>
        </w:rPr>
        <w:t xml:space="preserve">good </w:t>
      </w:r>
      <w:r w:rsidR="006C2966">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sidR="006C2966">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7ED4EEC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This is the “HOW”-section and has the purpose of describing in detail exactly how the research was conducted. The ideal aim should be that another researcher based on the information given in this section should be able to replicate the study. The materials and methods section is normally divided into a number of subsections:</w:t>
      </w:r>
    </w:p>
    <w:p w14:paraId="49D9250E" w14:textId="5B831C9F" w:rsidR="00CF4A86" w:rsidRDefault="00CF4A86" w:rsidP="00CF4A86">
      <w:pPr>
        <w:pStyle w:val="Heading2"/>
        <w:rPr>
          <w:rFonts w:asciiTheme="minorBidi" w:hAnsiTheme="minorBidi" w:cstheme="minorBidi"/>
        </w:rPr>
      </w:pPr>
      <w:r w:rsidRPr="00BA3B3F">
        <w:rPr>
          <w:rFonts w:asciiTheme="minorBidi" w:hAnsiTheme="minorBidi" w:cstheme="minorBidi"/>
        </w:rPr>
        <w:t>Participants</w:t>
      </w:r>
      <w:r w:rsidR="00D17BFF">
        <w:rPr>
          <w:rFonts w:asciiTheme="minorBidi" w:hAnsiTheme="minorBidi" w:cstheme="minorBidi"/>
        </w:rPr>
        <w:t>:</w:t>
      </w:r>
    </w:p>
    <w:p w14:paraId="72E15931" w14:textId="77777777" w:rsidR="0089351C" w:rsidRPr="00BA3B3F" w:rsidRDefault="0089351C" w:rsidP="0089351C">
      <w:pPr>
        <w:pStyle w:val="NormalSectionStart"/>
        <w:rPr>
          <w:rFonts w:asciiTheme="minorBidi" w:hAnsiTheme="minorBidi" w:cstheme="minorBidi"/>
        </w:rPr>
      </w:pPr>
      <w:r w:rsidRPr="00BA3B3F">
        <w:rPr>
          <w:rFonts w:asciiTheme="minorBidi" w:hAnsiTheme="minorBidi" w:cstheme="minorBidi"/>
        </w:rPr>
        <w:t xml:space="preserve">If your study involves a survey or experiment, often the first section contains some minimal demographic information about the participants. How many? Gender distribution? Mean age and standard deviations? Any particular inclusion/exclusion criteria (e.g. only participants speaking languages relying on SVO were included or participants with prior knowledge of Japanese were excluded). If relevant something on informed consent and payment? </w:t>
      </w:r>
    </w:p>
    <w:p w14:paraId="4FEDDA6D" w14:textId="77777777" w:rsidR="0089351C" w:rsidRPr="0089351C" w:rsidRDefault="0089351C" w:rsidP="0089351C">
      <w:pPr>
        <w:pStyle w:val="NormalSectionStart"/>
      </w:pPr>
    </w:p>
    <w:p w14:paraId="1B3908C4" w14:textId="333A1AEB" w:rsidR="00D17BFF" w:rsidRPr="007B7DCE" w:rsidRDefault="007B7DCE" w:rsidP="00A32765">
      <w:pPr>
        <w:pStyle w:val="NormalSectionStart"/>
        <w:rPr>
          <w:rFonts w:asciiTheme="minorBidi" w:hAnsiTheme="minorBidi" w:cstheme="minorBidi"/>
          <w:sz w:val="24"/>
          <w:szCs w:val="24"/>
        </w:rPr>
      </w:pPr>
      <w:r w:rsidRPr="007B7DCE">
        <w:rPr>
          <w:rFonts w:asciiTheme="minorBidi" w:hAnsiTheme="minorBidi" w:cstheme="minorBidi"/>
          <w:sz w:val="24"/>
          <w:szCs w:val="24"/>
        </w:rPr>
        <w:t xml:space="preserve">12 healthy </w:t>
      </w:r>
      <w:r w:rsidR="003C1A2E">
        <w:rPr>
          <w:rFonts w:asciiTheme="minorBidi" w:hAnsiTheme="minorBidi" w:cstheme="minorBidi"/>
          <w:sz w:val="24"/>
          <w:szCs w:val="24"/>
        </w:rPr>
        <w:t>volunteers</w:t>
      </w:r>
      <w:r w:rsidRPr="007B7DCE">
        <w:rPr>
          <w:rFonts w:asciiTheme="minorBidi" w:hAnsiTheme="minorBidi" w:cstheme="minorBidi"/>
          <w:sz w:val="24"/>
          <w:szCs w:val="24"/>
        </w:rPr>
        <w:t xml:space="preserve"> </w:t>
      </w:r>
      <w:r w:rsidR="00A32765">
        <w:rPr>
          <w:rFonts w:asciiTheme="minorBidi" w:hAnsiTheme="minorBidi" w:cstheme="minorBidi"/>
          <w:sz w:val="24"/>
          <w:szCs w:val="24"/>
        </w:rPr>
        <w:t>(</w:t>
      </w:r>
      <w:r w:rsidR="00192864" w:rsidRPr="00976427">
        <w:rPr>
          <w:rFonts w:asciiTheme="minorBidi" w:hAnsiTheme="minorBidi" w:cstheme="minorBidi"/>
          <w:sz w:val="22"/>
          <w:szCs w:val="22"/>
        </w:rPr>
        <w:t>m</w:t>
      </w:r>
      <w:r w:rsidR="00A32765" w:rsidRPr="00976427">
        <w:rPr>
          <w:rFonts w:asciiTheme="minorBidi" w:hAnsiTheme="minorBidi" w:cstheme="minorBidi"/>
          <w:sz w:val="22"/>
          <w:szCs w:val="22"/>
        </w:rPr>
        <w:t>ean</w:t>
      </w:r>
      <w:r w:rsidR="00976427" w:rsidRPr="00976427">
        <w:rPr>
          <w:rFonts w:asciiTheme="minorBidi" w:hAnsiTheme="minorBidi" w:cstheme="minorBidi"/>
          <w:sz w:val="22"/>
          <w:szCs w:val="22"/>
        </w:rPr>
        <w:t>-</w:t>
      </w:r>
      <w:r w:rsidR="00192864" w:rsidRPr="00976427">
        <w:rPr>
          <w:rFonts w:asciiTheme="minorBidi" w:hAnsiTheme="minorBidi" w:cstheme="minorBidi"/>
          <w:sz w:val="22"/>
          <w:szCs w:val="22"/>
        </w:rPr>
        <w:t xml:space="preserve">age: </w:t>
      </w:r>
      <w:r w:rsidR="00A32765" w:rsidRPr="00976427">
        <w:rPr>
          <w:rFonts w:asciiTheme="minorBidi" w:hAnsiTheme="minorBidi" w:cstheme="minorBidi"/>
          <w:sz w:val="22"/>
          <w:szCs w:val="22"/>
        </w:rPr>
        <w:t>25.58</w:t>
      </w:r>
      <w:r w:rsidR="00192864" w:rsidRPr="00976427">
        <w:rPr>
          <w:rFonts w:asciiTheme="minorBidi" w:hAnsiTheme="minorBidi" w:cstheme="minorBidi"/>
          <w:sz w:val="22"/>
          <w:szCs w:val="22"/>
        </w:rPr>
        <w:t>±</w:t>
      </w:r>
      <w:r w:rsidR="00A32765" w:rsidRPr="00976427">
        <w:rPr>
          <w:rFonts w:asciiTheme="minorBidi" w:hAnsiTheme="minorBidi" w:cstheme="minorBidi"/>
          <w:sz w:val="22"/>
          <w:szCs w:val="22"/>
        </w:rPr>
        <w:t>2.96</w:t>
      </w:r>
      <w:r w:rsidR="00976427" w:rsidRPr="00976427">
        <w:rPr>
          <w:rFonts w:asciiTheme="minorBidi" w:hAnsiTheme="minorBidi" w:cstheme="minorBidi"/>
          <w:sz w:val="22"/>
          <w:szCs w:val="22"/>
        </w:rPr>
        <w:t xml:space="preserve">; </w:t>
      </w:r>
      <w:r w:rsidR="00192864" w:rsidRPr="00976427">
        <w:rPr>
          <w:rFonts w:asciiTheme="minorBidi" w:hAnsiTheme="minorBidi" w:cstheme="minorBidi"/>
          <w:sz w:val="22"/>
          <w:szCs w:val="22"/>
        </w:rPr>
        <w:t>range</w:t>
      </w:r>
      <w:r w:rsidR="00976427" w:rsidRPr="00976427">
        <w:rPr>
          <w:rFonts w:asciiTheme="minorBidi" w:hAnsiTheme="minorBidi" w:cstheme="minorBidi"/>
          <w:sz w:val="22"/>
          <w:szCs w:val="22"/>
        </w:rPr>
        <w:t xml:space="preserve"> 20 – 31</w:t>
      </w:r>
      <w:r w:rsidR="00D4626A">
        <w:rPr>
          <w:rFonts w:asciiTheme="minorBidi" w:hAnsiTheme="minorBidi" w:cstheme="minorBidi"/>
          <w:sz w:val="22"/>
          <w:szCs w:val="22"/>
        </w:rPr>
        <w:t xml:space="preserve"> years old</w:t>
      </w:r>
      <w:r w:rsidR="00976427" w:rsidRPr="00976427">
        <w:rPr>
          <w:rFonts w:asciiTheme="minorBidi" w:hAnsiTheme="minorBidi" w:cstheme="minorBidi"/>
          <w:sz w:val="22"/>
          <w:szCs w:val="22"/>
        </w:rPr>
        <w:t>; 8 female</w:t>
      </w:r>
      <w:r w:rsidR="00976427">
        <w:rPr>
          <w:rFonts w:asciiTheme="minorBidi" w:hAnsiTheme="minorBidi" w:cstheme="minorBidi"/>
          <w:sz w:val="22"/>
          <w:szCs w:val="22"/>
        </w:rPr>
        <w:t xml:space="preserve"> subjects</w:t>
      </w:r>
      <w:r w:rsidR="00A32765">
        <w:rPr>
          <w:rFonts w:asciiTheme="minorBidi" w:hAnsiTheme="minorBidi" w:cstheme="minorBidi"/>
          <w:sz w:val="24"/>
          <w:szCs w:val="24"/>
        </w:rPr>
        <w:t xml:space="preserve">) </w:t>
      </w:r>
      <w:r w:rsidR="00A32765">
        <w:rPr>
          <w:rFonts w:asciiTheme="minorBidi" w:hAnsiTheme="minorBidi" w:cstheme="minorBidi"/>
          <w:sz w:val="24"/>
          <w:szCs w:val="24"/>
        </w:rPr>
        <w:t xml:space="preserve">were recruited through </w:t>
      </w:r>
      <w:r w:rsidR="004053D0">
        <w:rPr>
          <w:rFonts w:asciiTheme="minorBidi" w:hAnsiTheme="minorBidi" w:cstheme="minorBidi"/>
          <w:sz w:val="24"/>
          <w:szCs w:val="24"/>
        </w:rPr>
        <w:t>social media</w:t>
      </w:r>
      <w:r w:rsidR="00A32765">
        <w:rPr>
          <w:rFonts w:asciiTheme="minorBidi" w:hAnsiTheme="minorBidi" w:cstheme="minorBidi"/>
          <w:sz w:val="24"/>
          <w:szCs w:val="24"/>
        </w:rPr>
        <w:t xml:space="preserve"> advertisements </w:t>
      </w:r>
      <w:r w:rsidR="00A32765">
        <w:rPr>
          <w:rFonts w:asciiTheme="minorBidi" w:hAnsiTheme="minorBidi" w:cstheme="minorBidi"/>
          <w:sz w:val="24"/>
          <w:szCs w:val="24"/>
        </w:rPr>
        <w:t xml:space="preserve">and participated in a </w:t>
      </w:r>
      <w:r w:rsidR="003C1A2E">
        <w:rPr>
          <w:rFonts w:asciiTheme="minorBidi" w:hAnsiTheme="minorBidi" w:cstheme="minorBidi"/>
          <w:sz w:val="24"/>
          <w:szCs w:val="24"/>
        </w:rPr>
        <w:t>12-day</w:t>
      </w:r>
      <w:r w:rsidR="00A32765">
        <w:rPr>
          <w:rFonts w:asciiTheme="minorBidi" w:hAnsiTheme="minorBidi" w:cstheme="minorBidi"/>
          <w:sz w:val="24"/>
          <w:szCs w:val="24"/>
        </w:rPr>
        <w:t xml:space="preserve"> experiment </w:t>
      </w:r>
      <w:r w:rsidR="00A32765">
        <w:rPr>
          <w:rFonts w:asciiTheme="minorBidi" w:hAnsiTheme="minorBidi" w:cstheme="minorBidi"/>
          <w:sz w:val="24"/>
          <w:szCs w:val="24"/>
        </w:rPr>
        <w:lastRenderedPageBreak/>
        <w:t xml:space="preserve">conducted </w:t>
      </w:r>
      <w:r w:rsidR="00BB69D5">
        <w:rPr>
          <w:rFonts w:asciiTheme="minorBidi" w:hAnsiTheme="minorBidi" w:cstheme="minorBidi"/>
          <w:sz w:val="24"/>
          <w:szCs w:val="24"/>
        </w:rPr>
        <w:t xml:space="preserve">through a trial-and-error game installed on their phones. Subjects who did not have </w:t>
      </w:r>
      <w:r w:rsidR="00BB69D5">
        <w:rPr>
          <w:rFonts w:asciiTheme="minorBidi" w:hAnsiTheme="minorBidi" w:cstheme="minorBidi"/>
          <w:sz w:val="24"/>
          <w:szCs w:val="24"/>
        </w:rPr>
        <w:t xml:space="preserve">phones </w:t>
      </w:r>
      <w:r w:rsidR="00D4626A">
        <w:rPr>
          <w:rFonts w:asciiTheme="minorBidi" w:hAnsiTheme="minorBidi" w:cstheme="minorBidi"/>
          <w:sz w:val="24"/>
          <w:szCs w:val="24"/>
        </w:rPr>
        <w:t>that are</w:t>
      </w:r>
      <w:r w:rsidR="00BB69D5">
        <w:rPr>
          <w:rFonts w:asciiTheme="minorBidi" w:hAnsiTheme="minorBidi" w:cstheme="minorBidi"/>
          <w:sz w:val="24"/>
          <w:szCs w:val="24"/>
        </w:rPr>
        <w:t xml:space="preserve"> compatible with the experiment application were delivered a phone owned by the</w:t>
      </w:r>
      <w:r w:rsidR="00A32765">
        <w:rPr>
          <w:rFonts w:asciiTheme="minorBidi" w:hAnsiTheme="minorBidi" w:cstheme="minorBidi"/>
          <w:sz w:val="24"/>
          <w:szCs w:val="24"/>
        </w:rPr>
        <w:t xml:space="preserve"> lab. </w:t>
      </w:r>
      <w:r w:rsidR="003C1A2E">
        <w:rPr>
          <w:rFonts w:asciiTheme="minorBidi" w:hAnsiTheme="minorBidi" w:cstheme="minorBidi"/>
          <w:sz w:val="24"/>
          <w:szCs w:val="24"/>
        </w:rPr>
        <w:t xml:space="preserve">All subjects underwent a screening process to exclude any motoric, auditory or vision disability. The </w:t>
      </w:r>
      <w:r w:rsidR="003C1A2E">
        <w:rPr>
          <w:rFonts w:asciiTheme="minorBidi" w:hAnsiTheme="minorBidi" w:cstheme="minorBidi"/>
          <w:sz w:val="24"/>
          <w:szCs w:val="24"/>
        </w:rPr>
        <w:t>screening process</w:t>
      </w:r>
      <w:r w:rsidR="003C1A2E">
        <w:rPr>
          <w:rFonts w:asciiTheme="minorBidi" w:hAnsiTheme="minorBidi" w:cstheme="minorBidi"/>
          <w:sz w:val="24"/>
          <w:szCs w:val="24"/>
        </w:rPr>
        <w:t xml:space="preserve"> also excluded any past psychiatric disorder or the use psychiatric medications and drugs. </w:t>
      </w:r>
      <w:r w:rsidR="00BB69D5">
        <w:rPr>
          <w:rFonts w:asciiTheme="minorBidi" w:hAnsiTheme="minorBidi" w:cstheme="minorBidi"/>
          <w:sz w:val="24"/>
          <w:szCs w:val="24"/>
        </w:rPr>
        <w:t>The experiment was approved by the Helsinki committee and subjects signed a consent form accordingly.</w:t>
      </w:r>
      <w:r w:rsidR="005D3B83">
        <w:rPr>
          <w:rFonts w:asciiTheme="minorBidi" w:hAnsiTheme="minorBidi" w:cstheme="minorBidi"/>
          <w:sz w:val="24"/>
          <w:szCs w:val="24"/>
        </w:rPr>
        <w:t xml:space="preserve"> All subjects were paid by the hour</w:t>
      </w:r>
      <w:r w:rsidR="0008245A">
        <w:rPr>
          <w:rFonts w:asciiTheme="minorBidi" w:hAnsiTheme="minorBidi" w:cstheme="minorBidi"/>
          <w:sz w:val="24"/>
          <w:szCs w:val="24"/>
        </w:rPr>
        <w:t xml:space="preserve"> (40 shekels)</w:t>
      </w:r>
      <w:r w:rsidR="005D3B83">
        <w:rPr>
          <w:rFonts w:asciiTheme="minorBidi" w:hAnsiTheme="minorBidi" w:cstheme="minorBidi"/>
          <w:sz w:val="24"/>
          <w:szCs w:val="24"/>
        </w:rPr>
        <w:t xml:space="preserve"> </w:t>
      </w:r>
      <w:r w:rsidR="0008245A">
        <w:rPr>
          <w:rFonts w:asciiTheme="minorBidi" w:hAnsiTheme="minorBidi" w:cstheme="minorBidi"/>
          <w:sz w:val="24"/>
          <w:szCs w:val="24"/>
        </w:rPr>
        <w:t>plus</w:t>
      </w:r>
      <w:r w:rsidR="005D3B83">
        <w:rPr>
          <w:rFonts w:asciiTheme="minorBidi" w:hAnsiTheme="minorBidi" w:cstheme="minorBidi"/>
          <w:sz w:val="24"/>
          <w:szCs w:val="24"/>
        </w:rPr>
        <w:t xml:space="preserve"> the amount </w:t>
      </w:r>
      <w:r w:rsidR="0008245A">
        <w:rPr>
          <w:rFonts w:asciiTheme="minorBidi" w:hAnsiTheme="minorBidi" w:cstheme="minorBidi"/>
          <w:sz w:val="24"/>
          <w:szCs w:val="24"/>
        </w:rPr>
        <w:t>left in the experiment band or</w:t>
      </w:r>
      <w:r w:rsidR="005D3B83">
        <w:rPr>
          <w:rFonts w:asciiTheme="minorBidi" w:hAnsiTheme="minorBidi" w:cstheme="minorBidi"/>
          <w:sz w:val="24"/>
          <w:szCs w:val="24"/>
        </w:rPr>
        <w:t xml:space="preserve"> </w:t>
      </w:r>
      <w:r w:rsidR="0008245A">
        <w:rPr>
          <w:rFonts w:asciiTheme="minorBidi" w:hAnsiTheme="minorBidi" w:cstheme="minorBidi"/>
          <w:sz w:val="24"/>
          <w:szCs w:val="24"/>
        </w:rPr>
        <w:t xml:space="preserve">a finishing </w:t>
      </w:r>
      <w:r w:rsidR="00D4626A">
        <w:rPr>
          <w:rFonts w:asciiTheme="minorBidi" w:hAnsiTheme="minorBidi" w:cstheme="minorBidi"/>
          <w:sz w:val="24"/>
          <w:szCs w:val="24"/>
        </w:rPr>
        <w:t>bonus (</w:t>
      </w:r>
      <w:r w:rsidR="005D3B83">
        <w:rPr>
          <w:rFonts w:asciiTheme="minorBidi" w:hAnsiTheme="minorBidi" w:cstheme="minorBidi"/>
          <w:sz w:val="24"/>
          <w:szCs w:val="24"/>
        </w:rPr>
        <w:t xml:space="preserve">for elaboration on the paying method see </w:t>
      </w:r>
      <w:r w:rsidR="00D4626A">
        <w:rPr>
          <w:rFonts w:asciiTheme="minorBidi" w:hAnsiTheme="minorBidi" w:cstheme="minorBidi"/>
          <w:sz w:val="24"/>
          <w:szCs w:val="24"/>
        </w:rPr>
        <w:t xml:space="preserve">the </w:t>
      </w:r>
      <w:r w:rsidR="005D3B83">
        <w:rPr>
          <w:rFonts w:asciiTheme="minorBidi" w:hAnsiTheme="minorBidi" w:cstheme="minorBidi"/>
          <w:sz w:val="24"/>
          <w:szCs w:val="24"/>
        </w:rPr>
        <w:t>appendix</w:t>
      </w:r>
      <w:r w:rsidR="00D4626A">
        <w:rPr>
          <w:rFonts w:asciiTheme="minorBidi" w:hAnsiTheme="minorBidi" w:cstheme="minorBidi"/>
          <w:sz w:val="24"/>
          <w:szCs w:val="24"/>
        </w:rPr>
        <w:t xml:space="preserve"> section</w:t>
      </w:r>
      <w:r w:rsidR="005D3B83">
        <w:rPr>
          <w:rFonts w:asciiTheme="minorBidi" w:hAnsiTheme="minorBidi" w:cstheme="minorBidi"/>
          <w:sz w:val="24"/>
          <w:szCs w:val="24"/>
        </w:rPr>
        <w:t>).</w:t>
      </w:r>
    </w:p>
    <w:p w14:paraId="0DA1550D"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(Materials/Stimuli)</w:t>
      </w:r>
    </w:p>
    <w:p w14:paraId="7A900C7E" w14:textId="77777777" w:rsidR="0089351C" w:rsidRPr="00BA3B3F" w:rsidRDefault="0089351C" w:rsidP="00CF4A86">
      <w:pPr>
        <w:ind w:firstLine="0"/>
        <w:rPr>
          <w:rFonts w:asciiTheme="minorBidi" w:hAnsiTheme="minorBidi" w:cstheme="minorBidi"/>
        </w:rPr>
      </w:pPr>
    </w:p>
    <w:p w14:paraId="55AE4A40"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Procedure </w:t>
      </w:r>
    </w:p>
    <w:p w14:paraId="1A636693" w14:textId="033C3909" w:rsidR="00CF4A86" w:rsidRDefault="00CF4A86" w:rsidP="00CF4A86">
      <w:pPr>
        <w:pStyle w:val="NormalSectionStart"/>
        <w:rPr>
          <w:rFonts w:asciiTheme="minorBidi" w:hAnsiTheme="minorBidi" w:cstheme="minorBidi"/>
        </w:rPr>
      </w:pPr>
      <w:r w:rsidRPr="00BA3B3F">
        <w:rPr>
          <w:rFonts w:asciiTheme="minorBidi" w:hAnsiTheme="minorBidi" w:cstheme="minorBidi"/>
        </w:rPr>
        <w:t xml:space="preserve">How was the investigation carried out? Outline the procedure you followed in detail. What were the participants supposed to do and when? Outline the full experimental procedure (e.g. “first participants were instructed and given the opportunity to familiarize themselves with the test materials. Then they were engaged in a session consisting of x trials ...” etc.). Also specify which equipment/software/ programming language and packages were used to record responses/mine data/build your model (e.g. “Survey was administered with </w:t>
      </w:r>
      <w:proofErr w:type="spellStart"/>
      <w:r w:rsidRPr="00BA3B3F">
        <w:rPr>
          <w:rFonts w:asciiTheme="minorBidi" w:hAnsiTheme="minorBidi" w:cstheme="minorBidi"/>
        </w:rPr>
        <w:t>Surveymonkey</w:t>
      </w:r>
      <w:proofErr w:type="spellEnd"/>
      <w:r w:rsidRPr="00BA3B3F">
        <w:rPr>
          <w:rFonts w:asciiTheme="minorBidi" w:hAnsiTheme="minorBidi" w:cstheme="minorBidi"/>
        </w:rPr>
        <w:t xml:space="preserve"> and results were transferred to .csv files.” …. “; “Using the </w:t>
      </w:r>
      <w:proofErr w:type="spellStart"/>
      <w:r w:rsidRPr="00BA3B3F">
        <w:rPr>
          <w:rFonts w:asciiTheme="minorBidi" w:hAnsiTheme="minorBidi" w:cstheme="minorBidi"/>
        </w:rPr>
        <w:t>facebook</w:t>
      </w:r>
      <w:proofErr w:type="spellEnd"/>
      <w:r w:rsidRPr="00BA3B3F">
        <w:rPr>
          <w:rFonts w:asciiTheme="minorBidi" w:hAnsiTheme="minorBidi" w:cstheme="minorBidi"/>
        </w:rPr>
        <w:t xml:space="preserve"> graph API, we tracked user comments to 40 public posts over a period of two weeks…”; “I used Python and </w:t>
      </w:r>
      <w:proofErr w:type="spellStart"/>
      <w:r w:rsidRPr="00BA3B3F">
        <w:rPr>
          <w:rFonts w:asciiTheme="minorBidi" w:hAnsiTheme="minorBidi" w:cstheme="minorBidi"/>
        </w:rPr>
        <w:t>nltk</w:t>
      </w:r>
      <w:proofErr w:type="spellEnd"/>
      <w:r w:rsidRPr="00BA3B3F">
        <w:rPr>
          <w:rFonts w:asciiTheme="minorBidi" w:hAnsiTheme="minorBidi" w:cstheme="minorBidi"/>
        </w:rPr>
        <w:t xml:space="preserve"> to analyze the rate of X among A versus B by…”. ) </w:t>
      </w:r>
    </w:p>
    <w:p w14:paraId="3864BA1A" w14:textId="0B445B41" w:rsidR="0089351C" w:rsidRDefault="0089351C" w:rsidP="0089351C">
      <w:pPr>
        <w:ind w:firstLine="0"/>
      </w:pPr>
    </w:p>
    <w:p w14:paraId="21FE42C5" w14:textId="26BC6023" w:rsidR="00ED507F"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Subjects were assigned randomly into two groups of two types of punishments. Each participant had a screening interview to suffice the experiment criteria and if successful the subject was invited to the preliminary lab meeting. In this lab meeting</w:t>
      </w:r>
      <w:r w:rsidR="006E2A16">
        <w:rPr>
          <w:rFonts w:asciiTheme="minorBidi" w:hAnsiTheme="minorBidi" w:cstheme="minorBidi"/>
          <w:sz w:val="24"/>
          <w:szCs w:val="24"/>
          <w:lang w:bidi="he-IL"/>
        </w:rPr>
        <w:t xml:space="preserve">, subjects first signed a consent form. Then the experimenter explained them the schedule of the task throughout the days of the experiment. </w:t>
      </w:r>
      <w:r w:rsidR="00ED507F">
        <w:rPr>
          <w:rFonts w:asciiTheme="minorBidi" w:hAnsiTheme="minorBidi" w:cstheme="minorBidi"/>
          <w:sz w:val="24"/>
          <w:szCs w:val="24"/>
          <w:lang w:bidi="he-IL"/>
        </w:rPr>
        <w:t>The schedule</w:t>
      </w:r>
      <w:r w:rsidR="001267AB">
        <w:rPr>
          <w:rFonts w:asciiTheme="minorBidi" w:hAnsiTheme="minorBidi" w:cstheme="minorBidi"/>
          <w:sz w:val="24"/>
          <w:szCs w:val="24"/>
          <w:lang w:bidi="he-IL"/>
        </w:rPr>
        <w:t xml:space="preserve"> of the app</w:t>
      </w:r>
      <w:r w:rsidR="00ED507F">
        <w:rPr>
          <w:rFonts w:asciiTheme="minorBidi" w:hAnsiTheme="minorBidi" w:cstheme="minorBidi"/>
          <w:sz w:val="24"/>
          <w:szCs w:val="24"/>
          <w:lang w:bidi="he-IL"/>
        </w:rPr>
        <w:t xml:space="preserve"> starts in the morning and when the subject wakes up she needs to press a "woke up" button in the app and report the quality of her sleep and the content of her dreams if she can recall. Also the subject needed to play two games of the task in the morning and in the evening and to fill three mood questionnaires throughout the day. Before going to sleep, </w:t>
      </w:r>
      <w:r w:rsidR="00201468">
        <w:rPr>
          <w:rFonts w:asciiTheme="minorBidi" w:hAnsiTheme="minorBidi" w:cstheme="minorBidi"/>
          <w:sz w:val="24"/>
          <w:szCs w:val="24"/>
          <w:lang w:bidi="he-IL"/>
        </w:rPr>
        <w:t xml:space="preserve">a video recording task was delivered in which the subject needed to tell about her day within 20 seconds and following that, pressing a "went to sleep" button when she is ready to go to sleep. </w:t>
      </w:r>
      <w:r w:rsidR="001267AB">
        <w:rPr>
          <w:rFonts w:asciiTheme="minorBidi" w:hAnsiTheme="minorBidi" w:cstheme="minorBidi"/>
          <w:sz w:val="24"/>
          <w:szCs w:val="24"/>
          <w:lang w:bidi="he-IL"/>
        </w:rPr>
        <w:t xml:space="preserve">This routine was kept for 10 </w:t>
      </w:r>
      <w:r w:rsidR="001267AB" w:rsidRPr="001267AB">
        <w:rPr>
          <w:rFonts w:asciiTheme="minorBidi" w:hAnsiTheme="minorBidi" w:cstheme="minorBidi"/>
          <w:sz w:val="24"/>
          <w:szCs w:val="24"/>
          <w:lang w:bidi="he-IL"/>
        </w:rPr>
        <w:t>Consecutive</w:t>
      </w:r>
      <w:r w:rsidR="001267AB">
        <w:rPr>
          <w:rFonts w:asciiTheme="minorBidi" w:hAnsiTheme="minorBidi" w:cstheme="minorBidi"/>
          <w:sz w:val="24"/>
          <w:szCs w:val="24"/>
          <w:lang w:bidi="he-IL"/>
        </w:rPr>
        <w:t xml:space="preserve"> days, following by a rest day and finally another experiment day meant as a summery test for all stimuli.</w:t>
      </w:r>
    </w:p>
    <w:p w14:paraId="7EF9BFF1" w14:textId="31A47A8A" w:rsidR="0089351C" w:rsidRDefault="0089351C" w:rsidP="00ED507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 xml:space="preserve">to create an experiment bank from which the subject can lose money. This task is </w:t>
      </w:r>
      <w:r>
        <w:rPr>
          <w:rFonts w:asciiTheme="minorBidi" w:hAnsiTheme="minorBidi" w:cstheme="minorBidi"/>
          <w:sz w:val="24"/>
          <w:szCs w:val="24"/>
          <w:lang w:bidi="he-IL"/>
        </w:rPr>
        <w:t>somewhat similar to</w:t>
      </w:r>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xml:space="preserve">) although </w:t>
      </w:r>
      <w:r w:rsidRPr="00BA3B3F">
        <w:rPr>
          <w:rFonts w:asciiTheme="minorBidi" w:hAnsiTheme="minorBidi" w:cstheme="minorBidi"/>
          <w:sz w:val="24"/>
          <w:szCs w:val="24"/>
          <w:lang w:bidi="he-IL"/>
        </w:rPr>
        <w:lastRenderedPageBreak/>
        <w:t>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amount</w:t>
      </w:r>
      <w:r w:rsidRPr="00BA3B3F">
        <w:rPr>
          <w:rFonts w:asciiTheme="minorBidi" w:hAnsiTheme="minorBidi" w:cstheme="minorBidi"/>
          <w:sz w:val="24"/>
          <w:szCs w:val="24"/>
          <w:lang w:bidi="he-IL"/>
        </w:rPr>
        <w:t xml:space="preserve"> of money the</w:t>
      </w:r>
      <w:r>
        <w:rPr>
          <w:rFonts w:asciiTheme="minorBidi" w:hAnsiTheme="minorBidi" w:cstheme="minorBidi"/>
          <w:sz w:val="24"/>
          <w:szCs w:val="24"/>
          <w:lang w:bidi="he-IL"/>
        </w:rPr>
        <w:t>y</w:t>
      </w:r>
      <w:r w:rsidRPr="00BA3B3F">
        <w:rPr>
          <w:rFonts w:asciiTheme="minorBidi" w:hAnsiTheme="minorBidi" w:cstheme="minorBidi"/>
          <w:sz w:val="24"/>
          <w:szCs w:val="24"/>
          <w:lang w:bidi="he-IL"/>
        </w:rPr>
        <w:t xml:space="preserve"> won was fixed on 600 shekels (eq to ~182 dollars)</w:t>
      </w:r>
      <w:r w:rsidR="006E2A16">
        <w:rPr>
          <w:rFonts w:asciiTheme="minorBidi" w:hAnsiTheme="minorBidi" w:cstheme="minorBidi"/>
          <w:sz w:val="24"/>
          <w:szCs w:val="24"/>
          <w:lang w:bidi="he-IL"/>
        </w:rPr>
        <w:t xml:space="preserve"> in order to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The reason for doing that is our fear that since the amount being reduced in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big picture and therefor disregard the micro loss in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2173D450"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Afterwards,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73A4BD14" w14:textId="06E10C0D"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For the White Noise group, a sound calibration was made beforehand to set the D</w:t>
      </w:r>
      <w:r w:rsidR="00AA2F28">
        <w:rPr>
          <w:rFonts w:asciiTheme="minorBidi" w:hAnsiTheme="minorBidi" w:cstheme="minorBidi"/>
          <w:sz w:val="24"/>
          <w:szCs w:val="24"/>
          <w:lang w:bidi="he-IL"/>
        </w:rPr>
        <w:t>b</w:t>
      </w:r>
      <w:r>
        <w:rPr>
          <w:rFonts w:asciiTheme="minorBidi" w:hAnsiTheme="minorBidi" w:cstheme="minorBidi"/>
          <w:sz w:val="24"/>
          <w:szCs w:val="24"/>
          <w:lang w:bidi="he-IL"/>
        </w:rPr>
        <w:t xml:space="preserve"> volume in the range determined in the experiment plan. As in Sperl et al study, the range was between 92-95 D</w:t>
      </w:r>
      <w:r w:rsidR="00AA2F28">
        <w:rPr>
          <w:rFonts w:asciiTheme="minorBidi" w:hAnsiTheme="minorBidi" w:cstheme="minorBidi"/>
          <w:sz w:val="24"/>
          <w:szCs w:val="24"/>
          <w:lang w:bidi="he-IL"/>
        </w:rPr>
        <w:t>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Db=92.68</w:t>
      </w:r>
      <w:r w:rsidR="00AA2F28" w:rsidRPr="00976427">
        <w:rPr>
          <w:rFonts w:asciiTheme="minorBidi" w:hAnsiTheme="minorBidi" w:cstheme="minorBidi"/>
          <w:sz w:val="22"/>
          <w:szCs w:val="22"/>
        </w:rPr>
        <w:t>±</w:t>
      </w:r>
      <w:r w:rsidR="00AA2F28">
        <w:rPr>
          <w:rFonts w:asciiTheme="minorBidi" w:hAnsiTheme="minorBidi" w:cstheme="minorBidi"/>
          <w:sz w:val="22"/>
          <w:szCs w:val="22"/>
        </w:rPr>
        <w:t>0.69; range 92 – 93.6 Db</w:t>
      </w:r>
      <w:r w:rsidR="00AA2F28">
        <w:rPr>
          <w:rFonts w:asciiTheme="minorBidi" w:hAnsiTheme="minorBidi" w:cstheme="minorBidi"/>
          <w:sz w:val="24"/>
          <w:szCs w:val="24"/>
          <w:lang w:bidi="he-IL"/>
        </w:rPr>
        <w:t xml:space="preserve">). The variability in the Db volume is due to the different phone systems and from the amount of intensity </w:t>
      </w:r>
      <w:r w:rsidR="00AA2F28">
        <w:rPr>
          <w:rFonts w:asciiTheme="minorBidi" w:hAnsiTheme="minorBidi" w:cstheme="minorBidi"/>
          <w:sz w:val="24"/>
          <w:szCs w:val="24"/>
          <w:lang w:bidi="he-IL"/>
        </w:rPr>
        <w:lastRenderedPageBreak/>
        <w:t>of the noise perceived by each subject. If the noise was unbearably intense for the subject, we lower the volume but maintained a minimum threshold of 92 Dbs.</w:t>
      </w:r>
    </w:p>
    <w:p w14:paraId="5C6889F0" w14:textId="707CC120" w:rsidR="008D1D63" w:rsidRDefault="008D1D63"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that, we instructed the subject how to put the wearable sensors on her body. Two physiological sensors were used to collect body data: a "Muse EEG sensor" device to measure brain activity and a "</w:t>
      </w:r>
      <w:r w:rsidRPr="008D1D63">
        <w:t xml:space="preserve"> </w:t>
      </w:r>
      <w:r w:rsidRPr="008D1D63">
        <w:rPr>
          <w:rFonts w:asciiTheme="minorBidi" w:hAnsiTheme="minorBidi" w:cstheme="minorBidi"/>
          <w:sz w:val="24"/>
          <w:szCs w:val="24"/>
          <w:lang w:bidi="he-IL"/>
        </w:rPr>
        <w:t>Polar H10</w:t>
      </w:r>
      <w:r w:rsidRPr="008D1D63">
        <w:rPr>
          <w:rFonts w:asciiTheme="minorBidi" w:hAnsiTheme="minorBidi" w:cstheme="minorBidi"/>
          <w:sz w:val="24"/>
          <w:szCs w:val="24"/>
          <w:lang w:bidi="he-IL"/>
        </w:rPr>
        <w:t xml:space="preserve"> </w:t>
      </w:r>
      <w:r>
        <w:rPr>
          <w:rFonts w:asciiTheme="minorBidi" w:hAnsiTheme="minorBidi" w:cstheme="minorBidi"/>
          <w:sz w:val="24"/>
          <w:szCs w:val="24"/>
          <w:lang w:bidi="he-IL"/>
        </w:rPr>
        <w:t>" device monitor to measure heartbeat rates:</w:t>
      </w:r>
    </w:p>
    <w:p w14:paraId="7D09E035" w14:textId="4147EFEB"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0"/>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r w:rsidR="008D1D63" w:rsidRPr="008D1D63">
        <w:rPr>
          <w:rFonts w:asciiTheme="minorBidi" w:hAnsiTheme="minorBidi" w:cstheme="minorBidi"/>
          <w:sz w:val="24"/>
          <w:szCs w:val="24"/>
          <w:lang w:bidi="he-IL"/>
        </w:rPr>
        <w:drawing>
          <wp:inline distT="0" distB="0" distL="0" distR="0" wp14:anchorId="5D2CDA10" wp14:editId="12965E9D">
            <wp:extent cx="2053988" cy="1780122"/>
            <wp:effectExtent l="0" t="0" r="3810" b="0"/>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pic:nvPicPr>
                  <pic:blipFill>
                    <a:blip r:embed="rId11"/>
                    <a:stretch>
                      <a:fillRect/>
                    </a:stretch>
                  </pic:blipFill>
                  <pic:spPr>
                    <a:xfrm>
                      <a:off x="0" y="0"/>
                      <a:ext cx="2089281" cy="1810709"/>
                    </a:xfrm>
                    <a:prstGeom prst="rect">
                      <a:avLst/>
                    </a:prstGeom>
                  </pic:spPr>
                </pic:pic>
              </a:graphicData>
            </a:graphic>
          </wp:inline>
        </w:drawing>
      </w:r>
    </w:p>
    <w:p w14:paraId="4375B8A0" w14:textId="1DC422EB"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Subjects had to wear the sensors whenever they played the experiment game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9E7445D" w14:textId="77777777" w:rsidR="004734E7" w:rsidRDefault="004734E7"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490B9C08"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every time. Each stimulus has its own probability to deliver punishment. Unknown to the subjects, the probabilities were set to be in a hierarchical structure with the probabilities of [0, .33, .66] or [.33, .66, 1] where 0 represents no chance of getting punished and 1 </w:t>
      </w:r>
      <w:r w:rsidR="00A4281C">
        <w:rPr>
          <w:rFonts w:asciiTheme="minorBidi" w:hAnsiTheme="minorBidi" w:cstheme="minorBidi"/>
          <w:sz w:val="24"/>
          <w:szCs w:val="24"/>
          <w:lang w:bidi="he-IL"/>
        </w:rPr>
        <w:t xml:space="preserve">means that punishment </w:t>
      </w:r>
      <w:r w:rsidR="00A4281C">
        <w:rPr>
          <w:rFonts w:asciiTheme="minorBidi" w:hAnsiTheme="minorBidi" w:cstheme="minorBidi"/>
          <w:sz w:val="24"/>
          <w:szCs w:val="24"/>
          <w:lang w:bidi="he-IL"/>
        </w:rPr>
        <w:t xml:space="preserve">will definitely </w:t>
      </w:r>
      <w:r w:rsidR="00A4281C">
        <w:rPr>
          <w:rFonts w:asciiTheme="minorBidi" w:hAnsiTheme="minorBidi" w:cstheme="minorBidi"/>
          <w:sz w:val="24"/>
          <w:szCs w:val="24"/>
          <w:lang w:bidi="he-IL"/>
        </w:rPr>
        <w:t xml:space="preserve">be delivered. </w:t>
      </w:r>
    </w:p>
    <w:p w14:paraId="5E6A66D2" w14:textId="7121765E" w:rsidR="004734E7" w:rsidRDefault="00D40C2E" w:rsidP="00D40C2E">
      <w:pPr>
        <w:spacing w:line="480" w:lineRule="auto"/>
        <w:ind w:firstLine="0"/>
        <w:rPr>
          <w:rFonts w:asciiTheme="minorBidi" w:hAnsiTheme="minorBidi" w:cstheme="minorBidi"/>
        </w:rPr>
      </w:pPr>
      <w:r w:rsidRPr="00D40C2E">
        <w:rPr>
          <w:rFonts w:asciiTheme="minorBidi" w:hAnsiTheme="minorBidi" w:cstheme="minorBidi"/>
          <w:sz w:val="24"/>
          <w:szCs w:val="24"/>
          <w:lang w:bidi="he-IL"/>
        </w:rPr>
        <w:lastRenderedPageBreak/>
        <w:drawing>
          <wp:inline distT="0" distB="0" distL="0" distR="0" wp14:anchorId="1A5A78FC" wp14:editId="39BDEC62">
            <wp:extent cx="2635155" cy="1903863"/>
            <wp:effectExtent l="0" t="0" r="0" b="1270"/>
            <wp:docPr id="173" name="Google Shape;173;p34"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73" name="Google Shape;173;p34" descr="A picture containing graphical user interface&#10;&#10;Description automatically generated"/>
                    <pic:cNvPicPr preferRelativeResize="0"/>
                  </pic:nvPicPr>
                  <pic:blipFill>
                    <a:blip r:embed="rId12">
                      <a:alphaModFix/>
                    </a:blip>
                    <a:stretch>
                      <a:fillRect/>
                    </a:stretch>
                  </pic:blipFill>
                  <pic:spPr>
                    <a:xfrm>
                      <a:off x="0" y="0"/>
                      <a:ext cx="2643441" cy="1909849"/>
                    </a:xfrm>
                    <a:prstGeom prst="rect">
                      <a:avLst/>
                    </a:prstGeom>
                    <a:noFill/>
                    <a:ln>
                      <a:noFill/>
                    </a:ln>
                  </pic:spPr>
                </pic:pic>
              </a:graphicData>
            </a:graphic>
          </wp:inline>
        </w:drawing>
      </w:r>
      <w:r w:rsidRPr="00D40C2E">
        <w:rPr>
          <w:rFonts w:asciiTheme="minorBidi" w:hAnsiTheme="minorBidi" w:cstheme="minorBidi"/>
          <w:sz w:val="24"/>
          <w:szCs w:val="24"/>
          <w:lang w:bidi="he-IL"/>
        </w:rPr>
        <w:t xml:space="preserve"> </w:t>
      </w:r>
      <w:r w:rsidR="0071577C" w:rsidRPr="00D40C2E">
        <w:rPr>
          <w:rFonts w:asciiTheme="minorBidi" w:hAnsiTheme="minorBidi" w:cstheme="minorBidi"/>
        </w:rPr>
        <w:drawing>
          <wp:inline distT="0" distB="0" distL="0" distR="0" wp14:anchorId="727D9354" wp14:editId="5689E5AA">
            <wp:extent cx="2345690" cy="1362044"/>
            <wp:effectExtent l="0" t="0" r="0" b="0"/>
            <wp:docPr id="4" name="Picture 4" descr="A picture containing tex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electronics&#10;&#10;Description automatically generated"/>
                    <pic:cNvPicPr/>
                  </pic:nvPicPr>
                  <pic:blipFill>
                    <a:blip r:embed="rId13"/>
                    <a:stretch>
                      <a:fillRect/>
                    </a:stretch>
                  </pic:blipFill>
                  <pic:spPr>
                    <a:xfrm>
                      <a:off x="0" y="0"/>
                      <a:ext cx="2345690" cy="1362044"/>
                    </a:xfrm>
                    <a:prstGeom prst="rect">
                      <a:avLst/>
                    </a:prstGeom>
                  </pic:spPr>
                </pic:pic>
              </a:graphicData>
            </a:graphic>
          </wp:inline>
        </w:drawing>
      </w:r>
    </w:p>
    <w:p w14:paraId="3981B6E4" w14:textId="2BC6EF55" w:rsidR="004734E7" w:rsidRDefault="0071577C" w:rsidP="008D1D63">
      <w:pPr>
        <w:spacing w:line="480" w:lineRule="auto"/>
        <w:ind w:firstLine="0"/>
        <w:rPr>
          <w:rFonts w:asciiTheme="minorBidi" w:hAnsiTheme="minorBidi" w:cstheme="minorBidi"/>
        </w:rPr>
      </w:pPr>
      <w:r w:rsidRPr="0071577C">
        <w:rPr>
          <w:rFonts w:asciiTheme="minorBidi" w:hAnsiTheme="minorBidi" w:cstheme="minorBidi"/>
          <w:noProof/>
        </w:rPr>
        <mc:AlternateContent>
          <mc:Choice Requires="wps">
            <w:drawing>
              <wp:anchor distT="45720" distB="45720" distL="114300" distR="114300" simplePos="0" relativeHeight="251659264" behindDoc="0" locked="0" layoutInCell="1" allowOverlap="1" wp14:anchorId="46A55FAC" wp14:editId="015DD9DE">
                <wp:simplePos x="0" y="0"/>
                <wp:positionH relativeFrom="column">
                  <wp:posOffset>473710</wp:posOffset>
                </wp:positionH>
                <wp:positionV relativeFrom="paragraph">
                  <wp:posOffset>102870</wp:posOffset>
                </wp:positionV>
                <wp:extent cx="4087495" cy="140462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1404620"/>
                        </a:xfrm>
                        <a:prstGeom prst="rect">
                          <a:avLst/>
                        </a:prstGeom>
                        <a:solidFill>
                          <a:srgbClr val="FFFFFF"/>
                        </a:solidFill>
                        <a:ln w="9525">
                          <a:solidFill>
                            <a:srgbClr val="000000"/>
                          </a:solidFill>
                          <a:miter lim="800000"/>
                          <a:headEnd/>
                          <a:tailEnd/>
                        </a:ln>
                      </wps:spPr>
                      <wps:txbx>
                        <w:txbxContent>
                          <w:p w14:paraId="4E821438" w14:textId="6AC68CE0" w:rsidR="0071577C" w:rsidRDefault="0071577C">
                            <w:r>
                              <w:t>Fig 2: we can see…</w:t>
                            </w:r>
                          </w:p>
                          <w:p w14:paraId="12C4EA3A" w14:textId="77777777" w:rsidR="0071577C" w:rsidRDefault="007157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A55FAC" id="_x0000_t202" coordsize="21600,21600" o:spt="202" path="m,l,21600r21600,l21600,xe">
                <v:stroke joinstyle="miter"/>
                <v:path gradientshapeok="t" o:connecttype="rect"/>
              </v:shapetype>
              <v:shape id="Text Box 2" o:spid="_x0000_s1026" type="#_x0000_t202" style="position:absolute;left:0;text-align:left;margin-left:37.3pt;margin-top:8.1pt;width:321.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">
                <v:textbox style="mso-fit-shape-to-text:t">
                  <w:txbxContent>
                    <w:p w14:paraId="4E821438" w14:textId="6AC68CE0" w:rsidR="0071577C" w:rsidRDefault="0071577C">
                      <w:r>
                        <w:t>Fig 2: we can see…</w:t>
                      </w:r>
                    </w:p>
                    <w:p w14:paraId="12C4EA3A" w14:textId="77777777" w:rsidR="0071577C" w:rsidRDefault="0071577C"/>
                  </w:txbxContent>
                </v:textbox>
                <w10:wrap type="square"/>
              </v:shape>
            </w:pict>
          </mc:Fallback>
        </mc:AlternateContent>
      </w:r>
    </w:p>
    <w:p w14:paraId="7D88F2B3" w14:textId="6B5D0734" w:rsidR="004734E7" w:rsidRDefault="004734E7" w:rsidP="008D1D63">
      <w:pPr>
        <w:spacing w:line="480" w:lineRule="auto"/>
        <w:ind w:firstLine="0"/>
        <w:rPr>
          <w:rFonts w:asciiTheme="minorBidi" w:hAnsiTheme="minorBidi" w:cstheme="minorBidi"/>
        </w:rPr>
      </w:pPr>
    </w:p>
    <w:p w14:paraId="592903A9" w14:textId="0EA4E17A"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 they choose, subjects can see the outcome of their choice and learn the value of that stimulus. </w:t>
      </w:r>
      <w:r>
        <w:rPr>
          <w:rFonts w:asciiTheme="minorBidi" w:hAnsiTheme="minorBidi" w:cstheme="minorBidi"/>
          <w:sz w:val="24"/>
          <w:szCs w:val="24"/>
          <w:lang w:bidi="he-IL"/>
        </w:rPr>
        <w:t>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 .</w:t>
      </w:r>
      <w:r>
        <w:rPr>
          <w:rFonts w:asciiTheme="minorBidi" w:hAnsiTheme="minorBidi" w:cstheme="minorBidi"/>
          <w:sz w:val="24"/>
          <w:szCs w:val="24"/>
          <w:lang w:bidi="he-IL"/>
        </w:rPr>
        <w:t xml:space="preserve">It was emphasized to the that the game is probabilistic and therefore a bad stimulus can sometimes not deliver punishment (although it is still the worst choice) </w:t>
      </w:r>
      <w:r>
        <w:rPr>
          <w:rFonts w:asciiTheme="minorBidi" w:hAnsiTheme="minorBidi" w:cstheme="minorBidi"/>
          <w:sz w:val="24"/>
          <w:szCs w:val="24"/>
          <w:lang w:bidi="he-IL"/>
        </w:rPr>
        <w:t>and</w:t>
      </w:r>
      <w:r>
        <w:rPr>
          <w:rFonts w:asciiTheme="minorBidi" w:hAnsiTheme="minorBidi" w:cstheme="minorBidi"/>
          <w:sz w:val="24"/>
          <w:szCs w:val="24"/>
          <w:lang w:bidi="he-IL"/>
        </w:rPr>
        <w:t xml:space="preserve">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0F1BBB60" w:rsidR="00645AA2" w:rsidRDefault="00645AA2" w:rsidP="000B357C">
      <w:pPr>
        <w:spacing w:line="480" w:lineRule="auto"/>
        <w:ind w:firstLine="0"/>
        <w:rPr>
          <w:rFonts w:asciiTheme="minorBidi" w:hAnsiTheme="minorBidi" w:cstheme="minorBidi"/>
          <w:sz w:val="24"/>
          <w:szCs w:val="24"/>
          <w:lang w:bidi="he-IL"/>
        </w:rPr>
      </w:pPr>
      <w:r w:rsidRPr="00645AA2">
        <w:rPr>
          <w:rFonts w:asciiTheme="minorBidi" w:hAnsiTheme="minorBidi" w:cstheme="minorBidi"/>
          <w:sz w:val="24"/>
          <w:szCs w:val="24"/>
          <w:lang w:bidi="he-IL"/>
        </w:rPr>
        <w:drawing>
          <wp:inline distT="0" distB="0" distL="0" distR="0" wp14:anchorId="35F01AEE" wp14:editId="78A22D71">
            <wp:extent cx="6400800" cy="2095500"/>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4"/>
                    <a:stretch>
                      <a:fillRect/>
                    </a:stretch>
                  </pic:blipFill>
                  <pic:spPr>
                    <a:xfrm>
                      <a:off x="0" y="0"/>
                      <a:ext cx="6400800" cy="2095500"/>
                    </a:xfrm>
                    <a:prstGeom prst="rect">
                      <a:avLst/>
                    </a:prstGeom>
                  </pic:spPr>
                </pic:pic>
              </a:graphicData>
            </a:graphic>
          </wp:inline>
        </w:drawing>
      </w:r>
    </w:p>
    <w:p w14:paraId="4E092D3B" w14:textId="33F716E6"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w:t>
      </w:r>
      <w:r w:rsidR="00826854">
        <w:rPr>
          <w:rFonts w:asciiTheme="minorBidi" w:hAnsiTheme="minorBidi" w:cstheme="minorBidi"/>
          <w:sz w:val="24"/>
          <w:szCs w:val="24"/>
          <w:lang w:bidi="he-IL"/>
        </w:rPr>
        <w:t xml:space="preserve"> is over,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 for</w:t>
      </w:r>
      <w:r>
        <w:rPr>
          <w:rFonts w:asciiTheme="minorBidi" w:hAnsiTheme="minorBidi" w:cstheme="minorBidi"/>
          <w:sz w:val="24"/>
          <w:szCs w:val="24"/>
          <w:lang w:bidi="he-IL"/>
        </w:rPr>
        <w:t xml:space="preserve"> </w:t>
      </w:r>
      <w:r w:rsidR="00BF4F72">
        <w:rPr>
          <w:rFonts w:asciiTheme="minorBidi" w:hAnsiTheme="minorBidi" w:cstheme="minorBidi"/>
          <w:sz w:val="24"/>
          <w:szCs w:val="24"/>
          <w:lang w:bidi="he-IL"/>
        </w:rPr>
        <w:t>that</w:t>
      </w:r>
      <w:r>
        <w:rPr>
          <w:rFonts w:asciiTheme="minorBidi" w:hAnsiTheme="minorBidi" w:cstheme="minorBidi"/>
          <w:sz w:val="24"/>
          <w:szCs w:val="24"/>
          <w:lang w:bidi="he-IL"/>
        </w:rPr>
        <w:t xml:space="preserve"> certain set of stimuli.</w:t>
      </w:r>
      <w:r w:rsidR="00826854">
        <w:rPr>
          <w:rFonts w:asciiTheme="minorBidi" w:hAnsiTheme="minorBidi" w:cstheme="minorBidi"/>
          <w:sz w:val="24"/>
          <w:szCs w:val="24"/>
          <w:lang w:bidi="he-IL"/>
        </w:rPr>
        <w:t xml:space="preserve"> This way we can see how much is learned throughout the trials of </w:t>
      </w:r>
      <w:r w:rsidR="00826854">
        <w:rPr>
          <w:rFonts w:asciiTheme="minorBidi" w:hAnsiTheme="minorBidi" w:cstheme="minorBidi"/>
          <w:sz w:val="24"/>
          <w:szCs w:val="24"/>
          <w:lang w:bidi="he-IL"/>
        </w:rPr>
        <w:lastRenderedPageBreak/>
        <w:t xml:space="preserve">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a loud white noise was delivered the number of times that the hidden outcomes conveyed punishments. This way we kept the subjects motivated without revealing the outcomes and therefore continuing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300FDCC2" w:rsidR="00AC72E6" w:rsidRDefault="00AC72E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The loud white noise group was supplied with earphones from the lab (Miracase MBTO106)</w:t>
      </w:r>
      <w:r w:rsidR="00D91485">
        <w:rPr>
          <w:rFonts w:asciiTheme="minorBidi" w:hAnsiTheme="minorBidi" w:cstheme="minorBidi"/>
          <w:sz w:val="24"/>
          <w:szCs w:val="24"/>
          <w:lang w:bidi="he-IL"/>
        </w:rPr>
        <w:t xml:space="preserve">. To make sure that subjects are </w:t>
      </w:r>
      <w:r w:rsidR="00352202">
        <w:rPr>
          <w:rFonts w:asciiTheme="minorBidi" w:hAnsiTheme="minorBidi" w:cstheme="minorBidi"/>
          <w:sz w:val="24"/>
          <w:szCs w:val="24"/>
          <w:lang w:bidi="he-IL"/>
        </w:rPr>
        <w:t>wearing</w:t>
      </w:r>
      <w:r w:rsidR="00D91485">
        <w:rPr>
          <w:rFonts w:asciiTheme="minorBidi" w:hAnsiTheme="minorBidi" w:cstheme="minorBidi"/>
          <w:sz w:val="24"/>
          <w:szCs w:val="24"/>
          <w:lang w:bidi="he-IL"/>
        </w:rPr>
        <w:t xml:space="preserve"> the earphones and listening to the delivery of punishments, we added a task </w:t>
      </w:r>
      <w:r w:rsidR="00352202">
        <w:rPr>
          <w:rFonts w:asciiTheme="minorBidi" w:hAnsiTheme="minorBidi" w:cstheme="minorBidi"/>
          <w:sz w:val="24"/>
          <w:szCs w:val="24"/>
          <w:lang w:bidi="he-IL"/>
        </w:rPr>
        <w:t xml:space="preserve">of colors between trials. Randomly, every few trials appeared a screen with six rectangles of different colors. Then, one of the colors randomly asserted, and the subject needed to press the matching colored-rectangle. Also, in testing sessions, when a set of punishments was delivered, the task appeared randomly between noises.  </w:t>
      </w: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hint="cs"/>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Analysis </w:t>
      </w:r>
    </w:p>
    <w:p w14:paraId="44939131"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Outline procedures for any type of preprocessing of the data such as transcriptions or coding (what was the coding scheme? Was any data excluded and if so on what grounds? Were any means taken in order to secure reliability?). Optionally, here you can also specify which statistical test you used and the software tools. If your study did not involve a lot of data processing (if you recorded data that can be more or less directly fed into statistical analysis) this section can be collapsed with the result section rather than constitute a separate section. </w:t>
      </w:r>
    </w:p>
    <w:p w14:paraId="6C35D02D"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Results </w:t>
      </w:r>
    </w:p>
    <w:p w14:paraId="67804435"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WHAT did you find? Here you present the output of your statistical analyses. This is often a pretty short section with mostly numbers (means, standard deviations and optionally inferential stats such as e.g. t-values and p-values). The results should preferably be accompanied with figures presenting tables or possibly graphs such as scatter plots or bar diagrams illustrating the results visually. Notice that this section is not the place for lengthy descriptions and interpretations of your results – that should go to the Discussion-section. </w:t>
      </w:r>
    </w:p>
    <w:p w14:paraId="3EC59AD1" w14:textId="77777777" w:rsidR="00CF4A86" w:rsidRPr="00BA3B3F" w:rsidRDefault="00CF4A86" w:rsidP="00CF4A86">
      <w:pPr>
        <w:pStyle w:val="NormalSectionStart"/>
        <w:rPr>
          <w:rFonts w:asciiTheme="minorBidi" w:hAnsiTheme="minorBidi" w:cstheme="minorBidi"/>
        </w:rPr>
      </w:pPr>
    </w:p>
    <w:p w14:paraId="3DD11D8A" w14:textId="77777777" w:rsidR="00CF4A86" w:rsidRPr="00BA3B3F" w:rsidRDefault="00CF4A86" w:rsidP="00CF4A86">
      <w:pPr>
        <w:pStyle w:val="Figure"/>
        <w:rPr>
          <w:rFonts w:asciiTheme="minorBidi" w:hAnsiTheme="minorBidi" w:cstheme="minorBidi"/>
        </w:rPr>
      </w:pPr>
      <w:r w:rsidRPr="00BA3B3F">
        <w:rPr>
          <w:rFonts w:asciiTheme="minorBidi" w:hAnsiTheme="minorBidi" w:cstheme="minorBidi"/>
        </w:rPr>
        <w:t>Table 1: Interesting results.</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274"/>
      </w:tblGrid>
      <w:tr w:rsidR="00CF4A86" w:rsidRPr="00BA3B3F" w14:paraId="21A4F19C" w14:textId="77777777" w:rsidTr="004065F6">
        <w:trPr>
          <w:tblHeader/>
        </w:trPr>
        <w:tc>
          <w:tcPr>
            <w:tcW w:w="1606" w:type="dxa"/>
            <w:tcBorders>
              <w:top w:val="single" w:sz="2" w:space="0" w:color="auto"/>
              <w:bottom w:val="single" w:sz="2" w:space="0" w:color="auto"/>
            </w:tcBorders>
          </w:tcPr>
          <w:p w14:paraId="00676219"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Condition</w:t>
            </w:r>
          </w:p>
        </w:tc>
        <w:tc>
          <w:tcPr>
            <w:tcW w:w="1274" w:type="dxa"/>
            <w:tcBorders>
              <w:top w:val="single" w:sz="2" w:space="0" w:color="auto"/>
              <w:bottom w:val="single" w:sz="2" w:space="0" w:color="auto"/>
            </w:tcBorders>
          </w:tcPr>
          <w:p w14:paraId="192AFFD3"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Means/</w:t>
            </w:r>
            <w:proofErr w:type="spellStart"/>
            <w:r w:rsidRPr="00BA3B3F">
              <w:rPr>
                <w:rFonts w:asciiTheme="minorBidi" w:hAnsiTheme="minorBidi" w:cstheme="minorBidi"/>
              </w:rPr>
              <w:t>sd</w:t>
            </w:r>
            <w:proofErr w:type="spellEnd"/>
          </w:p>
        </w:tc>
      </w:tr>
      <w:tr w:rsidR="00CF4A86" w:rsidRPr="00BA3B3F" w14:paraId="72569C37" w14:textId="77777777" w:rsidTr="004065F6">
        <w:trPr>
          <w:tblHeader/>
        </w:trPr>
        <w:tc>
          <w:tcPr>
            <w:tcW w:w="1606" w:type="dxa"/>
          </w:tcPr>
          <w:p w14:paraId="4FD5B91B"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xxxx</w:t>
            </w:r>
            <w:proofErr w:type="spellEnd"/>
            <w:r w:rsidRPr="00BA3B3F">
              <w:rPr>
                <w:rFonts w:asciiTheme="minorBidi" w:hAnsiTheme="minorBidi" w:cstheme="minorBidi"/>
              </w:rPr>
              <w:t xml:space="preserve"> </w:t>
            </w:r>
          </w:p>
        </w:tc>
        <w:tc>
          <w:tcPr>
            <w:tcW w:w="1274" w:type="dxa"/>
          </w:tcPr>
          <w:p w14:paraId="552B1F24"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63%</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12%</w:t>
            </w:r>
          </w:p>
        </w:tc>
      </w:tr>
      <w:tr w:rsidR="00CF4A86" w:rsidRPr="00BA3B3F" w14:paraId="45B3344E" w14:textId="77777777" w:rsidTr="004065F6">
        <w:trPr>
          <w:tblHeader/>
        </w:trPr>
        <w:tc>
          <w:tcPr>
            <w:tcW w:w="1606" w:type="dxa"/>
          </w:tcPr>
          <w:p w14:paraId="7FB3D8A5"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yyyy</w:t>
            </w:r>
            <w:proofErr w:type="spellEnd"/>
          </w:p>
        </w:tc>
        <w:tc>
          <w:tcPr>
            <w:tcW w:w="1274" w:type="dxa"/>
          </w:tcPr>
          <w:p w14:paraId="318B3D1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96% </w:t>
            </w:r>
            <w:r w:rsidRPr="00BA3B3F">
              <w:rPr>
                <w:rFonts w:asciiTheme="minorBidi" w:eastAsia="MS Gothic" w:hAnsiTheme="minorBidi" w:cstheme="minorBidi"/>
                <w:color w:val="000000"/>
              </w:rPr>
              <w:t>± 23%</w:t>
            </w:r>
          </w:p>
        </w:tc>
      </w:tr>
      <w:tr w:rsidR="00CF4A86" w:rsidRPr="00BA3B3F" w14:paraId="2E4C45FB" w14:textId="77777777" w:rsidTr="004065F6">
        <w:trPr>
          <w:tblHeader/>
        </w:trPr>
        <w:tc>
          <w:tcPr>
            <w:tcW w:w="1606" w:type="dxa"/>
          </w:tcPr>
          <w:p w14:paraId="06EA80D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zzzz</w:t>
            </w:r>
          </w:p>
        </w:tc>
        <w:tc>
          <w:tcPr>
            <w:tcW w:w="1274" w:type="dxa"/>
          </w:tcPr>
          <w:p w14:paraId="6D5D45D1"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70% </w:t>
            </w:r>
            <w:r w:rsidRPr="00BA3B3F">
              <w:rPr>
                <w:rFonts w:asciiTheme="minorBidi" w:eastAsia="MS Gothic" w:hAnsiTheme="minorBidi" w:cstheme="minorBidi"/>
                <w:color w:val="000000"/>
              </w:rPr>
              <w:t xml:space="preserve">± </w:t>
            </w:r>
            <w:r w:rsidRPr="00BA3B3F">
              <w:rPr>
                <w:rFonts w:asciiTheme="minorBidi" w:hAnsiTheme="minorBidi" w:cstheme="minorBidi"/>
              </w:rPr>
              <w:t>8%</w:t>
            </w:r>
          </w:p>
        </w:tc>
      </w:tr>
      <w:tr w:rsidR="00CF4A86" w:rsidRPr="00BA3B3F" w14:paraId="04E6E827" w14:textId="77777777" w:rsidTr="004065F6">
        <w:trPr>
          <w:tblHeader/>
        </w:trPr>
        <w:tc>
          <w:tcPr>
            <w:tcW w:w="1606" w:type="dxa"/>
            <w:tcBorders>
              <w:bottom w:val="single" w:sz="2" w:space="0" w:color="auto"/>
            </w:tcBorders>
          </w:tcPr>
          <w:p w14:paraId="3F258D1E"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wwww</w:t>
            </w:r>
            <w:proofErr w:type="spellEnd"/>
          </w:p>
        </w:tc>
        <w:tc>
          <w:tcPr>
            <w:tcW w:w="1274" w:type="dxa"/>
            <w:tcBorders>
              <w:bottom w:val="single" w:sz="2" w:space="0" w:color="auto"/>
            </w:tcBorders>
          </w:tcPr>
          <w:p w14:paraId="1EA3970F"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22% </w:t>
            </w:r>
            <w:r w:rsidRPr="00BA3B3F">
              <w:rPr>
                <w:rFonts w:asciiTheme="minorBidi" w:eastAsia="MS Gothic" w:hAnsiTheme="minorBidi" w:cstheme="minorBidi"/>
                <w:color w:val="000000"/>
              </w:rPr>
              <w:t xml:space="preserve">± </w:t>
            </w:r>
            <w:r w:rsidRPr="00BA3B3F">
              <w:rPr>
                <w:rFonts w:asciiTheme="minorBidi" w:hAnsiTheme="minorBidi" w:cstheme="minorBidi"/>
              </w:rPr>
              <w:t>9%</w:t>
            </w:r>
          </w:p>
        </w:tc>
      </w:tr>
    </w:tbl>
    <w:p w14:paraId="2964E182" w14:textId="77777777" w:rsidR="00CF4A86" w:rsidRPr="00BA3B3F" w:rsidRDefault="00CF4A86" w:rsidP="00CF4A86">
      <w:pPr>
        <w:ind w:firstLine="0"/>
        <w:rPr>
          <w:rFonts w:asciiTheme="minorBidi" w:hAnsiTheme="minorBidi" w:cstheme="minorBidi"/>
        </w:rPr>
      </w:pPr>
    </w:p>
    <w:p w14:paraId="1E2BFAB1" w14:textId="7992D55F" w:rsidR="00CF4A86" w:rsidRPr="00BA3B3F" w:rsidRDefault="00CF4A86" w:rsidP="00CF4A86">
      <w:pPr>
        <w:jc w:val="center"/>
        <w:rPr>
          <w:rFonts w:asciiTheme="minorBidi" w:hAnsiTheme="minorBidi" w:cstheme="minorBidi"/>
        </w:rPr>
      </w:pPr>
      <w:r w:rsidRPr="00BA3B3F">
        <w:rPr>
          <w:rFonts w:asciiTheme="minorBidi" w:hAnsiTheme="minorBidi" w:cstheme="minorBidi"/>
          <w:noProof/>
        </w:rPr>
        <w:drawing>
          <wp:inline distT="0" distB="0" distL="0" distR="0" wp14:anchorId="756B25D0" wp14:editId="5C9C771F">
            <wp:extent cx="3087370" cy="2566670"/>
            <wp:effectExtent l="0" t="0" r="0" b="5080"/>
            <wp:docPr id="1" name="Picture 1" descr="fig4_StructIconEx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_StructIconExp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7370" cy="2566670"/>
                    </a:xfrm>
                    <a:prstGeom prst="rect">
                      <a:avLst/>
                    </a:prstGeom>
                    <a:noFill/>
                    <a:ln>
                      <a:noFill/>
                    </a:ln>
                  </pic:spPr>
                </pic:pic>
              </a:graphicData>
            </a:graphic>
          </wp:inline>
        </w:drawing>
      </w:r>
    </w:p>
    <w:p w14:paraId="183D1033" w14:textId="77777777" w:rsidR="00CF4A86" w:rsidRPr="00BA3B3F" w:rsidRDefault="00CF4A86" w:rsidP="00CF4A86">
      <w:pPr>
        <w:ind w:firstLine="0"/>
        <w:jc w:val="center"/>
        <w:rPr>
          <w:rFonts w:asciiTheme="minorBidi" w:hAnsiTheme="minorBidi" w:cstheme="minorBidi"/>
        </w:rPr>
      </w:pPr>
      <w:r w:rsidRPr="00BA3B3F">
        <w:rPr>
          <w:rFonts w:asciiTheme="minorBidi" w:hAnsiTheme="minorBidi" w:cstheme="minorBidi"/>
        </w:rPr>
        <w:t>Figure 1: This is a figure.</w:t>
      </w:r>
    </w:p>
    <w:p w14:paraId="79A33B55"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Discussion </w:t>
      </w:r>
    </w:p>
    <w:p w14:paraId="06281EAC"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The discussion will often start with a brief summary of the results but in prose (no numbers). Then follows an interpretation connecting the findings to the hypotheses (</w:t>
      </w:r>
      <w:proofErr w:type="spellStart"/>
      <w:r w:rsidRPr="00BA3B3F">
        <w:rPr>
          <w:rFonts w:asciiTheme="minorBidi" w:hAnsiTheme="minorBidi" w:cstheme="minorBidi"/>
        </w:rPr>
        <w:t>were</w:t>
      </w:r>
      <w:proofErr w:type="spellEnd"/>
      <w:r w:rsidRPr="00BA3B3F">
        <w:rPr>
          <w:rFonts w:asciiTheme="minorBidi" w:hAnsiTheme="minorBidi" w:cstheme="minorBidi"/>
        </w:rPr>
        <w:t xml:space="preserve"> they confirmed or rejected? Why/why not?) and the relevant literature. In some sense the discussion often makes the opposite movement than the introduction: i.e. it starts with the local, concrete observations and then relate that to the literature and eventually to the overall theoretical field of inquiry. Also, often the discussion will comment on limitations and/or possible confounding factors in the experiment and might touch upon prospects for further research. </w:t>
      </w:r>
    </w:p>
    <w:p w14:paraId="4C2D6A73" w14:textId="77777777" w:rsidR="00CF4A86" w:rsidRPr="00BA3B3F" w:rsidRDefault="00CF4A86" w:rsidP="00CF4A86">
      <w:pPr>
        <w:ind w:firstLine="720"/>
        <w:rPr>
          <w:rFonts w:asciiTheme="minorBidi" w:hAnsiTheme="minorBidi" w:cstheme="minorBidi"/>
        </w:rPr>
      </w:pPr>
      <w:r w:rsidRPr="00BA3B3F">
        <w:rPr>
          <w:rFonts w:asciiTheme="minorBidi" w:hAnsiTheme="minorBidi" w:cstheme="minorBidi"/>
        </w:rPr>
        <w:t>Again the discussion can be one continuous, uninterrupted section, but it is also often divided into shorter sections with subheadings.</w:t>
      </w:r>
    </w:p>
    <w:p w14:paraId="05599FF0"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Conclusions </w:t>
      </w:r>
    </w:p>
    <w:p w14:paraId="5A596BB7"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Implications and applications (as well as limitations) of your work. It can also contain subsections.</w:t>
      </w:r>
    </w:p>
    <w:p w14:paraId="338627CB"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 xml:space="preserve">     Acknowledgments</w:t>
      </w:r>
    </w:p>
    <w:p w14:paraId="3CB16832"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If you need to acknowledge someone, place such acknowledgments in a section at the end of the paper just before the references.</w:t>
      </w:r>
    </w:p>
    <w:p w14:paraId="7CF70AA5" w14:textId="77777777" w:rsidR="00CF4A86" w:rsidRPr="00BA3B3F" w:rsidRDefault="00CF4A86" w:rsidP="00CF4A86">
      <w:pPr>
        <w:ind w:firstLine="0"/>
        <w:rPr>
          <w:rFonts w:asciiTheme="minorBidi" w:hAnsiTheme="minorBidi" w:cstheme="minorBidi"/>
        </w:rPr>
      </w:pPr>
    </w:p>
    <w:p w14:paraId="2C605CE5"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References</w:t>
      </w:r>
    </w:p>
    <w:p w14:paraId="07D887E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Follow the APA Publication Manual for citation format, both within the text and in the reference list. </w:t>
      </w:r>
    </w:p>
    <w:p w14:paraId="18E239B4" w14:textId="77777777" w:rsidR="00CF4A86" w:rsidRPr="00BA3B3F" w:rsidRDefault="00CF4A86" w:rsidP="00CF4A86">
      <w:pPr>
        <w:pStyle w:val="NormalSectionStart"/>
        <w:ind w:firstLine="180"/>
        <w:rPr>
          <w:rFonts w:asciiTheme="minorBidi" w:hAnsiTheme="minorBidi" w:cstheme="minorBidi"/>
        </w:rPr>
      </w:pPr>
      <w:r w:rsidRPr="00BA3B3F">
        <w:rPr>
          <w:rFonts w:asciiTheme="minorBidi" w:hAnsiTheme="minorBidi" w:cstheme="minorBidi"/>
        </w:rPr>
        <w:t>Alphabetize references by the surnames of the authors, with single-author entries preceding multiple-author entries. Order references by the same authors by the year of publication, with the earliest reference first.</w:t>
      </w:r>
    </w:p>
    <w:p w14:paraId="39CC7C3E"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Example:</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4D7680" w:rsidRDefault="004D7680" w:rsidP="00FD41A4">
      <w:pPr>
        <w:pStyle w:val="ListParagraph"/>
        <w:numPr>
          <w:ilvl w:val="0"/>
          <w:numId w:val="5"/>
        </w:numPr>
        <w:rPr>
          <w:rFonts w:asciiTheme="minorBidi" w:hAnsiTheme="minorBidi" w:cstheme="minorBidi"/>
          <w:sz w:val="24"/>
          <w:szCs w:val="24"/>
        </w:rPr>
      </w:pPr>
      <w:r w:rsidRPr="004D7680">
        <w:rPr>
          <w:rFonts w:asciiTheme="minorBidi" w:hAnsiTheme="minorBidi" w:cstheme="minorBidi"/>
          <w:sz w:val="24"/>
          <w:szCs w:val="24"/>
        </w:rPr>
        <w:t xml:space="preserve">Azrin, N. H., &amp; </w:t>
      </w:r>
      <w:proofErr w:type="spellStart"/>
      <w:r w:rsidRPr="004D7680">
        <w:rPr>
          <w:rFonts w:asciiTheme="minorBidi" w:hAnsiTheme="minorBidi" w:cstheme="minorBidi"/>
          <w:sz w:val="24"/>
          <w:szCs w:val="24"/>
        </w:rPr>
        <w:t>Holz</w:t>
      </w:r>
      <w:proofErr w:type="spellEnd"/>
      <w:r w:rsidRPr="004D7680">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151873" w:rsidRDefault="00CD0E40" w:rsidP="00FD41A4">
      <w:pPr>
        <w:pStyle w:val="ListParagraph"/>
        <w:numPr>
          <w:ilvl w:val="0"/>
          <w:numId w:val="5"/>
        </w:numPr>
        <w:rPr>
          <w:rFonts w:asciiTheme="minorBidi" w:hAnsiTheme="minorBidi" w:cstheme="minorBidi"/>
          <w:sz w:val="24"/>
          <w:szCs w:val="24"/>
        </w:rPr>
      </w:pPr>
      <w:r w:rsidRPr="00151873">
        <w:rPr>
          <w:rFonts w:asciiTheme="minorBidi" w:eastAsia="Times New Roman" w:hAnsiTheme="minorBidi" w:cstheme="minorBidi"/>
          <w:sz w:val="24"/>
          <w:szCs w:val="24"/>
        </w:rPr>
        <w:lastRenderedPageBreak/>
        <w:t>Jean-Richard-</w:t>
      </w:r>
      <w:proofErr w:type="spellStart"/>
      <w:r w:rsidRPr="00151873">
        <w:rPr>
          <w:rFonts w:asciiTheme="minorBidi" w:eastAsia="Times New Roman" w:hAnsiTheme="minorBidi" w:cstheme="minorBidi"/>
          <w:sz w:val="24"/>
          <w:szCs w:val="24"/>
        </w:rPr>
        <w:t>dit</w:t>
      </w:r>
      <w:proofErr w:type="spellEnd"/>
      <w:r w:rsidRPr="00151873">
        <w:rPr>
          <w:rFonts w:asciiTheme="minorBidi" w:eastAsia="Times New Roman" w:hAnsiTheme="minorBidi" w:cstheme="minorBidi"/>
          <w:sz w:val="24"/>
          <w:szCs w:val="24"/>
        </w:rPr>
        <w:t xml:space="preserve">-Bressel, Philip &amp; </w:t>
      </w:r>
      <w:proofErr w:type="spellStart"/>
      <w:r w:rsidRPr="00151873">
        <w:rPr>
          <w:rFonts w:asciiTheme="minorBidi" w:eastAsia="Times New Roman" w:hAnsiTheme="minorBidi" w:cstheme="minorBidi"/>
          <w:sz w:val="24"/>
          <w:szCs w:val="24"/>
        </w:rPr>
        <w:t>Killcross</w:t>
      </w:r>
      <w:proofErr w:type="spellEnd"/>
      <w:r w:rsidRPr="00151873">
        <w:rPr>
          <w:rFonts w:asciiTheme="minorBidi" w:eastAsia="Times New Roman" w:hAnsiTheme="minorBidi" w:cstheme="minorBidi"/>
          <w:sz w:val="24"/>
          <w:szCs w:val="24"/>
        </w:rPr>
        <w:t xml:space="preserve">, Simon &amp; </w:t>
      </w:r>
      <w:proofErr w:type="spellStart"/>
      <w:r w:rsidRPr="00151873">
        <w:rPr>
          <w:rFonts w:asciiTheme="minorBidi" w:eastAsia="Times New Roman" w:hAnsiTheme="minorBidi" w:cstheme="minorBidi"/>
          <w:sz w:val="24"/>
          <w:szCs w:val="24"/>
        </w:rPr>
        <w:t>Mcnally</w:t>
      </w:r>
      <w:proofErr w:type="spellEnd"/>
      <w:r w:rsidRPr="00151873">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151873" w:rsidRDefault="0013671F"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Johnston, J. M. (1972). Punishment of human behavior. American Psychologist, 27(11), 1033–1054.</w:t>
      </w:r>
    </w:p>
    <w:p w14:paraId="5E831109" w14:textId="40FF4112" w:rsidR="00B715E8" w:rsidRPr="00151873" w:rsidRDefault="00B715E8"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151873" w:rsidRDefault="003366E4"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Toshikazu Kuroda, Carlos R. X. </w:t>
      </w:r>
      <w:proofErr w:type="spellStart"/>
      <w:r w:rsidRPr="00151873">
        <w:rPr>
          <w:rFonts w:asciiTheme="minorBidi" w:hAnsiTheme="minorBidi" w:cstheme="minorBidi"/>
          <w:sz w:val="24"/>
          <w:szCs w:val="24"/>
        </w:rPr>
        <w:t>Cançado</w:t>
      </w:r>
      <w:proofErr w:type="spellEnd"/>
      <w:r w:rsidRPr="00151873">
        <w:rPr>
          <w:rFonts w:asciiTheme="minorBidi" w:hAnsiTheme="minorBidi" w:cstheme="minorBidi"/>
          <w:sz w:val="24"/>
          <w:szCs w:val="24"/>
        </w:rPr>
        <w:t xml:space="preserve"> &amp; Christopher A. </w:t>
      </w:r>
      <w:proofErr w:type="spellStart"/>
      <w:r w:rsidRPr="00151873">
        <w:rPr>
          <w:rFonts w:asciiTheme="minorBidi" w:hAnsiTheme="minorBidi" w:cstheme="minorBidi"/>
          <w:sz w:val="24"/>
          <w:szCs w:val="24"/>
        </w:rPr>
        <w:t>Podlesnik</w:t>
      </w:r>
      <w:proofErr w:type="spellEnd"/>
      <w:r w:rsidRPr="00151873">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Default="000B00B1"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303030"/>
          <w:sz w:val="24"/>
          <w:szCs w:val="24"/>
          <w:shd w:val="clear" w:color="auto" w:fill="FFFFFF"/>
        </w:rPr>
        <w:t>Rasmussen, E. B., &amp; Newland, M. C. (2008). Asymmetry of reinforcement and punishment in human choice. </w:t>
      </w:r>
      <w:r w:rsidRPr="00151873">
        <w:rPr>
          <w:rFonts w:asciiTheme="minorBidi" w:hAnsiTheme="minorBidi" w:cstheme="minorBidi"/>
          <w:i/>
          <w:iCs/>
          <w:color w:val="303030"/>
          <w:sz w:val="24"/>
          <w:szCs w:val="24"/>
          <w:shd w:val="clear" w:color="auto" w:fill="FFFFFF"/>
        </w:rPr>
        <w:t>Journal of the experimental analysis of behavior</w:t>
      </w:r>
      <w:r w:rsidRPr="00151873">
        <w:rPr>
          <w:rFonts w:asciiTheme="minorBidi" w:hAnsiTheme="minorBidi" w:cstheme="minorBidi"/>
          <w:color w:val="303030"/>
          <w:sz w:val="24"/>
          <w:szCs w:val="24"/>
          <w:shd w:val="clear" w:color="auto" w:fill="FFFFFF"/>
        </w:rPr>
        <w:t>, </w:t>
      </w:r>
      <w:r w:rsidRPr="00151873">
        <w:rPr>
          <w:rFonts w:asciiTheme="minorBidi" w:hAnsiTheme="minorBidi" w:cstheme="minorBidi"/>
          <w:i/>
          <w:iCs/>
          <w:color w:val="303030"/>
          <w:sz w:val="24"/>
          <w:szCs w:val="24"/>
          <w:shd w:val="clear" w:color="auto" w:fill="FFFFFF"/>
        </w:rPr>
        <w:t>89</w:t>
      </w:r>
      <w:r w:rsidRPr="00151873">
        <w:rPr>
          <w:rFonts w:asciiTheme="minorBidi" w:hAnsiTheme="minorBidi" w:cstheme="minorBidi"/>
          <w:color w:val="303030"/>
          <w:sz w:val="24"/>
          <w:szCs w:val="24"/>
          <w:shd w:val="clear" w:color="auto" w:fill="FFFFFF"/>
        </w:rPr>
        <w:t xml:space="preserve">(2), 157–167. </w:t>
      </w:r>
      <w:hyperlink r:id="rId16" w:history="1">
        <w:r w:rsidR="0035298B" w:rsidRPr="00281040">
          <w:rPr>
            <w:rStyle w:val="Hyperlink"/>
            <w:rFonts w:asciiTheme="minorBidi" w:hAnsiTheme="minorBidi" w:cstheme="minorBidi"/>
            <w:sz w:val="24"/>
            <w:szCs w:val="24"/>
            <w:shd w:val="clear" w:color="auto" w:fill="FFFFFF"/>
          </w:rPr>
          <w:t>https://doi.org/10.1901/jeab.2008.89-157</w:t>
        </w:r>
      </w:hyperlink>
    </w:p>
    <w:p w14:paraId="58389559" w14:textId="4496ACFF" w:rsidR="0035298B" w:rsidRPr="0035298B" w:rsidRDefault="0035298B" w:rsidP="0035298B">
      <w:pPr>
        <w:pStyle w:val="ListParagraph"/>
        <w:numPr>
          <w:ilvl w:val="0"/>
          <w:numId w:val="5"/>
        </w:numPr>
        <w:rPr>
          <w:rFonts w:asciiTheme="minorBidi" w:hAnsiTheme="minorBidi" w:cstheme="minorBidi"/>
          <w:sz w:val="24"/>
          <w:szCs w:val="24"/>
        </w:rPr>
      </w:pPr>
      <w:r w:rsidRPr="0035298B">
        <w:rPr>
          <w:rFonts w:asciiTheme="minorBidi" w:hAnsiTheme="minorBidi" w:cstheme="minorBidi"/>
          <w:sz w:val="24"/>
          <w:szCs w:val="24"/>
        </w:rPr>
        <w:t>Delgado Mauricio R</w:t>
      </w:r>
      <w:r>
        <w:rPr>
          <w:rFonts w:asciiTheme="minorBidi" w:hAnsiTheme="minorBidi" w:cstheme="minorBidi"/>
          <w:sz w:val="24"/>
          <w:szCs w:val="24"/>
        </w:rPr>
        <w:t xml:space="preserve">, </w:t>
      </w:r>
      <w:r w:rsidRPr="0035298B">
        <w:rPr>
          <w:rFonts w:asciiTheme="minorBidi" w:hAnsiTheme="minorBidi" w:cstheme="minorBidi"/>
          <w:sz w:val="24"/>
          <w:szCs w:val="24"/>
        </w:rPr>
        <w:t>Li Jian, Schiller Daniela</w:t>
      </w:r>
      <w:r>
        <w:rPr>
          <w:rFonts w:asciiTheme="minorBidi" w:hAnsiTheme="minorBidi" w:cstheme="minorBidi"/>
          <w:sz w:val="24"/>
          <w:szCs w:val="24"/>
        </w:rPr>
        <w:t xml:space="preserve"> </w:t>
      </w:r>
      <w:r w:rsidRPr="0035298B">
        <w:rPr>
          <w:rFonts w:asciiTheme="minorBidi" w:hAnsiTheme="minorBidi" w:cstheme="minorBidi"/>
          <w:sz w:val="24"/>
          <w:szCs w:val="24"/>
        </w:rPr>
        <w:t>and Phelps Elizabeth A</w:t>
      </w:r>
      <w:r>
        <w:rPr>
          <w:rFonts w:asciiTheme="minorBidi" w:hAnsiTheme="minorBidi" w:cstheme="minorBidi"/>
          <w:sz w:val="24"/>
          <w:szCs w:val="24"/>
        </w:rPr>
        <w:t>.</w:t>
      </w:r>
      <w:r w:rsidRPr="0035298B">
        <w:rPr>
          <w:rFonts w:asciiTheme="minorBidi" w:hAnsiTheme="minorBidi" w:cstheme="minorBidi"/>
          <w:sz w:val="24"/>
          <w:szCs w:val="24"/>
        </w:rPr>
        <w:t xml:space="preserve"> 2008</w:t>
      </w:r>
      <w:r>
        <w:rPr>
          <w:rFonts w:asciiTheme="minorBidi" w:hAnsiTheme="minorBidi" w:cstheme="minorBidi"/>
          <w:sz w:val="24"/>
          <w:szCs w:val="24"/>
        </w:rPr>
        <w:t xml:space="preserve"> </w:t>
      </w:r>
      <w:r w:rsidRPr="0035298B">
        <w:rPr>
          <w:rFonts w:asciiTheme="minorBidi" w:hAnsiTheme="minorBidi" w:cstheme="minorBidi"/>
          <w:sz w:val="24"/>
          <w:szCs w:val="24"/>
        </w:rPr>
        <w:t>The role of the striatum in aversive learning and aversive prediction errors</w:t>
      </w:r>
      <w:r w:rsidR="002E25D3">
        <w:rPr>
          <w:rFonts w:asciiTheme="minorBidi" w:hAnsiTheme="minorBidi" w:cstheme="minorBidi"/>
          <w:sz w:val="24"/>
          <w:szCs w:val="24"/>
        </w:rPr>
        <w:t>.</w:t>
      </w:r>
      <w:r w:rsidR="00CF75D4">
        <w:rPr>
          <w:rFonts w:asciiTheme="minorBidi" w:hAnsiTheme="minorBidi" w:cstheme="minorBidi"/>
          <w:sz w:val="24"/>
          <w:szCs w:val="24"/>
        </w:rPr>
        <w:t xml:space="preserve"> </w:t>
      </w:r>
      <w:r w:rsidRPr="0035298B">
        <w:rPr>
          <w:rFonts w:asciiTheme="minorBidi" w:hAnsiTheme="minorBidi" w:cstheme="minorBidi"/>
          <w:sz w:val="24"/>
          <w:szCs w:val="24"/>
        </w:rPr>
        <w:t>Phil. Trans. R. Soc. B3633787–3800</w:t>
      </w:r>
      <w:r>
        <w:rPr>
          <w:rFonts w:asciiTheme="minorBidi" w:hAnsiTheme="minorBidi" w:cstheme="minorBidi"/>
          <w:sz w:val="24"/>
          <w:szCs w:val="24"/>
        </w:rPr>
        <w:t xml:space="preserve">. </w:t>
      </w:r>
      <w:r w:rsidRPr="0035298B">
        <w:rPr>
          <w:rFonts w:asciiTheme="minorBidi" w:hAnsiTheme="minorBidi" w:cstheme="minorBidi"/>
          <w:sz w:val="24"/>
          <w:szCs w:val="24"/>
        </w:rPr>
        <w:t>https://doi.org/10.1098/rstb.2008.0161</w:t>
      </w:r>
    </w:p>
    <w:p w14:paraId="7B69D1CC" w14:textId="3D6142A5" w:rsidR="00B46A8C" w:rsidRDefault="00B46A8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Delgado, M. R., </w:t>
      </w:r>
      <w:proofErr w:type="spellStart"/>
      <w:r w:rsidRPr="00151873">
        <w:rPr>
          <w:rFonts w:asciiTheme="minorBidi" w:hAnsiTheme="minorBidi" w:cstheme="minorBidi"/>
          <w:sz w:val="24"/>
          <w:szCs w:val="24"/>
        </w:rPr>
        <w:t>Jou</w:t>
      </w:r>
      <w:proofErr w:type="spellEnd"/>
      <w:r w:rsidRPr="00151873">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151873" w:rsidRDefault="00784D53" w:rsidP="00FD41A4">
      <w:pPr>
        <w:pStyle w:val="ListParagraph"/>
        <w:numPr>
          <w:ilvl w:val="0"/>
          <w:numId w:val="5"/>
        </w:numPr>
        <w:rPr>
          <w:rFonts w:asciiTheme="minorBidi" w:hAnsiTheme="minorBidi" w:cstheme="minorBidi"/>
          <w:sz w:val="24"/>
          <w:szCs w:val="24"/>
        </w:rPr>
      </w:pPr>
      <w:r w:rsidRPr="00784D53">
        <w:rPr>
          <w:rFonts w:asciiTheme="minorBidi" w:hAnsiTheme="minorBidi" w:cstheme="minorBidi"/>
          <w:sz w:val="24"/>
          <w:szCs w:val="24"/>
        </w:rPr>
        <w:t xml:space="preserve">M. R. Delgado, C. D. </w:t>
      </w:r>
      <w:proofErr w:type="spellStart"/>
      <w:r w:rsidRPr="00784D53">
        <w:rPr>
          <w:rFonts w:asciiTheme="minorBidi" w:hAnsiTheme="minorBidi" w:cstheme="minorBidi"/>
          <w:sz w:val="24"/>
          <w:szCs w:val="24"/>
        </w:rPr>
        <w:t>Labouliere</w:t>
      </w:r>
      <w:proofErr w:type="spellEnd"/>
      <w:r w:rsidRPr="00784D53">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151873" w:rsidRDefault="00642660"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Nathan J. Marchant, Erin J. Campbell, Konstantin </w:t>
      </w:r>
      <w:proofErr w:type="spellStart"/>
      <w:r w:rsidRPr="00151873">
        <w:rPr>
          <w:rFonts w:asciiTheme="minorBidi" w:hAnsiTheme="minorBidi" w:cstheme="minorBidi"/>
          <w:sz w:val="24"/>
          <w:szCs w:val="24"/>
        </w:rPr>
        <w:t>Kaganovsky</w:t>
      </w:r>
      <w:proofErr w:type="spellEnd"/>
      <w:r w:rsidRPr="00151873">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7" w:history="1">
        <w:r w:rsidR="00091A69" w:rsidRPr="00151873">
          <w:rPr>
            <w:rStyle w:val="Hyperlink"/>
            <w:rFonts w:asciiTheme="minorBidi" w:hAnsiTheme="minorBidi" w:cstheme="minorBidi"/>
            <w:sz w:val="24"/>
            <w:szCs w:val="24"/>
          </w:rPr>
          <w:t>https://doi.org/10.1016/j.pnpbp.2017.07.020</w:t>
        </w:r>
      </w:hyperlink>
      <w:r w:rsidRPr="00151873">
        <w:rPr>
          <w:rFonts w:asciiTheme="minorBidi" w:hAnsiTheme="minorBidi" w:cstheme="minorBidi"/>
          <w:sz w:val="24"/>
          <w:szCs w:val="24"/>
        </w:rPr>
        <w:t>.</w:t>
      </w:r>
    </w:p>
    <w:p w14:paraId="065086D5" w14:textId="1EDF457D" w:rsidR="00091A69" w:rsidRPr="00151873" w:rsidRDefault="00091A69" w:rsidP="00FD41A4">
      <w:pPr>
        <w:pStyle w:val="ListParagraph"/>
        <w:numPr>
          <w:ilvl w:val="0"/>
          <w:numId w:val="5"/>
        </w:numPr>
        <w:rPr>
          <w:rFonts w:asciiTheme="minorBidi" w:hAnsiTheme="minorBidi" w:cstheme="minorBidi"/>
          <w:sz w:val="24"/>
          <w:szCs w:val="24"/>
        </w:rPr>
      </w:pPr>
      <w:bookmarkStart w:id="3" w:name="_Hlk68174351"/>
      <w:r w:rsidRPr="00151873">
        <w:rPr>
          <w:rFonts w:asciiTheme="minorBidi" w:hAnsiTheme="minorBidi" w:cstheme="minorBidi"/>
          <w:sz w:val="24"/>
          <w:szCs w:val="24"/>
        </w:rPr>
        <w:t xml:space="preserve">Sperl </w:t>
      </w:r>
      <w:bookmarkEnd w:id="3"/>
      <w:r w:rsidRPr="00151873">
        <w:rPr>
          <w:rFonts w:asciiTheme="minorBidi" w:hAnsiTheme="minorBidi" w:cstheme="minorBidi"/>
          <w:sz w:val="24"/>
          <w:szCs w:val="24"/>
        </w:rPr>
        <w:t xml:space="preserve">MFJ, </w:t>
      </w:r>
      <w:proofErr w:type="spellStart"/>
      <w:r w:rsidRPr="00151873">
        <w:rPr>
          <w:rFonts w:asciiTheme="minorBidi" w:hAnsiTheme="minorBidi" w:cstheme="minorBidi"/>
          <w:sz w:val="24"/>
          <w:szCs w:val="24"/>
        </w:rPr>
        <w:t>Panitz</w:t>
      </w:r>
      <w:proofErr w:type="spellEnd"/>
      <w:r w:rsidRPr="00151873">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151873">
        <w:rPr>
          <w:rFonts w:asciiTheme="minorBidi" w:hAnsiTheme="minorBidi" w:cstheme="minorBidi"/>
          <w:sz w:val="24"/>
          <w:szCs w:val="24"/>
        </w:rPr>
        <w:t>doi</w:t>
      </w:r>
      <w:proofErr w:type="spellEnd"/>
      <w:r w:rsidRPr="00151873">
        <w:rPr>
          <w:rFonts w:asciiTheme="minorBidi" w:hAnsiTheme="minorBidi" w:cstheme="minorBidi"/>
          <w:sz w:val="24"/>
          <w:szCs w:val="24"/>
        </w:rPr>
        <w:t xml:space="preserve">: 10.1111/psyp.12677. </w:t>
      </w:r>
      <w:proofErr w:type="spellStart"/>
      <w:r w:rsidRPr="00151873">
        <w:rPr>
          <w:rFonts w:asciiTheme="minorBidi" w:hAnsiTheme="minorBidi" w:cstheme="minorBidi"/>
          <w:sz w:val="24"/>
          <w:szCs w:val="24"/>
        </w:rPr>
        <w:t>Epub</w:t>
      </w:r>
      <w:proofErr w:type="spellEnd"/>
      <w:r w:rsidRPr="00151873">
        <w:rPr>
          <w:rFonts w:asciiTheme="minorBidi" w:hAnsiTheme="minorBidi" w:cstheme="minorBidi"/>
          <w:sz w:val="24"/>
          <w:szCs w:val="24"/>
        </w:rPr>
        <w:t xml:space="preserve"> 2016 Jun 11. PMID: 27286734.</w:t>
      </w:r>
    </w:p>
    <w:p w14:paraId="122E32F0" w14:textId="234B4CAF" w:rsidR="001850A5" w:rsidRPr="00151873" w:rsidRDefault="001850A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Wolfram Schultz. Behavioral dopamine signals. Trends in Neurosciences. Volume 30, Issue 5,2007. Pages 203-210,ISSN 0166-2236. </w:t>
      </w:r>
      <w:hyperlink r:id="rId18" w:history="1">
        <w:r w:rsidR="00CA5A5C" w:rsidRPr="00151873">
          <w:rPr>
            <w:rStyle w:val="Hyperlink"/>
            <w:rFonts w:asciiTheme="minorBidi" w:hAnsiTheme="minorBidi" w:cstheme="minorBidi"/>
            <w:sz w:val="24"/>
            <w:szCs w:val="24"/>
          </w:rPr>
          <w:t>https://doi.org/10.1016/j.tins.2007.03.007</w:t>
        </w:r>
      </w:hyperlink>
      <w:r w:rsidRPr="00151873">
        <w:rPr>
          <w:rFonts w:asciiTheme="minorBidi" w:hAnsiTheme="minorBidi" w:cstheme="minorBidi"/>
          <w:sz w:val="24"/>
          <w:szCs w:val="24"/>
        </w:rPr>
        <w:t>.</w:t>
      </w:r>
    </w:p>
    <w:p w14:paraId="4E1059BB" w14:textId="4BFF7A84" w:rsidR="00CA5A5C" w:rsidRPr="00151873" w:rsidRDefault="00CA5A5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9" w:history="1">
        <w:r w:rsidR="0013033A" w:rsidRPr="00151873">
          <w:rPr>
            <w:rStyle w:val="Hyperlink"/>
            <w:rFonts w:asciiTheme="minorBidi" w:hAnsiTheme="minorBidi" w:cstheme="minorBidi"/>
            <w:sz w:val="24"/>
            <w:szCs w:val="24"/>
          </w:rPr>
          <w:t>https://doi.org/10.1038/sj.npp.1301598</w:t>
        </w:r>
      </w:hyperlink>
    </w:p>
    <w:p w14:paraId="7431441B" w14:textId="6143AFB2" w:rsidR="0013033A" w:rsidRPr="00151873" w:rsidRDefault="0013033A"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Steel, A., </w:t>
      </w:r>
      <w:proofErr w:type="spellStart"/>
      <w:r w:rsidRPr="00151873">
        <w:rPr>
          <w:rFonts w:asciiTheme="minorBidi" w:hAnsiTheme="minorBidi" w:cstheme="minorBidi"/>
          <w:sz w:val="24"/>
          <w:szCs w:val="24"/>
        </w:rPr>
        <w:t>Silson</w:t>
      </w:r>
      <w:proofErr w:type="spellEnd"/>
      <w:r w:rsidRPr="00151873">
        <w:rPr>
          <w:rFonts w:asciiTheme="minorBidi" w:hAnsiTheme="minorBidi" w:cstheme="minorBidi"/>
          <w:sz w:val="24"/>
          <w:szCs w:val="24"/>
        </w:rPr>
        <w:t xml:space="preserve">, E., Stagg, C. et al. The impact of reward and punishment on skill learning depends on task demands. Sci Rep 6, 36056 (2016). </w:t>
      </w:r>
      <w:hyperlink r:id="rId20" w:history="1">
        <w:r w:rsidR="00182E15" w:rsidRPr="00151873">
          <w:rPr>
            <w:rStyle w:val="Hyperlink"/>
            <w:rFonts w:asciiTheme="minorBidi" w:hAnsiTheme="minorBidi" w:cstheme="minorBidi"/>
            <w:sz w:val="24"/>
            <w:szCs w:val="24"/>
          </w:rPr>
          <w:t>https://doi.org/10.1038/srep36056</w:t>
        </w:r>
      </w:hyperlink>
    </w:p>
    <w:p w14:paraId="7C57733D" w14:textId="0D66A047" w:rsidR="00182E15" w:rsidRPr="00151873" w:rsidRDefault="00182E1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151873">
        <w:rPr>
          <w:rFonts w:asciiTheme="minorBidi" w:hAnsiTheme="minorBidi" w:cstheme="minorBidi"/>
          <w:sz w:val="24"/>
          <w:szCs w:val="24"/>
        </w:rPr>
        <w:t>Commun</w:t>
      </w:r>
      <w:proofErr w:type="spellEnd"/>
      <w:r w:rsidRPr="00151873">
        <w:rPr>
          <w:rFonts w:asciiTheme="minorBidi" w:hAnsiTheme="minorBidi" w:cstheme="minorBidi"/>
          <w:sz w:val="24"/>
          <w:szCs w:val="24"/>
        </w:rPr>
        <w:t xml:space="preserve"> 11, 4179 (2020). </w:t>
      </w:r>
      <w:hyperlink r:id="rId21" w:history="1">
        <w:r w:rsidR="002B0D07" w:rsidRPr="00151873">
          <w:rPr>
            <w:rStyle w:val="Hyperlink"/>
            <w:rFonts w:asciiTheme="minorBidi" w:hAnsiTheme="minorBidi" w:cstheme="minorBidi"/>
            <w:sz w:val="24"/>
            <w:szCs w:val="24"/>
          </w:rPr>
          <w:t>https://doi.org/10.1038/s41467-020-17977-w</w:t>
        </w:r>
      </w:hyperlink>
    </w:p>
    <w:p w14:paraId="346198BF" w14:textId="6537D7BF" w:rsidR="002B0D07" w:rsidRPr="00151873" w:rsidRDefault="002B0D07"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 xml:space="preserve">Aylward, J., </w:t>
      </w:r>
      <w:proofErr w:type="spellStart"/>
      <w:r w:rsidRPr="00151873">
        <w:rPr>
          <w:rFonts w:asciiTheme="minorBidi" w:hAnsiTheme="minorBidi" w:cstheme="minorBidi"/>
          <w:color w:val="222222"/>
          <w:sz w:val="24"/>
          <w:szCs w:val="24"/>
          <w:shd w:val="clear" w:color="auto" w:fill="FFFFFF"/>
        </w:rPr>
        <w:t>Valton</w:t>
      </w:r>
      <w:proofErr w:type="spellEnd"/>
      <w:r w:rsidRPr="00151873">
        <w:rPr>
          <w:rFonts w:asciiTheme="minorBidi" w:hAnsiTheme="minorBidi" w:cstheme="minorBidi"/>
          <w:color w:val="222222"/>
          <w:sz w:val="24"/>
          <w:szCs w:val="24"/>
          <w:shd w:val="clear" w:color="auto" w:fill="FFFFFF"/>
        </w:rPr>
        <w:t xml:space="preserve">, V., </w:t>
      </w:r>
      <w:proofErr w:type="spellStart"/>
      <w:r w:rsidRPr="00151873">
        <w:rPr>
          <w:rFonts w:asciiTheme="minorBidi" w:hAnsiTheme="minorBidi" w:cstheme="minorBidi"/>
          <w:color w:val="222222"/>
          <w:sz w:val="24"/>
          <w:szCs w:val="24"/>
          <w:shd w:val="clear" w:color="auto" w:fill="FFFFFF"/>
        </w:rPr>
        <w:t>Ahn</w:t>
      </w:r>
      <w:proofErr w:type="spellEnd"/>
      <w:r w:rsidRPr="00151873">
        <w:rPr>
          <w:rFonts w:asciiTheme="minorBidi" w:hAnsiTheme="minorBidi" w:cstheme="minorBidi"/>
          <w:color w:val="222222"/>
          <w:sz w:val="24"/>
          <w:szCs w:val="24"/>
          <w:shd w:val="clear" w:color="auto" w:fill="FFFFFF"/>
        </w:rPr>
        <w:t>, WY.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Altered learning under uncertainty in unmedicated mood and anxiety disorders. </w:t>
      </w:r>
      <w:r w:rsidRPr="00151873">
        <w:rPr>
          <w:rFonts w:asciiTheme="minorBidi" w:hAnsiTheme="minorBidi" w:cstheme="minorBidi"/>
          <w:i/>
          <w:iCs/>
          <w:color w:val="222222"/>
          <w:sz w:val="24"/>
          <w:szCs w:val="24"/>
          <w:shd w:val="clear" w:color="auto" w:fill="FFFFFF"/>
        </w:rPr>
        <w:t xml:space="preserve">Nat Hum </w:t>
      </w:r>
      <w:proofErr w:type="spellStart"/>
      <w:r w:rsidRPr="00151873">
        <w:rPr>
          <w:rFonts w:asciiTheme="minorBidi" w:hAnsiTheme="minorBidi" w:cstheme="minorBidi"/>
          <w:i/>
          <w:iCs/>
          <w:color w:val="222222"/>
          <w:sz w:val="24"/>
          <w:szCs w:val="24"/>
          <w:shd w:val="clear" w:color="auto" w:fill="FFFFFF"/>
        </w:rPr>
        <w:t>Behav</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3, </w:t>
      </w:r>
      <w:r w:rsidRPr="00151873">
        <w:rPr>
          <w:rFonts w:asciiTheme="minorBidi" w:hAnsiTheme="minorBidi" w:cstheme="minorBidi"/>
          <w:color w:val="222222"/>
          <w:sz w:val="24"/>
          <w:szCs w:val="24"/>
          <w:shd w:val="clear" w:color="auto" w:fill="FFFFFF"/>
        </w:rPr>
        <w:t xml:space="preserve">1116–1123 (2019). </w:t>
      </w:r>
      <w:hyperlink r:id="rId22" w:history="1">
        <w:r w:rsidR="00B37273" w:rsidRPr="00151873">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151873" w:rsidRDefault="00B37273" w:rsidP="00FD41A4">
      <w:pPr>
        <w:pStyle w:val="ListParagraph"/>
        <w:numPr>
          <w:ilvl w:val="0"/>
          <w:numId w:val="5"/>
        </w:numPr>
        <w:rPr>
          <w:rFonts w:asciiTheme="minorBidi" w:hAnsiTheme="minorBidi" w:cstheme="minorBidi"/>
          <w:sz w:val="24"/>
          <w:szCs w:val="24"/>
        </w:rPr>
      </w:pPr>
      <w:bookmarkStart w:id="4" w:name="_Hlk67762763"/>
      <w:proofErr w:type="spellStart"/>
      <w:r w:rsidRPr="00151873">
        <w:rPr>
          <w:rFonts w:asciiTheme="minorBidi" w:hAnsiTheme="minorBidi" w:cstheme="minorBidi"/>
          <w:sz w:val="24"/>
          <w:szCs w:val="24"/>
        </w:rPr>
        <w:lastRenderedPageBreak/>
        <w:t>Duits</w:t>
      </w:r>
      <w:bookmarkEnd w:id="4"/>
      <w:proofErr w:type="spellEnd"/>
      <w:r w:rsidRPr="00151873">
        <w:rPr>
          <w:rFonts w:asciiTheme="minorBidi" w:hAnsiTheme="minorBidi" w:cstheme="minorBidi"/>
          <w:sz w:val="24"/>
          <w:szCs w:val="24"/>
        </w:rPr>
        <w:t xml:space="preserve">, P., Cath, D. C., </w:t>
      </w:r>
      <w:proofErr w:type="spellStart"/>
      <w:r w:rsidRPr="00151873">
        <w:rPr>
          <w:rFonts w:asciiTheme="minorBidi" w:hAnsiTheme="minorBidi" w:cstheme="minorBidi"/>
          <w:sz w:val="24"/>
          <w:szCs w:val="24"/>
        </w:rPr>
        <w:t>Lissek</w:t>
      </w:r>
      <w:proofErr w:type="spellEnd"/>
      <w:r w:rsidRPr="00151873">
        <w:rPr>
          <w:rFonts w:asciiTheme="minorBidi" w:hAnsiTheme="minorBidi" w:cstheme="minorBidi"/>
          <w:sz w:val="24"/>
          <w:szCs w:val="24"/>
        </w:rPr>
        <w:t xml:space="preserve">, S., Hox, J. J., Hamm, A. O., Engelhard, I. M., Van Den </w:t>
      </w:r>
      <w:proofErr w:type="spellStart"/>
      <w:r w:rsidRPr="00151873">
        <w:rPr>
          <w:rFonts w:asciiTheme="minorBidi" w:hAnsiTheme="minorBidi" w:cstheme="minorBidi"/>
          <w:sz w:val="24"/>
          <w:szCs w:val="24"/>
        </w:rPr>
        <w:t>Hout</w:t>
      </w:r>
      <w:proofErr w:type="spellEnd"/>
      <w:r w:rsidRPr="00151873">
        <w:rPr>
          <w:rFonts w:asciiTheme="minorBidi" w:hAnsiTheme="minorBidi" w:cstheme="minorBidi"/>
          <w:sz w:val="24"/>
          <w:szCs w:val="24"/>
        </w:rPr>
        <w:t>, M. A., &amp; Baas, J. M. P. (2015). Updated meta</w:t>
      </w:r>
      <w:r w:rsidRPr="00151873">
        <w:rPr>
          <w:rFonts w:ascii="Cambria Math" w:hAnsi="Cambria Math" w:cs="Cambria Math"/>
          <w:sz w:val="24"/>
          <w:szCs w:val="24"/>
        </w:rPr>
        <w:t>‐</w:t>
      </w:r>
      <w:r w:rsidRPr="00151873">
        <w:rPr>
          <w:rFonts w:asciiTheme="minorBidi" w:hAnsiTheme="minorBidi" w:cstheme="minorBidi"/>
          <w:sz w:val="24"/>
          <w:szCs w:val="24"/>
        </w:rPr>
        <w:t>analysis of classical fear conditioning in the anxiety disorders. Depression and Anxiety, 32(4), 239</w:t>
      </w:r>
      <w:r w:rsidRPr="00151873">
        <w:rPr>
          <w:rFonts w:ascii="Arial" w:hAnsi="Arial" w:cs="Arial"/>
          <w:sz w:val="24"/>
          <w:szCs w:val="24"/>
        </w:rPr>
        <w:t>–</w:t>
      </w:r>
      <w:r w:rsidRPr="00151873">
        <w:rPr>
          <w:rFonts w:asciiTheme="minorBidi" w:hAnsiTheme="minorBidi" w:cstheme="minorBidi"/>
          <w:sz w:val="24"/>
          <w:szCs w:val="24"/>
        </w:rPr>
        <w:t xml:space="preserve"> 253. </w:t>
      </w:r>
      <w:hyperlink r:id="rId23" w:history="1">
        <w:r w:rsidR="00F745ED" w:rsidRPr="00151873">
          <w:rPr>
            <w:rStyle w:val="Hyperlink"/>
            <w:rFonts w:asciiTheme="minorBidi" w:hAnsiTheme="minorBidi" w:cstheme="minorBidi"/>
            <w:sz w:val="24"/>
            <w:szCs w:val="24"/>
          </w:rPr>
          <w:t>https://doi.org/10.1002/da.22353</w:t>
        </w:r>
      </w:hyperlink>
    </w:p>
    <w:p w14:paraId="69E44298" w14:textId="3C79350B" w:rsidR="00F745ED" w:rsidRPr="00151873" w:rsidRDefault="00F745ED"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Galea, J., </w:t>
      </w:r>
      <w:proofErr w:type="spellStart"/>
      <w:r w:rsidRPr="00151873">
        <w:rPr>
          <w:rFonts w:asciiTheme="minorBidi" w:hAnsiTheme="minorBidi" w:cstheme="minorBidi"/>
          <w:sz w:val="24"/>
          <w:szCs w:val="24"/>
        </w:rPr>
        <w:t>Mallia</w:t>
      </w:r>
      <w:proofErr w:type="spellEnd"/>
      <w:r w:rsidRPr="00151873">
        <w:rPr>
          <w:rFonts w:asciiTheme="minorBidi" w:hAnsiTheme="minorBidi" w:cstheme="minorBidi"/>
          <w:sz w:val="24"/>
          <w:szCs w:val="24"/>
        </w:rPr>
        <w:t xml:space="preserve">, E., Rothwell, J. et al. The dissociable effects of punishment and reward on motor learning. Nat </w:t>
      </w:r>
      <w:proofErr w:type="spellStart"/>
      <w:r w:rsidRPr="00151873">
        <w:rPr>
          <w:rFonts w:asciiTheme="minorBidi" w:hAnsiTheme="minorBidi" w:cstheme="minorBidi"/>
          <w:sz w:val="24"/>
          <w:szCs w:val="24"/>
        </w:rPr>
        <w:t>Neurosci</w:t>
      </w:r>
      <w:proofErr w:type="spellEnd"/>
      <w:r w:rsidRPr="00151873">
        <w:rPr>
          <w:rFonts w:asciiTheme="minorBidi" w:hAnsiTheme="minorBidi" w:cstheme="minorBidi"/>
          <w:sz w:val="24"/>
          <w:szCs w:val="24"/>
        </w:rPr>
        <w:t xml:space="preserve"> 18, 597–602 (2015). </w:t>
      </w:r>
      <w:hyperlink r:id="rId24" w:history="1">
        <w:r w:rsidR="006D2981" w:rsidRPr="00151873">
          <w:rPr>
            <w:rStyle w:val="Hyperlink"/>
            <w:rFonts w:asciiTheme="minorBidi" w:hAnsiTheme="minorBidi" w:cstheme="minorBidi"/>
            <w:sz w:val="24"/>
            <w:szCs w:val="24"/>
          </w:rPr>
          <w:t>https://doi.org/10.1038/nn.3956</w:t>
        </w:r>
      </w:hyperlink>
    </w:p>
    <w:p w14:paraId="164BF02F" w14:textId="5A9EC1ED" w:rsidR="006D2981" w:rsidRPr="00151873" w:rsidRDefault="006D2981" w:rsidP="00FD41A4">
      <w:pPr>
        <w:pStyle w:val="ListParagraph"/>
        <w:numPr>
          <w:ilvl w:val="0"/>
          <w:numId w:val="5"/>
        </w:numPr>
        <w:rPr>
          <w:rFonts w:asciiTheme="minorBidi" w:hAnsiTheme="minorBidi" w:cstheme="minorBidi"/>
          <w:sz w:val="24"/>
          <w:szCs w:val="24"/>
        </w:rPr>
      </w:pPr>
      <w:proofErr w:type="spellStart"/>
      <w:r w:rsidRPr="00151873">
        <w:rPr>
          <w:rFonts w:asciiTheme="minorBidi" w:hAnsiTheme="minorBidi" w:cstheme="minorBidi"/>
          <w:color w:val="212121"/>
          <w:sz w:val="24"/>
          <w:szCs w:val="24"/>
          <w:shd w:val="clear" w:color="auto" w:fill="FFFFFF"/>
        </w:rPr>
        <w:t>Michely</w:t>
      </w:r>
      <w:proofErr w:type="spellEnd"/>
      <w:r w:rsidRPr="00151873">
        <w:rPr>
          <w:rFonts w:asciiTheme="minorBidi" w:hAnsiTheme="minorBidi" w:cstheme="minorBidi"/>
          <w:color w:val="212121"/>
          <w:sz w:val="24"/>
          <w:szCs w:val="24"/>
          <w:shd w:val="clear" w:color="auto" w:fill="FFFFFF"/>
        </w:rPr>
        <w:t xml:space="preserve"> J, </w:t>
      </w:r>
      <w:proofErr w:type="spellStart"/>
      <w:r w:rsidRPr="00151873">
        <w:rPr>
          <w:rFonts w:asciiTheme="minorBidi" w:hAnsiTheme="minorBidi" w:cstheme="minorBidi"/>
          <w:color w:val="212121"/>
          <w:sz w:val="24"/>
          <w:szCs w:val="24"/>
          <w:shd w:val="clear" w:color="auto" w:fill="FFFFFF"/>
        </w:rPr>
        <w:t>Rigoli</w:t>
      </w:r>
      <w:proofErr w:type="spellEnd"/>
      <w:r w:rsidRPr="00151873">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151873">
        <w:rPr>
          <w:rFonts w:asciiTheme="minorBidi" w:hAnsiTheme="minorBidi" w:cstheme="minorBidi"/>
          <w:color w:val="212121"/>
          <w:sz w:val="24"/>
          <w:szCs w:val="24"/>
          <w:shd w:val="clear" w:color="auto" w:fill="FFFFFF"/>
        </w:rPr>
        <w:t>Cogn</w:t>
      </w:r>
      <w:proofErr w:type="spellEnd"/>
      <w:r w:rsidRPr="00151873">
        <w:rPr>
          <w:rFonts w:asciiTheme="minorBidi" w:hAnsiTheme="minorBidi" w:cstheme="minorBidi"/>
          <w:color w:val="212121"/>
          <w:sz w:val="24"/>
          <w:szCs w:val="24"/>
          <w:shd w:val="clear" w:color="auto" w:fill="FFFFFF"/>
        </w:rPr>
        <w:t xml:space="preserve"> </w:t>
      </w:r>
      <w:proofErr w:type="spellStart"/>
      <w:r w:rsidRPr="00151873">
        <w:rPr>
          <w:rFonts w:asciiTheme="minorBidi" w:hAnsiTheme="minorBidi" w:cstheme="minorBidi"/>
          <w:color w:val="212121"/>
          <w:sz w:val="24"/>
          <w:szCs w:val="24"/>
          <w:shd w:val="clear" w:color="auto" w:fill="FFFFFF"/>
        </w:rPr>
        <w:t>Neurosci</w:t>
      </w:r>
      <w:proofErr w:type="spellEnd"/>
      <w:r w:rsidRPr="00151873">
        <w:rPr>
          <w:rFonts w:asciiTheme="minorBidi" w:hAnsiTheme="minorBidi" w:cstheme="minorBidi"/>
          <w:color w:val="212121"/>
          <w:sz w:val="24"/>
          <w:szCs w:val="24"/>
          <w:shd w:val="clear" w:color="auto" w:fill="FFFFFF"/>
        </w:rPr>
        <w:t xml:space="preserve"> Neuroimaging. 2020 Mar;5(3):291-300. </w:t>
      </w:r>
      <w:proofErr w:type="spellStart"/>
      <w:r w:rsidRPr="00151873">
        <w:rPr>
          <w:rFonts w:asciiTheme="minorBidi" w:hAnsiTheme="minorBidi" w:cstheme="minorBidi"/>
          <w:color w:val="212121"/>
          <w:sz w:val="24"/>
          <w:szCs w:val="24"/>
          <w:shd w:val="clear" w:color="auto" w:fill="FFFFFF"/>
        </w:rPr>
        <w:t>doi</w:t>
      </w:r>
      <w:proofErr w:type="spellEnd"/>
      <w:r w:rsidRPr="00151873">
        <w:rPr>
          <w:rFonts w:asciiTheme="minorBidi" w:hAnsiTheme="minorBidi" w:cstheme="minorBidi"/>
          <w:color w:val="212121"/>
          <w:sz w:val="24"/>
          <w:szCs w:val="24"/>
          <w:shd w:val="clear" w:color="auto" w:fill="FFFFFF"/>
        </w:rPr>
        <w:t xml:space="preserve">: 10.1016/j.bpsc.2019.07.008. </w:t>
      </w:r>
      <w:proofErr w:type="spellStart"/>
      <w:r w:rsidRPr="00151873">
        <w:rPr>
          <w:rFonts w:asciiTheme="minorBidi" w:hAnsiTheme="minorBidi" w:cstheme="minorBidi"/>
          <w:color w:val="212121"/>
          <w:sz w:val="24"/>
          <w:szCs w:val="24"/>
          <w:shd w:val="clear" w:color="auto" w:fill="FFFFFF"/>
        </w:rPr>
        <w:t>Epub</w:t>
      </w:r>
      <w:proofErr w:type="spellEnd"/>
      <w:r w:rsidRPr="00151873">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151873" w:rsidRDefault="00DF5CA0" w:rsidP="00FD41A4">
      <w:pPr>
        <w:pStyle w:val="ListParagraph"/>
        <w:numPr>
          <w:ilvl w:val="0"/>
          <w:numId w:val="5"/>
        </w:numPr>
        <w:rPr>
          <w:rFonts w:asciiTheme="minorBidi" w:hAnsiTheme="minorBidi" w:cstheme="minorBidi"/>
          <w:sz w:val="24"/>
          <w:szCs w:val="24"/>
        </w:rPr>
      </w:pPr>
      <w:bookmarkStart w:id="5" w:name="_Hlk68168108"/>
      <w:r w:rsidRPr="00151873">
        <w:rPr>
          <w:rFonts w:asciiTheme="minorBidi" w:hAnsiTheme="minorBidi" w:cstheme="minorBidi"/>
          <w:color w:val="222222"/>
          <w:sz w:val="24"/>
          <w:szCs w:val="24"/>
          <w:shd w:val="clear" w:color="auto" w:fill="FFFFFF"/>
        </w:rPr>
        <w:t>Palminteri</w:t>
      </w:r>
      <w:bookmarkEnd w:id="5"/>
      <w:r w:rsidRPr="00151873">
        <w:rPr>
          <w:rFonts w:asciiTheme="minorBidi" w:hAnsiTheme="minorBidi" w:cstheme="minorBidi"/>
          <w:color w:val="222222"/>
          <w:sz w:val="24"/>
          <w:szCs w:val="24"/>
          <w:shd w:val="clear" w:color="auto" w:fill="FFFFFF"/>
        </w:rPr>
        <w:t xml:space="preserve">, S., </w:t>
      </w:r>
      <w:proofErr w:type="spellStart"/>
      <w:r w:rsidRPr="00151873">
        <w:rPr>
          <w:rFonts w:asciiTheme="minorBidi" w:hAnsiTheme="minorBidi" w:cstheme="minorBidi"/>
          <w:color w:val="222222"/>
          <w:sz w:val="24"/>
          <w:szCs w:val="24"/>
          <w:shd w:val="clear" w:color="auto" w:fill="FFFFFF"/>
        </w:rPr>
        <w:t>Khamassi</w:t>
      </w:r>
      <w:proofErr w:type="spellEnd"/>
      <w:r w:rsidRPr="00151873">
        <w:rPr>
          <w:rFonts w:asciiTheme="minorBidi" w:hAnsiTheme="minorBidi" w:cstheme="minorBidi"/>
          <w:color w:val="222222"/>
          <w:sz w:val="24"/>
          <w:szCs w:val="24"/>
          <w:shd w:val="clear" w:color="auto" w:fill="FFFFFF"/>
        </w:rPr>
        <w:t xml:space="preserve">, M., </w:t>
      </w:r>
      <w:proofErr w:type="spellStart"/>
      <w:r w:rsidRPr="00151873">
        <w:rPr>
          <w:rFonts w:asciiTheme="minorBidi" w:hAnsiTheme="minorBidi" w:cstheme="minorBidi"/>
          <w:color w:val="222222"/>
          <w:sz w:val="24"/>
          <w:szCs w:val="24"/>
          <w:shd w:val="clear" w:color="auto" w:fill="FFFFFF"/>
        </w:rPr>
        <w:t>Joffily</w:t>
      </w:r>
      <w:proofErr w:type="spellEnd"/>
      <w:r w:rsidRPr="00151873">
        <w:rPr>
          <w:rFonts w:asciiTheme="minorBidi" w:hAnsiTheme="minorBidi" w:cstheme="minorBidi"/>
          <w:color w:val="222222"/>
          <w:sz w:val="24"/>
          <w:szCs w:val="24"/>
          <w:shd w:val="clear" w:color="auto" w:fill="FFFFFF"/>
        </w:rPr>
        <w:t>, M.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Contextual modulation of value signals in reward and punishment learning. </w:t>
      </w:r>
      <w:r w:rsidRPr="00151873">
        <w:rPr>
          <w:rFonts w:asciiTheme="minorBidi" w:hAnsiTheme="minorBidi" w:cstheme="minorBidi"/>
          <w:i/>
          <w:iCs/>
          <w:color w:val="222222"/>
          <w:sz w:val="24"/>
          <w:szCs w:val="24"/>
          <w:shd w:val="clear" w:color="auto" w:fill="FFFFFF"/>
        </w:rPr>
        <w:t xml:space="preserve">Nat </w:t>
      </w:r>
      <w:proofErr w:type="spellStart"/>
      <w:r w:rsidRPr="00151873">
        <w:rPr>
          <w:rFonts w:asciiTheme="minorBidi" w:hAnsiTheme="minorBidi" w:cstheme="minorBidi"/>
          <w:i/>
          <w:iCs/>
          <w:color w:val="222222"/>
          <w:sz w:val="24"/>
          <w:szCs w:val="24"/>
          <w:shd w:val="clear" w:color="auto" w:fill="FFFFFF"/>
        </w:rPr>
        <w:t>Commun</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6, </w:t>
      </w:r>
      <w:r w:rsidRPr="00151873">
        <w:rPr>
          <w:rFonts w:asciiTheme="minorBidi" w:hAnsiTheme="minorBidi" w:cstheme="minorBidi"/>
          <w:color w:val="222222"/>
          <w:sz w:val="24"/>
          <w:szCs w:val="24"/>
          <w:shd w:val="clear" w:color="auto" w:fill="FFFFFF"/>
        </w:rPr>
        <w:t xml:space="preserve">8096 (2015). </w:t>
      </w:r>
      <w:hyperlink r:id="rId25" w:history="1">
        <w:r w:rsidR="00601586" w:rsidRPr="00151873">
          <w:rPr>
            <w:rStyle w:val="Hyperlink"/>
            <w:rFonts w:asciiTheme="minorBidi" w:hAnsiTheme="minorBidi" w:cstheme="minorBidi"/>
            <w:sz w:val="24"/>
            <w:szCs w:val="24"/>
            <w:shd w:val="clear" w:color="auto" w:fill="FFFFFF"/>
          </w:rPr>
          <w:t>https://doi.org/10.1038/ncomms9096</w:t>
        </w:r>
      </w:hyperlink>
    </w:p>
    <w:p w14:paraId="71BA97D0" w14:textId="57625AED" w:rsidR="00601586" w:rsidRPr="00151873" w:rsidRDefault="00601586"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151873">
        <w:rPr>
          <w:rFonts w:asciiTheme="minorBidi" w:hAnsiTheme="minorBidi" w:cstheme="minorBidi"/>
          <w:i/>
          <w:iCs/>
          <w:color w:val="222222"/>
          <w:sz w:val="24"/>
          <w:szCs w:val="24"/>
          <w:shd w:val="clear" w:color="auto" w:fill="FFFFFF"/>
        </w:rPr>
        <w:t>Sci Rep</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10, </w:t>
      </w:r>
      <w:r w:rsidRPr="00151873">
        <w:rPr>
          <w:rFonts w:asciiTheme="minorBidi" w:hAnsiTheme="minorBidi" w:cstheme="minorBidi"/>
          <w:color w:val="222222"/>
          <w:sz w:val="24"/>
          <w:szCs w:val="24"/>
          <w:shd w:val="clear" w:color="auto" w:fill="FFFFFF"/>
        </w:rPr>
        <w:t xml:space="preserve">8906 (2020). </w:t>
      </w:r>
      <w:hyperlink r:id="rId26" w:history="1">
        <w:r w:rsidR="00777A5F" w:rsidRPr="00151873">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151873" w:rsidRDefault="00777A5F" w:rsidP="00FD41A4">
      <w:pPr>
        <w:pStyle w:val="ListParagraph"/>
        <w:numPr>
          <w:ilvl w:val="0"/>
          <w:numId w:val="5"/>
        </w:numPr>
        <w:rPr>
          <w:rFonts w:asciiTheme="minorBidi" w:hAnsiTheme="minorBidi" w:cstheme="minorBidi"/>
          <w:sz w:val="24"/>
          <w:szCs w:val="24"/>
        </w:rPr>
      </w:pPr>
      <w:proofErr w:type="spellStart"/>
      <w:r w:rsidRPr="00151873">
        <w:rPr>
          <w:rFonts w:asciiTheme="minorBidi" w:hAnsiTheme="minorBidi" w:cstheme="minorBidi"/>
          <w:color w:val="222222"/>
          <w:sz w:val="24"/>
          <w:szCs w:val="24"/>
          <w:shd w:val="clear" w:color="auto" w:fill="FFFFFF"/>
        </w:rPr>
        <w:t>O'Doherty</w:t>
      </w:r>
      <w:proofErr w:type="spellEnd"/>
      <w:r w:rsidRPr="00151873">
        <w:rPr>
          <w:rFonts w:asciiTheme="minorBidi" w:hAnsiTheme="minorBidi" w:cstheme="minorBidi"/>
          <w:color w:val="222222"/>
          <w:sz w:val="24"/>
          <w:szCs w:val="24"/>
          <w:shd w:val="clear" w:color="auto" w:fill="FFFFFF"/>
        </w:rPr>
        <w:t xml:space="preserve">, J., </w:t>
      </w:r>
      <w:proofErr w:type="spellStart"/>
      <w:r w:rsidRPr="00151873">
        <w:rPr>
          <w:rFonts w:asciiTheme="minorBidi" w:hAnsiTheme="minorBidi" w:cstheme="minorBidi"/>
          <w:color w:val="222222"/>
          <w:sz w:val="24"/>
          <w:szCs w:val="24"/>
          <w:shd w:val="clear" w:color="auto" w:fill="FFFFFF"/>
        </w:rPr>
        <w:t>Kringelbach</w:t>
      </w:r>
      <w:proofErr w:type="spellEnd"/>
      <w:r w:rsidRPr="00151873">
        <w:rPr>
          <w:rFonts w:asciiTheme="minorBidi" w:hAnsiTheme="minorBidi" w:cstheme="minorBidi"/>
          <w:color w:val="222222"/>
          <w:sz w:val="24"/>
          <w:szCs w:val="24"/>
          <w:shd w:val="clear" w:color="auto" w:fill="FFFFFF"/>
        </w:rPr>
        <w:t>, M., Rolls, E.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Abstract reward and punishment representations in the human orbitofrontal cortex. </w:t>
      </w:r>
      <w:r w:rsidRPr="00151873">
        <w:rPr>
          <w:rFonts w:asciiTheme="minorBidi" w:hAnsiTheme="minorBidi" w:cstheme="minorBidi"/>
          <w:i/>
          <w:iCs/>
          <w:color w:val="222222"/>
          <w:sz w:val="24"/>
          <w:szCs w:val="24"/>
          <w:shd w:val="clear" w:color="auto" w:fill="FFFFFF"/>
        </w:rPr>
        <w:t xml:space="preserve">Nat </w:t>
      </w:r>
      <w:proofErr w:type="spellStart"/>
      <w:r w:rsidRPr="00151873">
        <w:rPr>
          <w:rFonts w:asciiTheme="minorBidi" w:hAnsiTheme="minorBidi" w:cstheme="minorBidi"/>
          <w:i/>
          <w:iCs/>
          <w:color w:val="222222"/>
          <w:sz w:val="24"/>
          <w:szCs w:val="24"/>
          <w:shd w:val="clear" w:color="auto" w:fill="FFFFFF"/>
        </w:rPr>
        <w:t>Neurosci</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4, </w:t>
      </w:r>
      <w:r w:rsidRPr="00151873">
        <w:rPr>
          <w:rFonts w:asciiTheme="minorBidi" w:hAnsiTheme="minorBidi" w:cstheme="minorBidi"/>
          <w:color w:val="222222"/>
          <w:sz w:val="24"/>
          <w:szCs w:val="24"/>
          <w:shd w:val="clear" w:color="auto" w:fill="FFFFFF"/>
        </w:rPr>
        <w:t xml:space="preserve">95–102 (2001). </w:t>
      </w:r>
      <w:hyperlink r:id="rId27" w:history="1">
        <w:r w:rsidR="00151873" w:rsidRPr="00151873">
          <w:rPr>
            <w:rStyle w:val="Hyperlink"/>
            <w:rFonts w:asciiTheme="minorBidi" w:hAnsiTheme="minorBidi" w:cstheme="minorBidi"/>
            <w:sz w:val="24"/>
            <w:szCs w:val="24"/>
            <w:shd w:val="clear" w:color="auto" w:fill="FFFFFF"/>
          </w:rPr>
          <w:t>https://doi.org/10.1038/82959</w:t>
        </w:r>
      </w:hyperlink>
    </w:p>
    <w:p w14:paraId="7EEBDCC1" w14:textId="6E1AEBAB" w:rsidR="00151873" w:rsidRDefault="00151873" w:rsidP="00FD41A4">
      <w:pPr>
        <w:pStyle w:val="ListParagraph"/>
        <w:numPr>
          <w:ilvl w:val="0"/>
          <w:numId w:val="5"/>
        </w:numPr>
        <w:rPr>
          <w:rFonts w:asciiTheme="minorBidi" w:hAnsiTheme="minorBidi" w:cstheme="minorBidi"/>
          <w:sz w:val="24"/>
          <w:szCs w:val="24"/>
        </w:rPr>
      </w:pPr>
      <w:r w:rsidRPr="00151873">
        <w:rPr>
          <w:rStyle w:val="hlfld-contribauthor"/>
          <w:rFonts w:asciiTheme="minorBidi" w:hAnsiTheme="minorBidi" w:cstheme="minorBidi"/>
          <w:color w:val="333333"/>
          <w:sz w:val="24"/>
          <w:szCs w:val="24"/>
          <w:shd w:val="clear" w:color="auto" w:fill="FFFFFF"/>
        </w:rPr>
        <w:t>Kahneman, </w:t>
      </w:r>
      <w:r w:rsidRPr="00151873">
        <w:rPr>
          <w:rStyle w:val="nlmgiven-names"/>
          <w:rFonts w:asciiTheme="minorBidi" w:hAnsiTheme="minorBidi" w:cstheme="minorBidi"/>
          <w:color w:val="333333"/>
          <w:sz w:val="24"/>
          <w:szCs w:val="24"/>
          <w:shd w:val="clear" w:color="auto" w:fill="FFFFFF"/>
        </w:rPr>
        <w:t>D.</w:t>
      </w:r>
      <w:r w:rsidRPr="00151873">
        <w:rPr>
          <w:rFonts w:asciiTheme="minorBidi" w:hAnsiTheme="minorBidi" w:cstheme="minorBidi"/>
          <w:color w:val="333333"/>
          <w:sz w:val="24"/>
          <w:szCs w:val="24"/>
          <w:shd w:val="clear" w:color="auto" w:fill="FFFFFF"/>
        </w:rPr>
        <w:t>, &amp; </w:t>
      </w:r>
      <w:r w:rsidRPr="00151873">
        <w:rPr>
          <w:rStyle w:val="hlfld-contribauthor"/>
          <w:rFonts w:asciiTheme="minorBidi" w:hAnsiTheme="minorBidi" w:cstheme="minorBidi"/>
          <w:color w:val="333333"/>
          <w:sz w:val="24"/>
          <w:szCs w:val="24"/>
          <w:shd w:val="clear" w:color="auto" w:fill="FFFFFF"/>
        </w:rPr>
        <w:t>Tversky, </w:t>
      </w:r>
      <w:r w:rsidRPr="00151873">
        <w:rPr>
          <w:rStyle w:val="nlmgiven-names"/>
          <w:rFonts w:asciiTheme="minorBidi" w:hAnsiTheme="minorBidi" w:cstheme="minorBidi"/>
          <w:color w:val="333333"/>
          <w:sz w:val="24"/>
          <w:szCs w:val="24"/>
          <w:shd w:val="clear" w:color="auto" w:fill="FFFFFF"/>
        </w:rPr>
        <w:t>A.</w:t>
      </w:r>
      <w:r w:rsidRPr="00151873">
        <w:rPr>
          <w:rFonts w:asciiTheme="minorBidi" w:hAnsiTheme="minorBidi" w:cstheme="minorBidi"/>
          <w:color w:val="333333"/>
          <w:sz w:val="24"/>
          <w:szCs w:val="24"/>
          <w:shd w:val="clear" w:color="auto" w:fill="FFFFFF"/>
        </w:rPr>
        <w:t> (</w:t>
      </w:r>
      <w:r w:rsidRPr="00151873">
        <w:rPr>
          <w:rStyle w:val="nlmyear"/>
          <w:rFonts w:asciiTheme="minorBidi" w:hAnsiTheme="minorBidi" w:cstheme="minorBidi"/>
          <w:color w:val="333333"/>
          <w:sz w:val="24"/>
          <w:szCs w:val="24"/>
          <w:shd w:val="clear" w:color="auto" w:fill="FFFFFF"/>
        </w:rPr>
        <w:t>1979</w:t>
      </w:r>
      <w:r w:rsidRPr="00151873">
        <w:rPr>
          <w:rFonts w:asciiTheme="minorBidi" w:hAnsiTheme="minorBidi" w:cstheme="minorBidi"/>
          <w:color w:val="333333"/>
          <w:sz w:val="24"/>
          <w:szCs w:val="24"/>
          <w:shd w:val="clear" w:color="auto" w:fill="FFFFFF"/>
        </w:rPr>
        <w:t>). </w:t>
      </w:r>
      <w:r w:rsidRPr="00151873">
        <w:rPr>
          <w:rStyle w:val="nlmarticle-title"/>
          <w:rFonts w:asciiTheme="minorBidi" w:hAnsiTheme="minorBidi" w:cstheme="minorBidi"/>
          <w:color w:val="333333"/>
          <w:sz w:val="24"/>
          <w:szCs w:val="24"/>
          <w:shd w:val="clear" w:color="auto" w:fill="FFFFFF"/>
        </w:rPr>
        <w:t>Prospect theory: An analysis of decision under risk</w:t>
      </w:r>
      <w:r w:rsidRPr="00151873">
        <w:rPr>
          <w:rFonts w:asciiTheme="minorBidi" w:hAnsiTheme="minorBidi" w:cstheme="minorBidi"/>
          <w:color w:val="333333"/>
          <w:sz w:val="24"/>
          <w:szCs w:val="24"/>
          <w:shd w:val="clear" w:color="auto" w:fill="FFFFFF"/>
        </w:rPr>
        <w:t>. </w:t>
      </w:r>
      <w:proofErr w:type="spellStart"/>
      <w:r w:rsidRPr="00151873">
        <w:rPr>
          <w:rFonts w:asciiTheme="minorBidi" w:hAnsiTheme="minorBidi" w:cstheme="minorBidi"/>
          <w:i/>
          <w:iCs/>
          <w:color w:val="333333"/>
          <w:sz w:val="24"/>
          <w:szCs w:val="24"/>
          <w:shd w:val="clear" w:color="auto" w:fill="FFFFFF"/>
        </w:rPr>
        <w:t>Econometrica</w:t>
      </w:r>
      <w:proofErr w:type="spellEnd"/>
      <w:r w:rsidRPr="00151873">
        <w:rPr>
          <w:rFonts w:asciiTheme="minorBidi" w:hAnsiTheme="minorBidi" w:cstheme="minorBidi"/>
          <w:color w:val="333333"/>
          <w:sz w:val="24"/>
          <w:szCs w:val="24"/>
          <w:shd w:val="clear" w:color="auto" w:fill="FFFFFF"/>
        </w:rPr>
        <w:t>, 47, </w:t>
      </w:r>
      <w:r w:rsidRPr="00151873">
        <w:rPr>
          <w:rStyle w:val="nlmfpage"/>
          <w:rFonts w:asciiTheme="minorBidi" w:hAnsiTheme="minorBidi" w:cstheme="minorBidi"/>
          <w:color w:val="333333"/>
          <w:sz w:val="24"/>
          <w:szCs w:val="24"/>
          <w:shd w:val="clear" w:color="auto" w:fill="FFFFFF"/>
        </w:rPr>
        <w:t>263</w:t>
      </w:r>
      <w:r w:rsidRPr="00151873">
        <w:rPr>
          <w:rFonts w:asciiTheme="minorBidi" w:hAnsiTheme="minorBidi" w:cstheme="minorBidi"/>
          <w:color w:val="333333"/>
          <w:sz w:val="24"/>
          <w:szCs w:val="24"/>
          <w:shd w:val="clear" w:color="auto" w:fill="FFFFFF"/>
        </w:rPr>
        <w:t>–</w:t>
      </w:r>
      <w:r w:rsidRPr="00151873">
        <w:rPr>
          <w:rStyle w:val="nlmlpage"/>
          <w:rFonts w:asciiTheme="minorBidi" w:hAnsiTheme="minorBidi" w:cstheme="minorBidi"/>
          <w:color w:val="333333"/>
          <w:sz w:val="24"/>
          <w:szCs w:val="24"/>
          <w:shd w:val="clear" w:color="auto" w:fill="FFFFFF"/>
        </w:rPr>
        <w:t>292</w:t>
      </w:r>
      <w:r w:rsidRPr="00151873">
        <w:rPr>
          <w:rFonts w:asciiTheme="minorBidi" w:hAnsiTheme="minorBidi" w:cstheme="minorBidi"/>
          <w:color w:val="333333"/>
          <w:sz w:val="24"/>
          <w:szCs w:val="24"/>
          <w:shd w:val="clear" w:color="auto" w:fill="FFFFFF"/>
        </w:rPr>
        <w:t>.</w:t>
      </w:r>
    </w:p>
    <w:p w14:paraId="19CFE88C" w14:textId="03765473" w:rsidR="003E7888" w:rsidRDefault="003E7888" w:rsidP="00FD41A4">
      <w:pPr>
        <w:pStyle w:val="ListParagraph"/>
        <w:numPr>
          <w:ilvl w:val="0"/>
          <w:numId w:val="5"/>
        </w:numPr>
        <w:rPr>
          <w:rFonts w:asciiTheme="minorBidi" w:hAnsiTheme="minorBidi" w:cstheme="minorBidi"/>
          <w:sz w:val="24"/>
          <w:szCs w:val="24"/>
        </w:rPr>
      </w:pPr>
      <w:r w:rsidRPr="003E7888">
        <w:rPr>
          <w:rFonts w:asciiTheme="minorBidi" w:hAnsiTheme="minorBidi" w:cstheme="minorBidi"/>
          <w:sz w:val="24"/>
          <w:szCs w:val="24"/>
        </w:rPr>
        <w:t xml:space="preserve">S.G. </w:t>
      </w:r>
      <w:proofErr w:type="spellStart"/>
      <w:r w:rsidRPr="003E7888">
        <w:rPr>
          <w:rFonts w:asciiTheme="minorBidi" w:hAnsiTheme="minorBidi" w:cstheme="minorBidi"/>
          <w:sz w:val="24"/>
          <w:szCs w:val="24"/>
        </w:rPr>
        <w:t>Costafreda</w:t>
      </w:r>
      <w:proofErr w:type="spellEnd"/>
      <w:r w:rsidRPr="003E7888">
        <w:rPr>
          <w:rFonts w:asciiTheme="minorBidi" w:hAnsiTheme="minorBidi" w:cstheme="minorBidi"/>
          <w:sz w:val="24"/>
          <w:szCs w:val="24"/>
        </w:rPr>
        <w:t>, M.J. Brammer, A.S. David, C.H. Fu</w:t>
      </w:r>
      <w:r>
        <w:rPr>
          <w:rFonts w:asciiTheme="minorBidi" w:hAnsiTheme="minorBidi" w:cstheme="minorBidi"/>
          <w:sz w:val="24"/>
          <w:szCs w:val="24"/>
        </w:rPr>
        <w:t xml:space="preserve">, </w:t>
      </w:r>
      <w:r w:rsidRPr="003E7888">
        <w:rPr>
          <w:rFonts w:asciiTheme="minorBidi" w:hAnsiTheme="minorBidi" w:cstheme="minorBidi"/>
          <w:sz w:val="24"/>
          <w:szCs w:val="24"/>
        </w:rPr>
        <w:t>Predictors of amygdala activation during the processing of emotional stimuli: A meta</w:t>
      </w:r>
      <w:r>
        <w:rPr>
          <w:rFonts w:asciiTheme="minorBidi" w:hAnsiTheme="minorBidi" w:cstheme="minorBidi"/>
          <w:sz w:val="24"/>
          <w:szCs w:val="24"/>
        </w:rPr>
        <w:t>-</w:t>
      </w:r>
      <w:r w:rsidRPr="003E7888">
        <w:rPr>
          <w:rFonts w:asciiTheme="minorBidi" w:hAnsiTheme="minorBidi" w:cstheme="minorBidi"/>
          <w:sz w:val="24"/>
          <w:szCs w:val="24"/>
        </w:rPr>
        <w:t>analysis of 385 PET and fMRI studies Brain Res Rev, 58 (2008), pp. 57-70</w:t>
      </w:r>
    </w:p>
    <w:p w14:paraId="70020210" w14:textId="09213248" w:rsidR="00CA5A5C" w:rsidRDefault="00056CF6"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 xml:space="preserve">Michelle Taub, Robert Sawyer, Andy Smith, Jonathan Rowe, Roger Azevedo, James </w:t>
      </w:r>
      <w:proofErr w:type="spellStart"/>
      <w:r w:rsidRPr="001A7981">
        <w:rPr>
          <w:rFonts w:asciiTheme="minorBidi" w:hAnsiTheme="minorBidi" w:cstheme="minorBidi"/>
          <w:sz w:val="24"/>
          <w:szCs w:val="24"/>
        </w:rPr>
        <w:t>Lester,The</w:t>
      </w:r>
      <w:proofErr w:type="spellEnd"/>
      <w:r w:rsidRPr="001A7981">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1A7981">
        <w:rPr>
          <w:rFonts w:asciiTheme="minorBidi" w:hAnsiTheme="minorBidi" w:cstheme="minorBidi"/>
          <w:sz w:val="24"/>
          <w:szCs w:val="24"/>
        </w:rPr>
        <w:t>environment,Computers</w:t>
      </w:r>
      <w:proofErr w:type="spellEnd"/>
      <w:r w:rsidRPr="001A7981">
        <w:rPr>
          <w:rFonts w:asciiTheme="minorBidi" w:hAnsiTheme="minorBidi" w:cstheme="minorBidi"/>
          <w:sz w:val="24"/>
          <w:szCs w:val="24"/>
        </w:rPr>
        <w:t xml:space="preserve"> &amp; Education,Volume,147,2020,103781,ISSN,03601315,https://doi.org/10.1016/j.compedu.2019.103781</w:t>
      </w:r>
    </w:p>
    <w:p w14:paraId="5992A0BD" w14:textId="68DB4493" w:rsidR="001A7981" w:rsidRDefault="001A7981"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Prefrontal Oscillations during Recall of Conditioned and Extinguished Fear in Humans</w:t>
      </w:r>
      <w:r>
        <w:rPr>
          <w:rFonts w:asciiTheme="minorBidi" w:hAnsiTheme="minorBidi" w:cstheme="minorBidi"/>
          <w:sz w:val="24"/>
          <w:szCs w:val="24"/>
        </w:rPr>
        <w:t xml:space="preserve">, </w:t>
      </w:r>
      <w:r w:rsidRPr="001A7981">
        <w:rPr>
          <w:rFonts w:asciiTheme="minorBidi" w:hAnsiTheme="minorBidi" w:cstheme="minorBidi"/>
          <w:sz w:val="24"/>
          <w:szCs w:val="24"/>
        </w:rPr>
        <w:t xml:space="preserve">Erik M. Mueller, Christian </w:t>
      </w:r>
      <w:proofErr w:type="spellStart"/>
      <w:r w:rsidRPr="001A7981">
        <w:rPr>
          <w:rFonts w:asciiTheme="minorBidi" w:hAnsiTheme="minorBidi" w:cstheme="minorBidi"/>
          <w:sz w:val="24"/>
          <w:szCs w:val="24"/>
        </w:rPr>
        <w:t>Panitz</w:t>
      </w:r>
      <w:proofErr w:type="spellEnd"/>
      <w:r w:rsidRPr="001A7981">
        <w:rPr>
          <w:rFonts w:asciiTheme="minorBidi" w:hAnsiTheme="minorBidi" w:cstheme="minorBidi"/>
          <w:sz w:val="24"/>
          <w:szCs w:val="24"/>
        </w:rPr>
        <w:t xml:space="preserve">, Christiane Hermann, Diego A. </w:t>
      </w:r>
      <w:proofErr w:type="spellStart"/>
      <w:r w:rsidRPr="001A7981">
        <w:rPr>
          <w:rFonts w:asciiTheme="minorBidi" w:hAnsiTheme="minorBidi" w:cstheme="minorBidi"/>
          <w:sz w:val="24"/>
          <w:szCs w:val="24"/>
        </w:rPr>
        <w:t>Pizzagalli</w:t>
      </w:r>
      <w:proofErr w:type="spellEnd"/>
      <w:r w:rsidRPr="001A7981">
        <w:rPr>
          <w:rFonts w:asciiTheme="minorBidi" w:hAnsiTheme="minorBidi" w:cstheme="minorBidi"/>
          <w:sz w:val="24"/>
          <w:szCs w:val="24"/>
        </w:rPr>
        <w:t>, Journal of Neuroscience 21 May 2014, 34 (21) 7059-7066; DOI: 10.1523/JNEUROSCI.3427-13.2014</w:t>
      </w:r>
    </w:p>
    <w:p w14:paraId="3EE2A08E" w14:textId="2CFD75D3" w:rsidR="00D82758" w:rsidRDefault="00D82758" w:rsidP="001A7981">
      <w:pPr>
        <w:pStyle w:val="ListParagraph"/>
        <w:numPr>
          <w:ilvl w:val="0"/>
          <w:numId w:val="5"/>
        </w:numPr>
        <w:rPr>
          <w:rFonts w:asciiTheme="minorBidi" w:hAnsiTheme="minorBidi" w:cstheme="minorBidi"/>
          <w:sz w:val="24"/>
          <w:szCs w:val="24"/>
        </w:rPr>
      </w:pPr>
      <w:r w:rsidRPr="00D82758">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D82758">
        <w:rPr>
          <w:rFonts w:asciiTheme="minorBidi" w:hAnsiTheme="minorBidi" w:cstheme="minorBidi"/>
          <w:sz w:val="24"/>
          <w:szCs w:val="24"/>
        </w:rPr>
        <w:t>Thoma</w:t>
      </w:r>
      <w:proofErr w:type="spellEnd"/>
      <w:r w:rsidRPr="00D82758">
        <w:rPr>
          <w:rFonts w:asciiTheme="minorBidi" w:hAnsiTheme="minorBidi" w:cstheme="minorBidi"/>
          <w:sz w:val="24"/>
          <w:szCs w:val="24"/>
        </w:rPr>
        <w:t xml:space="preserve">, Michael P. </w:t>
      </w:r>
      <w:proofErr w:type="spellStart"/>
      <w:r w:rsidRPr="00D82758">
        <w:rPr>
          <w:rFonts w:asciiTheme="minorBidi" w:hAnsiTheme="minorBidi" w:cstheme="minorBidi"/>
          <w:sz w:val="24"/>
          <w:szCs w:val="24"/>
        </w:rPr>
        <w:t>Weisend</w:t>
      </w:r>
      <w:proofErr w:type="spellEnd"/>
      <w:r w:rsidRPr="00D82758">
        <w:rPr>
          <w:rFonts w:asciiTheme="minorBidi" w:hAnsiTheme="minorBidi" w:cstheme="minorBidi"/>
          <w:sz w:val="24"/>
          <w:szCs w:val="24"/>
        </w:rPr>
        <w:t xml:space="preserve">, Eric M. Jackson, </w:t>
      </w:r>
      <w:proofErr w:type="spellStart"/>
      <w:r w:rsidRPr="00D82758">
        <w:rPr>
          <w:rFonts w:asciiTheme="minorBidi" w:hAnsiTheme="minorBidi" w:cstheme="minorBidi"/>
          <w:sz w:val="24"/>
          <w:szCs w:val="24"/>
        </w:rPr>
        <w:t>Eero</w:t>
      </w:r>
      <w:proofErr w:type="spellEnd"/>
      <w:r w:rsidRPr="00D82758">
        <w:rPr>
          <w:rFonts w:asciiTheme="minorBidi" w:hAnsiTheme="minorBidi" w:cstheme="minorBidi"/>
          <w:sz w:val="24"/>
          <w:szCs w:val="24"/>
        </w:rPr>
        <w:t xml:space="preserve"> </w:t>
      </w:r>
      <w:proofErr w:type="spellStart"/>
      <w:r w:rsidRPr="00D82758">
        <w:rPr>
          <w:rFonts w:asciiTheme="minorBidi" w:hAnsiTheme="minorBidi" w:cstheme="minorBidi"/>
          <w:sz w:val="24"/>
          <w:szCs w:val="24"/>
        </w:rPr>
        <w:t>Pekkonen</w:t>
      </w:r>
      <w:proofErr w:type="spellEnd"/>
      <w:r w:rsidRPr="00D82758">
        <w:rPr>
          <w:rFonts w:asciiTheme="minorBidi" w:hAnsiTheme="minorBidi" w:cstheme="minorBidi"/>
          <w:sz w:val="24"/>
          <w:szCs w:val="24"/>
        </w:rPr>
        <w:t xml:space="preserve">, Claudia D. </w:t>
      </w:r>
      <w:proofErr w:type="spellStart"/>
      <w:r w:rsidRPr="00D82758">
        <w:rPr>
          <w:rFonts w:asciiTheme="minorBidi" w:hAnsiTheme="minorBidi" w:cstheme="minorBidi"/>
          <w:sz w:val="24"/>
          <w:szCs w:val="24"/>
        </w:rPr>
        <w:t>Tesche</w:t>
      </w:r>
      <w:proofErr w:type="spellEnd"/>
      <w:r w:rsidRPr="00D82758">
        <w:rPr>
          <w:rFonts w:asciiTheme="minorBidi" w:hAnsiTheme="minorBidi" w:cstheme="minorBidi"/>
          <w:sz w:val="24"/>
          <w:szCs w:val="24"/>
        </w:rPr>
        <w:t xml:space="preserve">, Brain Research </w:t>
      </w:r>
      <w:proofErr w:type="spellStart"/>
      <w:r w:rsidRPr="00D82758">
        <w:rPr>
          <w:rFonts w:asciiTheme="minorBidi" w:hAnsiTheme="minorBidi" w:cstheme="minorBidi"/>
          <w:sz w:val="24"/>
          <w:szCs w:val="24"/>
        </w:rPr>
        <w:t>Bulletin,Volume</w:t>
      </w:r>
      <w:proofErr w:type="spellEnd"/>
      <w:r w:rsidRPr="00D82758">
        <w:rPr>
          <w:rFonts w:asciiTheme="minorBidi" w:hAnsiTheme="minorBidi" w:cstheme="minorBidi"/>
          <w:sz w:val="24"/>
          <w:szCs w:val="24"/>
        </w:rPr>
        <w:t xml:space="preserve"> 71, Issue 5,2007,Pages 452-460,ISSN 0361-9230,</w:t>
      </w:r>
      <w:r>
        <w:rPr>
          <w:rFonts w:asciiTheme="minorBidi" w:hAnsiTheme="minorBidi" w:cstheme="minorBidi"/>
          <w:sz w:val="24"/>
          <w:szCs w:val="24"/>
        </w:rPr>
        <w:t xml:space="preserve"> </w:t>
      </w:r>
      <w:hyperlink r:id="rId28" w:history="1">
        <w:r w:rsidR="00DC75C7" w:rsidRPr="005500CF">
          <w:rPr>
            <w:rStyle w:val="Hyperlink"/>
            <w:rFonts w:asciiTheme="minorBidi" w:hAnsiTheme="minorBidi" w:cstheme="minorBidi"/>
            <w:sz w:val="24"/>
            <w:szCs w:val="24"/>
          </w:rPr>
          <w:t>https://doi.org/10.1016/j.brainresbull.2006.08.016</w:t>
        </w:r>
      </w:hyperlink>
      <w:r w:rsidRPr="00D82758">
        <w:rPr>
          <w:rFonts w:asciiTheme="minorBidi" w:hAnsiTheme="minorBidi" w:cstheme="minorBidi"/>
          <w:sz w:val="24"/>
          <w:szCs w:val="24"/>
        </w:rPr>
        <w:t>.</w:t>
      </w:r>
    </w:p>
    <w:p w14:paraId="21B3CCFC" w14:textId="4B9218ED" w:rsidR="00DC75C7" w:rsidRDefault="00DC75C7" w:rsidP="001A7981">
      <w:pPr>
        <w:pStyle w:val="ListParagraph"/>
        <w:numPr>
          <w:ilvl w:val="0"/>
          <w:numId w:val="5"/>
        </w:numPr>
        <w:rPr>
          <w:rFonts w:asciiTheme="minorBidi" w:hAnsiTheme="minorBidi" w:cstheme="minorBidi"/>
          <w:sz w:val="24"/>
          <w:szCs w:val="24"/>
        </w:rPr>
      </w:pPr>
      <w:r w:rsidRPr="00DC75C7">
        <w:rPr>
          <w:rFonts w:asciiTheme="minorBidi" w:hAnsiTheme="minorBidi" w:cstheme="minorBidi"/>
          <w:sz w:val="24"/>
          <w:szCs w:val="24"/>
        </w:rPr>
        <w:t xml:space="preserve">Dolan, R., Heinze, H., </w:t>
      </w:r>
      <w:proofErr w:type="spellStart"/>
      <w:r w:rsidRPr="00DC75C7">
        <w:rPr>
          <w:rFonts w:asciiTheme="minorBidi" w:hAnsiTheme="minorBidi" w:cstheme="minorBidi"/>
          <w:sz w:val="24"/>
          <w:szCs w:val="24"/>
        </w:rPr>
        <w:t>Hurlemann</w:t>
      </w:r>
      <w:proofErr w:type="spellEnd"/>
      <w:r w:rsidRPr="00DC75C7">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DC75C7">
        <w:rPr>
          <w:rFonts w:asciiTheme="minorBidi" w:hAnsiTheme="minorBidi" w:cstheme="minorBidi"/>
          <w:sz w:val="24"/>
          <w:szCs w:val="24"/>
        </w:rPr>
        <w:t>NeuroImage</w:t>
      </w:r>
      <w:proofErr w:type="spellEnd"/>
      <w:r w:rsidRPr="00DC75C7">
        <w:rPr>
          <w:rFonts w:asciiTheme="minorBidi" w:hAnsiTheme="minorBidi" w:cstheme="minorBidi"/>
          <w:sz w:val="24"/>
          <w:szCs w:val="24"/>
        </w:rPr>
        <w:t xml:space="preserve">, 32(2), 778–789. </w:t>
      </w:r>
      <w:proofErr w:type="spellStart"/>
      <w:r w:rsidRPr="00DC75C7">
        <w:rPr>
          <w:rFonts w:asciiTheme="minorBidi" w:hAnsiTheme="minorBidi" w:cstheme="minorBidi"/>
          <w:sz w:val="24"/>
          <w:szCs w:val="24"/>
        </w:rPr>
        <w:t>doi</w:t>
      </w:r>
      <w:proofErr w:type="spellEnd"/>
      <w:r w:rsidRPr="00DC75C7">
        <w:rPr>
          <w:rFonts w:asciiTheme="minorBidi" w:hAnsiTheme="minorBidi" w:cstheme="minorBidi"/>
          <w:sz w:val="24"/>
          <w:szCs w:val="24"/>
        </w:rPr>
        <w:t>: 10.1016/j.neuroimage.2006.04.206</w:t>
      </w:r>
    </w:p>
    <w:p w14:paraId="3ED31244" w14:textId="01EADEB4" w:rsidR="003D4925" w:rsidRDefault="003D4925" w:rsidP="001A7981">
      <w:pPr>
        <w:pStyle w:val="ListParagraph"/>
        <w:numPr>
          <w:ilvl w:val="0"/>
          <w:numId w:val="5"/>
        </w:numPr>
        <w:rPr>
          <w:rFonts w:asciiTheme="minorBidi" w:hAnsiTheme="minorBidi" w:cstheme="minorBidi"/>
          <w:sz w:val="24"/>
          <w:szCs w:val="24"/>
        </w:rPr>
      </w:pPr>
      <w:r w:rsidRPr="003D4925">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3D4925">
        <w:rPr>
          <w:rFonts w:asciiTheme="minorBidi" w:hAnsiTheme="minorBidi" w:cstheme="minorBidi"/>
          <w:sz w:val="24"/>
          <w:szCs w:val="24"/>
        </w:rPr>
        <w:t>Acad</w:t>
      </w:r>
      <w:proofErr w:type="spellEnd"/>
      <w:r w:rsidRPr="003D4925">
        <w:rPr>
          <w:rFonts w:asciiTheme="minorBidi" w:hAnsiTheme="minorBidi" w:cstheme="minorBidi"/>
          <w:sz w:val="24"/>
          <w:szCs w:val="24"/>
        </w:rPr>
        <w:t xml:space="preserve"> Sci U S A, 113, 4812–4817.</w:t>
      </w:r>
    </w:p>
    <w:p w14:paraId="2A6E6048" w14:textId="1DD2C2D3" w:rsidR="004B4537" w:rsidRDefault="004B4537" w:rsidP="004B4537">
      <w:pPr>
        <w:pStyle w:val="ListParagraph"/>
        <w:numPr>
          <w:ilvl w:val="0"/>
          <w:numId w:val="5"/>
        </w:numPr>
        <w:rPr>
          <w:rFonts w:asciiTheme="minorBidi" w:hAnsiTheme="minorBidi" w:cstheme="minorBidi"/>
          <w:sz w:val="24"/>
          <w:szCs w:val="24"/>
        </w:rPr>
      </w:pPr>
      <w:r w:rsidRPr="004B4537">
        <w:rPr>
          <w:rFonts w:asciiTheme="minorBidi" w:hAnsiTheme="minorBidi" w:cstheme="minorBidi"/>
          <w:sz w:val="24"/>
          <w:szCs w:val="24"/>
        </w:rPr>
        <w:t xml:space="preserve">Gary Charness, Uri Gneezy, Michael A. </w:t>
      </w:r>
      <w:proofErr w:type="spellStart"/>
      <w:r w:rsidRPr="004B4537">
        <w:rPr>
          <w:rFonts w:asciiTheme="minorBidi" w:hAnsiTheme="minorBidi" w:cstheme="minorBidi"/>
          <w:sz w:val="24"/>
          <w:szCs w:val="24"/>
        </w:rPr>
        <w:t>Kuhn,Experimental</w:t>
      </w:r>
      <w:proofErr w:type="spellEnd"/>
      <w:r w:rsidRPr="004B4537">
        <w:rPr>
          <w:rFonts w:asciiTheme="minorBidi" w:hAnsiTheme="minorBidi" w:cstheme="minorBidi"/>
          <w:sz w:val="24"/>
          <w:szCs w:val="24"/>
        </w:rPr>
        <w:t xml:space="preserve"> methods: Between-subject and within-subject </w:t>
      </w:r>
      <w:proofErr w:type="spellStart"/>
      <w:r w:rsidRPr="004B4537">
        <w:rPr>
          <w:rFonts w:asciiTheme="minorBidi" w:hAnsiTheme="minorBidi" w:cstheme="minorBidi"/>
          <w:sz w:val="24"/>
          <w:szCs w:val="24"/>
        </w:rPr>
        <w:t>design,Journal</w:t>
      </w:r>
      <w:proofErr w:type="spellEnd"/>
      <w:r w:rsidRPr="004B4537">
        <w:rPr>
          <w:rFonts w:asciiTheme="minorBidi" w:hAnsiTheme="minorBidi" w:cstheme="minorBidi"/>
          <w:sz w:val="24"/>
          <w:szCs w:val="24"/>
        </w:rPr>
        <w:t xml:space="preserve"> of Economic Behavior &amp; </w:t>
      </w:r>
      <w:proofErr w:type="spellStart"/>
      <w:r w:rsidRPr="004B4537">
        <w:rPr>
          <w:rFonts w:asciiTheme="minorBidi" w:hAnsiTheme="minorBidi" w:cstheme="minorBidi"/>
          <w:sz w:val="24"/>
          <w:szCs w:val="24"/>
        </w:rPr>
        <w:t>Organization,Volume</w:t>
      </w:r>
      <w:proofErr w:type="spellEnd"/>
      <w:r w:rsidRPr="004B4537">
        <w:rPr>
          <w:rFonts w:asciiTheme="minorBidi" w:hAnsiTheme="minorBidi" w:cstheme="minorBidi"/>
          <w:sz w:val="24"/>
          <w:szCs w:val="24"/>
        </w:rPr>
        <w:t xml:space="preserve"> 81, Issue 1,2012,Pages 1-8,ISSN 0167-2681,https://doi.org/10.1016/j.jebo.2011.08.009.</w:t>
      </w:r>
    </w:p>
    <w:p w14:paraId="3988EC59" w14:textId="20CCF53B" w:rsidR="00F43071" w:rsidRPr="004B4537" w:rsidRDefault="00F43071" w:rsidP="004B4537">
      <w:pPr>
        <w:pStyle w:val="ListParagraph"/>
        <w:numPr>
          <w:ilvl w:val="0"/>
          <w:numId w:val="5"/>
        </w:numPr>
        <w:rPr>
          <w:rFonts w:asciiTheme="minorBidi" w:hAnsiTheme="minorBidi" w:cstheme="minorBidi"/>
          <w:sz w:val="24"/>
          <w:szCs w:val="24"/>
        </w:rPr>
      </w:pPr>
      <w:r w:rsidRPr="00F43071">
        <w:rPr>
          <w:rFonts w:asciiTheme="minorBidi" w:hAnsiTheme="minorBidi" w:cstheme="minorBidi"/>
          <w:sz w:val="24"/>
          <w:szCs w:val="24"/>
        </w:rPr>
        <w:lastRenderedPageBreak/>
        <w:t>Franzoi, S. L. (2015). Psychology: a discovery experience. South-Western Cengage Learning.</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r w:rsidRPr="00BA3B3F">
        <w:rPr>
          <w:rFonts w:asciiTheme="minorBidi" w:hAnsiTheme="minorBidi" w:cstheme="minorBidi"/>
          <w:i/>
          <w:iCs/>
          <w:sz w:val="24"/>
          <w:szCs w:val="24"/>
          <w:highlight w:val="yellow"/>
          <w:lang w:bidi="he-IL"/>
        </w:rPr>
        <w:t xml:space="preserve">Azrin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7FAF2A57"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23C1" w14:textId="77777777" w:rsidR="005C0E51" w:rsidRDefault="005C0E51" w:rsidP="00CF4A86">
      <w:r>
        <w:separator/>
      </w:r>
    </w:p>
  </w:endnote>
  <w:endnote w:type="continuationSeparator" w:id="0">
    <w:p w14:paraId="75F7100C" w14:textId="77777777" w:rsidR="005C0E51" w:rsidRDefault="005C0E51"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F5C2" w14:textId="77777777" w:rsidR="005C0E51" w:rsidRDefault="005C0E51" w:rsidP="00CF4A86">
      <w:r>
        <w:separator/>
      </w:r>
    </w:p>
  </w:footnote>
  <w:footnote w:type="continuationSeparator" w:id="0">
    <w:p w14:paraId="3419B103" w14:textId="77777777" w:rsidR="005C0E51" w:rsidRDefault="005C0E51"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11.25pt;height:11.2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33C7"/>
    <w:rsid w:val="00043F29"/>
    <w:rsid w:val="00047AB9"/>
    <w:rsid w:val="00056CF6"/>
    <w:rsid w:val="000714E7"/>
    <w:rsid w:val="00076D59"/>
    <w:rsid w:val="00080B89"/>
    <w:rsid w:val="0008245A"/>
    <w:rsid w:val="00087017"/>
    <w:rsid w:val="00091666"/>
    <w:rsid w:val="00091A69"/>
    <w:rsid w:val="000B00B1"/>
    <w:rsid w:val="000B357C"/>
    <w:rsid w:val="000C1541"/>
    <w:rsid w:val="000D1BD3"/>
    <w:rsid w:val="000E338E"/>
    <w:rsid w:val="000F6B67"/>
    <w:rsid w:val="00106CD5"/>
    <w:rsid w:val="001074B1"/>
    <w:rsid w:val="00107C27"/>
    <w:rsid w:val="00115805"/>
    <w:rsid w:val="001222E4"/>
    <w:rsid w:val="00125B08"/>
    <w:rsid w:val="001267AB"/>
    <w:rsid w:val="0013033A"/>
    <w:rsid w:val="0013671F"/>
    <w:rsid w:val="00151873"/>
    <w:rsid w:val="00182E15"/>
    <w:rsid w:val="00182E3B"/>
    <w:rsid w:val="001847BB"/>
    <w:rsid w:val="001850A5"/>
    <w:rsid w:val="00192864"/>
    <w:rsid w:val="001A072F"/>
    <w:rsid w:val="001A2D62"/>
    <w:rsid w:val="001A5BB2"/>
    <w:rsid w:val="001A7981"/>
    <w:rsid w:val="001E3DAA"/>
    <w:rsid w:val="001F1D81"/>
    <w:rsid w:val="001F6F11"/>
    <w:rsid w:val="00201390"/>
    <w:rsid w:val="00201468"/>
    <w:rsid w:val="002074A2"/>
    <w:rsid w:val="00216E6A"/>
    <w:rsid w:val="00225EED"/>
    <w:rsid w:val="0022688C"/>
    <w:rsid w:val="00241E12"/>
    <w:rsid w:val="00245F78"/>
    <w:rsid w:val="002552AF"/>
    <w:rsid w:val="00266222"/>
    <w:rsid w:val="002742E3"/>
    <w:rsid w:val="00275F5A"/>
    <w:rsid w:val="002941AD"/>
    <w:rsid w:val="00297325"/>
    <w:rsid w:val="002A79FA"/>
    <w:rsid w:val="002B0D07"/>
    <w:rsid w:val="002B1C08"/>
    <w:rsid w:val="002C46DD"/>
    <w:rsid w:val="002D360D"/>
    <w:rsid w:val="002D5883"/>
    <w:rsid w:val="002E25D3"/>
    <w:rsid w:val="002E3BF4"/>
    <w:rsid w:val="002F0BE8"/>
    <w:rsid w:val="00307BDC"/>
    <w:rsid w:val="00313AFC"/>
    <w:rsid w:val="00326A05"/>
    <w:rsid w:val="00332E2C"/>
    <w:rsid w:val="0033429D"/>
    <w:rsid w:val="003366E4"/>
    <w:rsid w:val="00347796"/>
    <w:rsid w:val="00351184"/>
    <w:rsid w:val="00352202"/>
    <w:rsid w:val="0035298B"/>
    <w:rsid w:val="00370235"/>
    <w:rsid w:val="003740EA"/>
    <w:rsid w:val="00382939"/>
    <w:rsid w:val="003922E1"/>
    <w:rsid w:val="00393721"/>
    <w:rsid w:val="003A3305"/>
    <w:rsid w:val="003C0501"/>
    <w:rsid w:val="003C1A2E"/>
    <w:rsid w:val="003D1185"/>
    <w:rsid w:val="003D28BD"/>
    <w:rsid w:val="003D4925"/>
    <w:rsid w:val="003E00B8"/>
    <w:rsid w:val="003E49C8"/>
    <w:rsid w:val="003E7888"/>
    <w:rsid w:val="003F2215"/>
    <w:rsid w:val="004053D0"/>
    <w:rsid w:val="004065F6"/>
    <w:rsid w:val="004070D5"/>
    <w:rsid w:val="00421C41"/>
    <w:rsid w:val="00427C1E"/>
    <w:rsid w:val="00435476"/>
    <w:rsid w:val="004422D1"/>
    <w:rsid w:val="00442A07"/>
    <w:rsid w:val="004571DF"/>
    <w:rsid w:val="004734E7"/>
    <w:rsid w:val="00480281"/>
    <w:rsid w:val="004900C2"/>
    <w:rsid w:val="004A4D73"/>
    <w:rsid w:val="004B0B1A"/>
    <w:rsid w:val="004B3EB0"/>
    <w:rsid w:val="004B4537"/>
    <w:rsid w:val="004C30F0"/>
    <w:rsid w:val="004C3E93"/>
    <w:rsid w:val="004C56AA"/>
    <w:rsid w:val="004D4541"/>
    <w:rsid w:val="004D7680"/>
    <w:rsid w:val="004E482D"/>
    <w:rsid w:val="004E486C"/>
    <w:rsid w:val="004E793F"/>
    <w:rsid w:val="004F058B"/>
    <w:rsid w:val="00510EBB"/>
    <w:rsid w:val="00514ED5"/>
    <w:rsid w:val="00524014"/>
    <w:rsid w:val="00533CC7"/>
    <w:rsid w:val="00535440"/>
    <w:rsid w:val="00536228"/>
    <w:rsid w:val="00536D7F"/>
    <w:rsid w:val="00542FCD"/>
    <w:rsid w:val="0054558B"/>
    <w:rsid w:val="005527D1"/>
    <w:rsid w:val="0056069C"/>
    <w:rsid w:val="00566A32"/>
    <w:rsid w:val="005719E3"/>
    <w:rsid w:val="0057758A"/>
    <w:rsid w:val="005870E5"/>
    <w:rsid w:val="00593AC7"/>
    <w:rsid w:val="005A2818"/>
    <w:rsid w:val="005B1291"/>
    <w:rsid w:val="005C0E51"/>
    <w:rsid w:val="005C4102"/>
    <w:rsid w:val="005D1810"/>
    <w:rsid w:val="005D3B83"/>
    <w:rsid w:val="005E19DC"/>
    <w:rsid w:val="005F50FE"/>
    <w:rsid w:val="00600803"/>
    <w:rsid w:val="00601586"/>
    <w:rsid w:val="006129DA"/>
    <w:rsid w:val="00622BEA"/>
    <w:rsid w:val="006258CE"/>
    <w:rsid w:val="00625CCD"/>
    <w:rsid w:val="00642660"/>
    <w:rsid w:val="00645AA2"/>
    <w:rsid w:val="006708BF"/>
    <w:rsid w:val="00673524"/>
    <w:rsid w:val="006A67AF"/>
    <w:rsid w:val="006A6BC6"/>
    <w:rsid w:val="006A7474"/>
    <w:rsid w:val="006C2966"/>
    <w:rsid w:val="006D18A2"/>
    <w:rsid w:val="006D2981"/>
    <w:rsid w:val="006D66AF"/>
    <w:rsid w:val="006E2A16"/>
    <w:rsid w:val="006E5504"/>
    <w:rsid w:val="006F50CD"/>
    <w:rsid w:val="00703E87"/>
    <w:rsid w:val="007132C6"/>
    <w:rsid w:val="0071577C"/>
    <w:rsid w:val="007275DA"/>
    <w:rsid w:val="0073492F"/>
    <w:rsid w:val="007354B0"/>
    <w:rsid w:val="007411C7"/>
    <w:rsid w:val="00745B81"/>
    <w:rsid w:val="00752E7C"/>
    <w:rsid w:val="00755956"/>
    <w:rsid w:val="00774D77"/>
    <w:rsid w:val="00777A5F"/>
    <w:rsid w:val="0078196F"/>
    <w:rsid w:val="00784D53"/>
    <w:rsid w:val="007925B3"/>
    <w:rsid w:val="00793CE1"/>
    <w:rsid w:val="00797D67"/>
    <w:rsid w:val="007A569A"/>
    <w:rsid w:val="007A7683"/>
    <w:rsid w:val="007B5749"/>
    <w:rsid w:val="007B5BBC"/>
    <w:rsid w:val="007B7DCE"/>
    <w:rsid w:val="007E3646"/>
    <w:rsid w:val="007E64D7"/>
    <w:rsid w:val="00802DD5"/>
    <w:rsid w:val="00813EB9"/>
    <w:rsid w:val="00823F85"/>
    <w:rsid w:val="008252D2"/>
    <w:rsid w:val="00826854"/>
    <w:rsid w:val="00830458"/>
    <w:rsid w:val="00844B69"/>
    <w:rsid w:val="00852DB0"/>
    <w:rsid w:val="00853994"/>
    <w:rsid w:val="00866233"/>
    <w:rsid w:val="00876C73"/>
    <w:rsid w:val="00885680"/>
    <w:rsid w:val="0089351C"/>
    <w:rsid w:val="00895250"/>
    <w:rsid w:val="008C46DD"/>
    <w:rsid w:val="008D0115"/>
    <w:rsid w:val="008D1D63"/>
    <w:rsid w:val="008F797E"/>
    <w:rsid w:val="00902C2D"/>
    <w:rsid w:val="00911964"/>
    <w:rsid w:val="00913F93"/>
    <w:rsid w:val="00917C12"/>
    <w:rsid w:val="00923EF5"/>
    <w:rsid w:val="00926791"/>
    <w:rsid w:val="00936804"/>
    <w:rsid w:val="0094684F"/>
    <w:rsid w:val="00947A1B"/>
    <w:rsid w:val="0097432A"/>
    <w:rsid w:val="00974DB9"/>
    <w:rsid w:val="00976427"/>
    <w:rsid w:val="00980D01"/>
    <w:rsid w:val="00983613"/>
    <w:rsid w:val="0098546D"/>
    <w:rsid w:val="009B0951"/>
    <w:rsid w:val="009B0F02"/>
    <w:rsid w:val="009B72BA"/>
    <w:rsid w:val="009C1386"/>
    <w:rsid w:val="009C1A26"/>
    <w:rsid w:val="009C2C5C"/>
    <w:rsid w:val="009C68F1"/>
    <w:rsid w:val="009D0203"/>
    <w:rsid w:val="009D7411"/>
    <w:rsid w:val="009E137F"/>
    <w:rsid w:val="009E60BA"/>
    <w:rsid w:val="009E6D88"/>
    <w:rsid w:val="00A01C7D"/>
    <w:rsid w:val="00A123DA"/>
    <w:rsid w:val="00A123DC"/>
    <w:rsid w:val="00A132FE"/>
    <w:rsid w:val="00A308C9"/>
    <w:rsid w:val="00A312B8"/>
    <w:rsid w:val="00A32765"/>
    <w:rsid w:val="00A334BA"/>
    <w:rsid w:val="00A36573"/>
    <w:rsid w:val="00A4281C"/>
    <w:rsid w:val="00A63A31"/>
    <w:rsid w:val="00A65049"/>
    <w:rsid w:val="00A70EC7"/>
    <w:rsid w:val="00A911E1"/>
    <w:rsid w:val="00A915C1"/>
    <w:rsid w:val="00A92FA9"/>
    <w:rsid w:val="00AA02E5"/>
    <w:rsid w:val="00AA0469"/>
    <w:rsid w:val="00AA2F28"/>
    <w:rsid w:val="00AA33C6"/>
    <w:rsid w:val="00AA4B0F"/>
    <w:rsid w:val="00AB6987"/>
    <w:rsid w:val="00AC631C"/>
    <w:rsid w:val="00AC72E6"/>
    <w:rsid w:val="00AD5E09"/>
    <w:rsid w:val="00B16F58"/>
    <w:rsid w:val="00B17E76"/>
    <w:rsid w:val="00B21BB5"/>
    <w:rsid w:val="00B260A1"/>
    <w:rsid w:val="00B37273"/>
    <w:rsid w:val="00B43EFD"/>
    <w:rsid w:val="00B46A8C"/>
    <w:rsid w:val="00B602FA"/>
    <w:rsid w:val="00B715E8"/>
    <w:rsid w:val="00B87F48"/>
    <w:rsid w:val="00B94296"/>
    <w:rsid w:val="00B95E69"/>
    <w:rsid w:val="00BA3B3F"/>
    <w:rsid w:val="00BA46E1"/>
    <w:rsid w:val="00BA5964"/>
    <w:rsid w:val="00BB42BC"/>
    <w:rsid w:val="00BB69D5"/>
    <w:rsid w:val="00BB73DC"/>
    <w:rsid w:val="00BC7F6D"/>
    <w:rsid w:val="00BE2B4E"/>
    <w:rsid w:val="00BE32CF"/>
    <w:rsid w:val="00BF39EC"/>
    <w:rsid w:val="00BF4F72"/>
    <w:rsid w:val="00C07D70"/>
    <w:rsid w:val="00C13F29"/>
    <w:rsid w:val="00C67288"/>
    <w:rsid w:val="00C7359C"/>
    <w:rsid w:val="00C74FBF"/>
    <w:rsid w:val="00C8006D"/>
    <w:rsid w:val="00C90A2C"/>
    <w:rsid w:val="00C90C91"/>
    <w:rsid w:val="00C96070"/>
    <w:rsid w:val="00CA307B"/>
    <w:rsid w:val="00CA5A5C"/>
    <w:rsid w:val="00CC15E4"/>
    <w:rsid w:val="00CD0E40"/>
    <w:rsid w:val="00CD3230"/>
    <w:rsid w:val="00CE350B"/>
    <w:rsid w:val="00CE6705"/>
    <w:rsid w:val="00CF278F"/>
    <w:rsid w:val="00CF308C"/>
    <w:rsid w:val="00CF4A86"/>
    <w:rsid w:val="00CF75D4"/>
    <w:rsid w:val="00CF7F7F"/>
    <w:rsid w:val="00D00AF6"/>
    <w:rsid w:val="00D17BFF"/>
    <w:rsid w:val="00D21742"/>
    <w:rsid w:val="00D2314B"/>
    <w:rsid w:val="00D31467"/>
    <w:rsid w:val="00D40AD3"/>
    <w:rsid w:val="00D40C2E"/>
    <w:rsid w:val="00D4626A"/>
    <w:rsid w:val="00D53C10"/>
    <w:rsid w:val="00D54A17"/>
    <w:rsid w:val="00D67C98"/>
    <w:rsid w:val="00D82758"/>
    <w:rsid w:val="00D82DC9"/>
    <w:rsid w:val="00D90E1E"/>
    <w:rsid w:val="00D91485"/>
    <w:rsid w:val="00D93176"/>
    <w:rsid w:val="00D95903"/>
    <w:rsid w:val="00DA5118"/>
    <w:rsid w:val="00DB2067"/>
    <w:rsid w:val="00DB2F1C"/>
    <w:rsid w:val="00DB583F"/>
    <w:rsid w:val="00DC13DC"/>
    <w:rsid w:val="00DC3ECA"/>
    <w:rsid w:val="00DC75C7"/>
    <w:rsid w:val="00DD547C"/>
    <w:rsid w:val="00DE6CC9"/>
    <w:rsid w:val="00DF5CA0"/>
    <w:rsid w:val="00E17A1D"/>
    <w:rsid w:val="00E22B20"/>
    <w:rsid w:val="00E30419"/>
    <w:rsid w:val="00E33AAB"/>
    <w:rsid w:val="00E4120D"/>
    <w:rsid w:val="00E67245"/>
    <w:rsid w:val="00E87A47"/>
    <w:rsid w:val="00E91B15"/>
    <w:rsid w:val="00E93682"/>
    <w:rsid w:val="00E97EDD"/>
    <w:rsid w:val="00EA25CE"/>
    <w:rsid w:val="00EB4BDE"/>
    <w:rsid w:val="00ED507F"/>
    <w:rsid w:val="00EF1FE0"/>
    <w:rsid w:val="00F047E2"/>
    <w:rsid w:val="00F073A3"/>
    <w:rsid w:val="00F34E3A"/>
    <w:rsid w:val="00F43071"/>
    <w:rsid w:val="00F4475E"/>
    <w:rsid w:val="00F55CFB"/>
    <w:rsid w:val="00F745ED"/>
    <w:rsid w:val="00F76845"/>
    <w:rsid w:val="00F842E0"/>
    <w:rsid w:val="00F91843"/>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i.org/10.1016/j.tins.2007.03.007" TargetMode="External"/><Relationship Id="rId26" Type="http://schemas.openxmlformats.org/officeDocument/2006/relationships/hyperlink" Target="https://doi.org/10.1038/s41598-020-65853-w" TargetMode="External"/><Relationship Id="rId3" Type="http://schemas.openxmlformats.org/officeDocument/2006/relationships/styles" Target="styles.xml"/><Relationship Id="rId21" Type="http://schemas.openxmlformats.org/officeDocument/2006/relationships/hyperlink" Target="https://doi.org/10.1038/s41467-020-17977-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pnpbp.2017.07.020" TargetMode="External"/><Relationship Id="rId25" Type="http://schemas.openxmlformats.org/officeDocument/2006/relationships/hyperlink" Target="https://doi.org/10.1038/ncomms9096" TargetMode="External"/><Relationship Id="rId2" Type="http://schemas.openxmlformats.org/officeDocument/2006/relationships/numbering" Target="numbering.xml"/><Relationship Id="rId16" Type="http://schemas.openxmlformats.org/officeDocument/2006/relationships/hyperlink" Target="https://doi.org/10.1901/jeab.2008.89-157" TargetMode="External"/><Relationship Id="rId20" Type="http://schemas.openxmlformats.org/officeDocument/2006/relationships/hyperlink" Target="https://doi.org/10.1038/srep360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38/nn.3956"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doi.org/10.1002/da.22353" TargetMode="External"/><Relationship Id="rId28" Type="http://schemas.openxmlformats.org/officeDocument/2006/relationships/hyperlink" Target="https://doi.org/10.1016/j.brainresbull.2006.08.016" TargetMode="External"/><Relationship Id="rId10" Type="http://schemas.openxmlformats.org/officeDocument/2006/relationships/image" Target="media/image2.png"/><Relationship Id="rId19" Type="http://schemas.openxmlformats.org/officeDocument/2006/relationships/hyperlink" Target="https://doi.org/10.1038/sj.npp.130159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s://doi.org/10.1038/s41562-019-0628-0" TargetMode="External"/><Relationship Id="rId27" Type="http://schemas.openxmlformats.org/officeDocument/2006/relationships/hyperlink" Target="https://doi.org/10.1038/82959"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44258</TotalTime>
  <Pages>19</Pages>
  <Words>6166</Words>
  <Characters>30835</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237</cp:revision>
  <dcterms:created xsi:type="dcterms:W3CDTF">2020-12-30T14:48:00Z</dcterms:created>
  <dcterms:modified xsi:type="dcterms:W3CDTF">2021-06-22T13:49:00Z</dcterms:modified>
</cp:coreProperties>
</file>