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71029" w:rsidRDefault="00000000">
      <w:pPr>
        <w:tabs>
          <w:tab w:val="center" w:pos="4320"/>
          <w:tab w:val="right" w:pos="864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NONDISCLOSURE AGREEMENT</w:t>
      </w:r>
    </w:p>
    <w:p w14:paraId="00000002" w14:textId="77777777" w:rsidR="00571029" w:rsidRDefault="00571029">
      <w:pPr>
        <w:spacing w:line="240" w:lineRule="auto"/>
        <w:jc w:val="both"/>
        <w:rPr>
          <w:rFonts w:ascii="Times New Roman" w:eastAsia="Times New Roman" w:hAnsi="Times New Roman" w:cs="Times New Roman"/>
          <w:sz w:val="24"/>
          <w:szCs w:val="24"/>
        </w:rPr>
      </w:pPr>
    </w:p>
    <w:p w14:paraId="00000003" w14:textId="068CE7BC" w:rsidR="00571029" w:rsidRDefault="00000000">
      <w:pPr>
        <w:spacing w:line="240" w:lineRule="auto"/>
        <w:ind w:firstLine="7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THIS NONDISCLOSURE AGREEMENT (the “Agreement”) is made and entered into as of the date shown in the signature section, between </w:t>
      </w:r>
      <w:r w:rsidR="0037539F">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LLC (“</w:t>
      </w:r>
      <w:r w:rsidR="0037539F">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highlight w:val="yellow"/>
        </w:rPr>
        <w:t>XXXX</w:t>
      </w:r>
      <w:r>
        <w:rPr>
          <w:rFonts w:ascii="Times New Roman" w:eastAsia="Times New Roman" w:hAnsi="Times New Roman" w:cs="Times New Roman"/>
          <w:sz w:val="24"/>
          <w:szCs w:val="24"/>
        </w:rPr>
        <w:t xml:space="preserve"> (“Company”).  </w:t>
      </w:r>
      <w:r w:rsidR="0037539F">
        <w:rPr>
          <w:rFonts w:ascii="Times New Roman" w:eastAsia="Times New Roman" w:hAnsi="Times New Roman" w:cs="Times New Roman"/>
          <w:sz w:val="24"/>
          <w:szCs w:val="24"/>
        </w:rPr>
        <w:t>YOUR COMPANY</w:t>
      </w:r>
      <w:r>
        <w:rPr>
          <w:rFonts w:ascii="Times New Roman" w:eastAsia="Times New Roman" w:hAnsi="Times New Roman" w:cs="Times New Roman"/>
          <w:sz w:val="24"/>
          <w:szCs w:val="24"/>
        </w:rPr>
        <w:t xml:space="preserve"> and Company may be individually referred to herein as a “Party” or together as the “Parties”.</w:t>
      </w:r>
    </w:p>
    <w:p w14:paraId="00000004" w14:textId="77777777" w:rsidR="00571029" w:rsidRDefault="00571029">
      <w:pPr>
        <w:spacing w:line="240" w:lineRule="auto"/>
        <w:jc w:val="both"/>
        <w:rPr>
          <w:rFonts w:ascii="Times New Roman" w:eastAsia="Times New Roman" w:hAnsi="Times New Roman" w:cs="Times New Roman"/>
          <w:sz w:val="24"/>
          <w:szCs w:val="24"/>
          <w:u w:val="single"/>
        </w:rPr>
      </w:pPr>
    </w:p>
    <w:p w14:paraId="00000005"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Purpose.</w:t>
      </w:r>
      <w:r>
        <w:rPr>
          <w:rFonts w:ascii="Times New Roman" w:eastAsia="Times New Roman" w:hAnsi="Times New Roman" w:cs="Times New Roman"/>
          <w:sz w:val="24"/>
          <w:szCs w:val="24"/>
        </w:rPr>
        <w:t xml:space="preserve">  The Parties wish to continue to explore a business opportunity of mutual interest and in connection with this opportunity, either party (the “Disclosing Party”) may disclose or have already disclosed to the other party (the “Receiving Party”) certain confidential technical and/or business information which the Disclosing Party desires the Receiving Party to treat as confidential.   </w:t>
      </w:r>
    </w:p>
    <w:p w14:paraId="00000006" w14:textId="77777777" w:rsidR="00571029" w:rsidRDefault="00571029">
      <w:pPr>
        <w:spacing w:line="240" w:lineRule="auto"/>
        <w:jc w:val="both"/>
        <w:rPr>
          <w:rFonts w:ascii="Times New Roman" w:eastAsia="Times New Roman" w:hAnsi="Times New Roman" w:cs="Times New Roman"/>
          <w:sz w:val="24"/>
          <w:szCs w:val="24"/>
        </w:rPr>
      </w:pPr>
    </w:p>
    <w:p w14:paraId="00000007"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ab/>
        <w:t>Confidential Information.</w:t>
      </w:r>
      <w:r>
        <w:rPr>
          <w:rFonts w:ascii="Times New Roman" w:eastAsia="Times New Roman" w:hAnsi="Times New Roman" w:cs="Times New Roman"/>
          <w:sz w:val="24"/>
          <w:szCs w:val="24"/>
        </w:rPr>
        <w:t xml:space="preserve"> “Confidential Information” shall mean and include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samples, beta versions, schematics, and prototypes, (ii) all information disclosed in any form or medium (e.g., written, verbal, electronic, visual) which (a) has been identified by the Disclosing Party as “Confidential,” “Proprietary”, whether bearing a legend indicating the confidential nature of the information or not or (b) would reasonably be understood to be confidential. Confidential Information further includes, but is not limited to, information regarding pricing, customers and prospective customers, vendors and vendor lists, bills of materials, processes (including but not limited to manufacturing processes), know-how, designs, code, formulae, recipes, databases, methods of operation, sales techniques, business methods or plans, marketing plans and strategies, finances, management, plant and equipment, and any other business information relating to the Disclosing Party, whether constituting a trade secret, proprietary information or otherwise, which has value to the Disclosing Party and is treated by the Disclosing Party as being confidential. </w:t>
      </w:r>
    </w:p>
    <w:p w14:paraId="00000008" w14:textId="77777777" w:rsidR="00571029" w:rsidRDefault="00571029">
      <w:pPr>
        <w:spacing w:line="240" w:lineRule="auto"/>
        <w:jc w:val="both"/>
        <w:rPr>
          <w:rFonts w:ascii="Times New Roman" w:eastAsia="Times New Roman" w:hAnsi="Times New Roman" w:cs="Times New Roman"/>
          <w:sz w:val="24"/>
          <w:szCs w:val="24"/>
        </w:rPr>
      </w:pPr>
    </w:p>
    <w:p w14:paraId="00000009"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ab/>
        <w:t>Information Which is Not Confidential Information.</w:t>
      </w:r>
      <w:r>
        <w:rPr>
          <w:rFonts w:ascii="Times New Roman" w:eastAsia="Times New Roman" w:hAnsi="Times New Roman" w:cs="Times New Roman"/>
          <w:sz w:val="24"/>
          <w:szCs w:val="24"/>
        </w:rPr>
        <w:t xml:space="preserve">  Information in the following categories shall not be considered Confidential Information under this Agreement: (a) information which is in the public domain at the time of receipt under this Agreement; (b) information which comes into the public domain after receipt under this Agreement without a breach of this Agreement by the Receiving Party; (c) information that the Receiving Party can demonstrate by documentation was already known to the Receiving Party prior to receipt of such information directly or indirectly from or on the behalf of the Disclosing Party;  (d) information that the Receiving Party can show was acquired by the Receiving Party from a third party who was not known by the Receiving Party to be under an obligation of confidence to the Disclosing Party; and (e) information which the Receiving Party can show was independently developed by the Receiving Party without reference to the Disclosing Party’s Confidential Information.</w:t>
      </w:r>
    </w:p>
    <w:p w14:paraId="0000000A" w14:textId="77777777" w:rsidR="00571029" w:rsidRDefault="00571029">
      <w:pPr>
        <w:spacing w:line="240" w:lineRule="auto"/>
        <w:jc w:val="both"/>
        <w:rPr>
          <w:rFonts w:ascii="Times New Roman" w:eastAsia="Times New Roman" w:hAnsi="Times New Roman" w:cs="Times New Roman"/>
          <w:sz w:val="24"/>
          <w:szCs w:val="24"/>
        </w:rPr>
      </w:pPr>
    </w:p>
    <w:p w14:paraId="0000000B" w14:textId="77777777" w:rsidR="00571029" w:rsidRDefault="00000000">
      <w:pPr>
        <w:spacing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ab/>
        <w:t>The Parties’ Acknowledgements.</w:t>
      </w:r>
      <w:r>
        <w:rPr>
          <w:rFonts w:ascii="Times New Roman" w:eastAsia="Times New Roman" w:hAnsi="Times New Roman" w:cs="Times New Roman"/>
          <w:sz w:val="24"/>
          <w:szCs w:val="24"/>
        </w:rPr>
        <w:t xml:space="preserve">  In exchange for the other Party’s promises in and performance under this Agreement, the Parties will provide each other with Confidential Information.  The Parties acknowledge and agree that the other Party would not provide them with such Confidential Information apart from their promises in and performance under this Agreement.  The Parties acknowledge and agree that all Confidential Information is subject to this Agreement, whether provided by the other Party prior to the date of this Agreement or after, or whether provided by the other Party in writing, orally, or by drawings or observation.  The Parties acknowledge and agree that all Confidential Information has commercial value in the business in </w:t>
      </w:r>
      <w:r>
        <w:rPr>
          <w:rFonts w:ascii="Times New Roman" w:eastAsia="Times New Roman" w:hAnsi="Times New Roman" w:cs="Times New Roman"/>
          <w:sz w:val="24"/>
          <w:szCs w:val="24"/>
        </w:rPr>
        <w:lastRenderedPageBreak/>
        <w:t>which the Parties are each engaged.  The Parties acknowledge that the continuation of business discussions with the other Party, the other Party’s provision of Confidential Information, and other good and valuable consideration have been given in consideration of this agreement to be bound by the terms of this Agreement.</w:t>
      </w:r>
    </w:p>
    <w:p w14:paraId="0000000C"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ab/>
        <w:t>Non-use and Non-disclosure.</w:t>
      </w:r>
      <w:r>
        <w:rPr>
          <w:rFonts w:ascii="Times New Roman" w:eastAsia="Times New Roman" w:hAnsi="Times New Roman" w:cs="Times New Roman"/>
          <w:sz w:val="24"/>
          <w:szCs w:val="24"/>
        </w:rPr>
        <w:t xml:space="preserve">  The Parties agree not to use any Confidential Information of the Disclosing Party for any purpose except to evaluate and engage in discussions concerning a potential business relationship between the Parties.  The Parties agree not to disclose any Confidential Information of the other Party to third parties or to their employees, except to those employees who are required to have the information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evaluate or engage in discussions concerning the contemplated business relationship.  The Parties shall not reverse engineer, disassemble or decompile any prototypes, software or other tangible objects which embody the other Party’s Confidential Information. The Parties agree to comply with all security regulations established by law and by the other Party for the purposes of protecting the Confidential Information.</w:t>
      </w:r>
    </w:p>
    <w:p w14:paraId="0000000D" w14:textId="77777777" w:rsidR="00571029" w:rsidRDefault="00571029">
      <w:pPr>
        <w:spacing w:line="240" w:lineRule="auto"/>
        <w:jc w:val="both"/>
        <w:rPr>
          <w:rFonts w:ascii="Times New Roman" w:eastAsia="Times New Roman" w:hAnsi="Times New Roman" w:cs="Times New Roman"/>
          <w:sz w:val="24"/>
          <w:szCs w:val="24"/>
        </w:rPr>
      </w:pPr>
    </w:p>
    <w:p w14:paraId="0000000E"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ab/>
        <w:t>Maintenance of Confidentiality.</w:t>
      </w:r>
      <w:r>
        <w:rPr>
          <w:rFonts w:ascii="Times New Roman" w:eastAsia="Times New Roman" w:hAnsi="Times New Roman" w:cs="Times New Roman"/>
          <w:sz w:val="24"/>
          <w:szCs w:val="24"/>
        </w:rPr>
        <w:t xml:space="preserve">  The Parties agree that they shall take reasonable measures to protect the secrecy of and avoid disclosure and unauthorized use of the Confidential Information of the other Party.  Without limiting the foregoing, the Parties shall take at least those measures that they take to protect their own most highly Confidential Information and shall ensure that their employees who have access to Confidential Information of the other Party have signed a non-use and non-disclosure agreement in content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provisions hereof, prior to any disclosure of Confidential Information to such employees.  The Parties shall not make any copies of the Confidential Information of the other Party unless the same are previously approved in writing by the other Party.  The Parties shall reproduce the other Party’s proprietary rights notices on any such approved copies, in the same </w:t>
      </w:r>
      <w:proofErr w:type="gramStart"/>
      <w:r>
        <w:rPr>
          <w:rFonts w:ascii="Times New Roman" w:eastAsia="Times New Roman" w:hAnsi="Times New Roman" w:cs="Times New Roman"/>
          <w:sz w:val="24"/>
          <w:szCs w:val="24"/>
        </w:rPr>
        <w:t>manner in which</w:t>
      </w:r>
      <w:proofErr w:type="gramEnd"/>
      <w:r>
        <w:rPr>
          <w:rFonts w:ascii="Times New Roman" w:eastAsia="Times New Roman" w:hAnsi="Times New Roman" w:cs="Times New Roman"/>
          <w:sz w:val="24"/>
          <w:szCs w:val="24"/>
        </w:rPr>
        <w:t xml:space="preserve"> such notices were set forth in or on the original.</w:t>
      </w:r>
    </w:p>
    <w:p w14:paraId="0000000F" w14:textId="77777777" w:rsidR="00571029" w:rsidRDefault="00571029">
      <w:pPr>
        <w:spacing w:line="240" w:lineRule="auto"/>
        <w:jc w:val="both"/>
        <w:rPr>
          <w:rFonts w:ascii="Times New Roman" w:eastAsia="Times New Roman" w:hAnsi="Times New Roman" w:cs="Times New Roman"/>
          <w:sz w:val="24"/>
          <w:szCs w:val="24"/>
        </w:rPr>
      </w:pPr>
    </w:p>
    <w:p w14:paraId="00000010"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ab/>
        <w:t>No Obligation.</w:t>
      </w:r>
      <w:r>
        <w:rPr>
          <w:rFonts w:ascii="Times New Roman" w:eastAsia="Times New Roman" w:hAnsi="Times New Roman" w:cs="Times New Roman"/>
          <w:sz w:val="24"/>
          <w:szCs w:val="24"/>
        </w:rPr>
        <w:t xml:space="preserve">  Nothing herein shall obligate the Parties to proceed with any transaction, business relationship or service between them, and the Parties reserve the right, in their sole discretion, to terminate the discussions contemplated by this Agreement concerning the business opportunity.</w:t>
      </w:r>
    </w:p>
    <w:p w14:paraId="00000011" w14:textId="77777777" w:rsidR="00571029" w:rsidRDefault="00571029">
      <w:pPr>
        <w:spacing w:line="240" w:lineRule="auto"/>
        <w:jc w:val="both"/>
        <w:rPr>
          <w:rFonts w:ascii="Times New Roman" w:eastAsia="Times New Roman" w:hAnsi="Times New Roman" w:cs="Times New Roman"/>
          <w:sz w:val="24"/>
          <w:szCs w:val="24"/>
        </w:rPr>
      </w:pPr>
    </w:p>
    <w:p w14:paraId="00000012"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ab/>
        <w:t>No Warranty.</w:t>
      </w:r>
      <w:r>
        <w:rPr>
          <w:rFonts w:ascii="Times New Roman" w:eastAsia="Times New Roman" w:hAnsi="Times New Roman" w:cs="Times New Roman"/>
          <w:sz w:val="24"/>
          <w:szCs w:val="24"/>
        </w:rPr>
        <w:t xml:space="preserve">  ALL CONFIDENTIAL INFORMATION IS PROVIDED “AS IS</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DISCLOSING PARTY MAKES NO WARRANTIES, EXPRESS, IMPLIED OR OTHERWISE, REGARDING THE ACCURACY OR COMPLETENESS OF THE CONFIDENTIAL INFORMATION. The Disclosing Party does not warrant that the Confidential Information it discloses, either by itself or when combined with other information or when used in a particular manner, will be sufficient or suitable for the Receiving Party’s purposes. The Disclosing Party shall not be liable for the accuracy or completeness of the Confidential Information. Nor shall this agreement or any transmission of information constitute any representation or warranty to the Receiving Party with respect to infringement of any intellectual property rights of others. </w:t>
      </w:r>
    </w:p>
    <w:p w14:paraId="00000013" w14:textId="77777777" w:rsidR="00571029" w:rsidRDefault="00571029">
      <w:pPr>
        <w:spacing w:line="240" w:lineRule="auto"/>
        <w:jc w:val="both"/>
        <w:rPr>
          <w:rFonts w:ascii="Times New Roman" w:eastAsia="Times New Roman" w:hAnsi="Times New Roman" w:cs="Times New Roman"/>
          <w:sz w:val="24"/>
          <w:szCs w:val="24"/>
        </w:rPr>
      </w:pPr>
    </w:p>
    <w:p w14:paraId="00000014" w14:textId="77777777" w:rsidR="00571029" w:rsidRDefault="00000000">
      <w:pPr>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ab/>
        <w:t xml:space="preserve">Ownership of Confidential Information. </w:t>
      </w:r>
      <w:r>
        <w:rPr>
          <w:rFonts w:ascii="Times New Roman" w:eastAsia="Times New Roman" w:hAnsi="Times New Roman" w:cs="Times New Roman"/>
          <w:sz w:val="24"/>
          <w:szCs w:val="24"/>
        </w:rPr>
        <w:t xml:space="preserve"> The Disclosing Party owns all right, title and interest in and to the Confidential Information, including any intellectual property that may constitute a portion thereof, as well as any intellectual property rights therein.  The Receiving Party agrees, </w:t>
      </w:r>
      <w:proofErr w:type="gramStart"/>
      <w:r>
        <w:rPr>
          <w:rFonts w:ascii="Times New Roman" w:eastAsia="Times New Roman" w:hAnsi="Times New Roman" w:cs="Times New Roman"/>
          <w:sz w:val="24"/>
          <w:szCs w:val="24"/>
        </w:rPr>
        <w:t>warrants</w:t>
      </w:r>
      <w:proofErr w:type="gramEnd"/>
      <w:r>
        <w:rPr>
          <w:rFonts w:ascii="Times New Roman" w:eastAsia="Times New Roman" w:hAnsi="Times New Roman" w:cs="Times New Roman"/>
          <w:sz w:val="24"/>
          <w:szCs w:val="24"/>
        </w:rPr>
        <w:t xml:space="preserve"> and represents that it shall not at any time during or after the termination of this </w:t>
      </w:r>
      <w:r>
        <w:rPr>
          <w:rFonts w:ascii="Times New Roman" w:eastAsia="Times New Roman" w:hAnsi="Times New Roman" w:cs="Times New Roman"/>
          <w:sz w:val="24"/>
          <w:szCs w:val="24"/>
        </w:rPr>
        <w:lastRenderedPageBreak/>
        <w:t xml:space="preserve">Agreement assert or claim any interest in, or do anything that may adversely affect the validity, or enforceability of, any proprietary or intellectual property rights belonging or licensed to the Disclosing Party.  </w:t>
      </w:r>
    </w:p>
    <w:p w14:paraId="00000015" w14:textId="77777777" w:rsidR="00571029" w:rsidRDefault="00571029">
      <w:pPr>
        <w:spacing w:line="240" w:lineRule="auto"/>
        <w:jc w:val="both"/>
        <w:rPr>
          <w:rFonts w:ascii="Times New Roman" w:eastAsia="Times New Roman" w:hAnsi="Times New Roman" w:cs="Times New Roman"/>
          <w:sz w:val="24"/>
          <w:szCs w:val="24"/>
          <w:u w:val="single"/>
        </w:rPr>
      </w:pPr>
    </w:p>
    <w:p w14:paraId="00000016"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ab/>
        <w:t>Return of Materials.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At the Disclosing Party’s request, the Receiving Party shall promptly, within ten (10) days of receipt of such request: (a) return to the Disclosing Party all copies, in any form, of the Confidential Information provided by the Disclosing Party; (b) destroy all electronic or digital copies containing any Confidential Information; and (c) if so requested by the Disclosing Party, deliver to the Disclosing Party a certificate executed by a duly authorized officer of the Receiving Party confirming compliance with the return or destruction obligation.</w:t>
      </w:r>
    </w:p>
    <w:p w14:paraId="00000017" w14:textId="77777777" w:rsidR="00571029" w:rsidRDefault="00571029">
      <w:pPr>
        <w:spacing w:line="240" w:lineRule="auto"/>
        <w:jc w:val="both"/>
        <w:rPr>
          <w:rFonts w:ascii="Times New Roman" w:eastAsia="Times New Roman" w:hAnsi="Times New Roman" w:cs="Times New Roman"/>
          <w:sz w:val="24"/>
          <w:szCs w:val="24"/>
        </w:rPr>
      </w:pPr>
    </w:p>
    <w:p w14:paraId="00000018"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r>
        <w:rPr>
          <w:rFonts w:ascii="Times New Roman" w:eastAsia="Times New Roman" w:hAnsi="Times New Roman" w:cs="Times New Roman"/>
          <w:b/>
          <w:sz w:val="24"/>
          <w:szCs w:val="24"/>
        </w:rPr>
        <w:tab/>
        <w:t>No License.</w:t>
      </w:r>
      <w:r>
        <w:rPr>
          <w:rFonts w:ascii="Times New Roman" w:eastAsia="Times New Roman" w:hAnsi="Times New Roman" w:cs="Times New Roman"/>
          <w:sz w:val="24"/>
          <w:szCs w:val="24"/>
        </w:rPr>
        <w:t xml:space="preserve">  Nothing in this Agreement is intended to grant any rights to the Receiving Party under any patent, mask work right, trademark or copyright of the Disclosing Party, nor shall this Agreement grant the Receiving Party any rights in or to the Confidential Information of the Disclosing Party except as expressly set forth herein.</w:t>
      </w:r>
    </w:p>
    <w:p w14:paraId="00000019" w14:textId="77777777" w:rsidR="00571029" w:rsidRDefault="00000000">
      <w:pPr>
        <w:pStyle w:val="Heading1"/>
        <w:widowControl w:val="0"/>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r>
        <w:rPr>
          <w:rFonts w:ascii="Times New Roman" w:eastAsia="Times New Roman" w:hAnsi="Times New Roman" w:cs="Times New Roman"/>
          <w:b/>
          <w:sz w:val="24"/>
          <w:szCs w:val="24"/>
        </w:rPr>
        <w:tab/>
        <w:t xml:space="preserve">Term. </w:t>
      </w:r>
      <w:r>
        <w:rPr>
          <w:rFonts w:ascii="Times New Roman" w:eastAsia="Times New Roman" w:hAnsi="Times New Roman" w:cs="Times New Roman"/>
          <w:sz w:val="24"/>
          <w:szCs w:val="24"/>
        </w:rPr>
        <w:t xml:space="preserve"> The obligations of the Receiving Party hereunder shall survive until such time as all Confidential Information of the Disclosing Party disclosed hereunder becomes publicly known and made generally available through no action or inaction of the Receiving Party.</w:t>
      </w:r>
    </w:p>
    <w:p w14:paraId="0000001A"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r>
        <w:rPr>
          <w:rFonts w:ascii="Times New Roman" w:eastAsia="Times New Roman" w:hAnsi="Times New Roman" w:cs="Times New Roman"/>
          <w:b/>
          <w:sz w:val="24"/>
          <w:szCs w:val="24"/>
        </w:rPr>
        <w:tab/>
        <w:t xml:space="preserve">Governing Law.  </w:t>
      </w:r>
      <w:r>
        <w:rPr>
          <w:rFonts w:ascii="Times New Roman" w:eastAsia="Times New Roman" w:hAnsi="Times New Roman" w:cs="Times New Roman"/>
          <w:sz w:val="24"/>
          <w:szCs w:val="24"/>
        </w:rPr>
        <w:t xml:space="preserve">This Agreement shall be governed by and construed in accordance with the laws of the State of Colorado, without regard to its conflicts of law principles. The Receiving Party agrees that the state courts of Boulder County, Colorado and the federal courts located in Denver, Colorado shall have exclusive jurisdiction and venue to adjudicate </w:t>
      </w:r>
      <w:proofErr w:type="gramStart"/>
      <w:r>
        <w:rPr>
          <w:rFonts w:ascii="Times New Roman" w:eastAsia="Times New Roman" w:hAnsi="Times New Roman" w:cs="Times New Roman"/>
          <w:sz w:val="24"/>
          <w:szCs w:val="24"/>
        </w:rPr>
        <w:t>any and all</w:t>
      </w:r>
      <w:proofErr w:type="gramEnd"/>
      <w:r>
        <w:rPr>
          <w:rFonts w:ascii="Times New Roman" w:eastAsia="Times New Roman" w:hAnsi="Times New Roman" w:cs="Times New Roman"/>
          <w:sz w:val="24"/>
          <w:szCs w:val="24"/>
        </w:rPr>
        <w:t xml:space="preserve"> disputes arising out of or in connection with this Agreement.  The Parties consent to the exercise by such courts of personal jurisdiction over them and the Parties waive any objection they might otherwise have to venue, personal jurisdiction, inconvenience of forum, and any similar or related doctrine. </w:t>
      </w:r>
    </w:p>
    <w:p w14:paraId="0000001B" w14:textId="77777777" w:rsidR="00571029" w:rsidRDefault="00571029">
      <w:pPr>
        <w:spacing w:line="240" w:lineRule="auto"/>
        <w:jc w:val="both"/>
        <w:rPr>
          <w:rFonts w:ascii="Times New Roman" w:eastAsia="Times New Roman" w:hAnsi="Times New Roman" w:cs="Times New Roman"/>
          <w:sz w:val="24"/>
          <w:szCs w:val="24"/>
        </w:rPr>
      </w:pPr>
    </w:p>
    <w:p w14:paraId="0000001C"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r>
        <w:rPr>
          <w:rFonts w:ascii="Times New Roman" w:eastAsia="Times New Roman" w:hAnsi="Times New Roman" w:cs="Times New Roman"/>
          <w:b/>
          <w:sz w:val="24"/>
          <w:szCs w:val="24"/>
        </w:rPr>
        <w:tab/>
        <w:t>Attorneys’ Fees. </w:t>
      </w: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In the event that</w:t>
      </w:r>
      <w:proofErr w:type="gramEnd"/>
      <w:r>
        <w:rPr>
          <w:rFonts w:ascii="Times New Roman" w:eastAsia="Times New Roman" w:hAnsi="Times New Roman" w:cs="Times New Roman"/>
          <w:sz w:val="24"/>
          <w:szCs w:val="24"/>
        </w:rPr>
        <w:t xml:space="preserve"> any action, suit, or other legal or administrative proceeding is instituted or commenced by one of the parties hereto against the other Party arising out of or related to this Agreement and the first Party prevails, the first Party shall be entitled to recover its reasonable attorneys’ fees, costs and expenses from the other Party.</w:t>
      </w:r>
    </w:p>
    <w:p w14:paraId="0000001D" w14:textId="77777777" w:rsidR="00571029" w:rsidRDefault="00571029">
      <w:pPr>
        <w:spacing w:line="240" w:lineRule="auto"/>
        <w:jc w:val="both"/>
        <w:rPr>
          <w:rFonts w:ascii="Times New Roman" w:eastAsia="Times New Roman" w:hAnsi="Times New Roman" w:cs="Times New Roman"/>
          <w:sz w:val="24"/>
          <w:szCs w:val="24"/>
        </w:rPr>
      </w:pPr>
    </w:p>
    <w:p w14:paraId="0000001E"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15.</w:t>
      </w:r>
      <w:r>
        <w:rPr>
          <w:rFonts w:ascii="Times New Roman" w:eastAsia="Times New Roman" w:hAnsi="Times New Roman" w:cs="Times New Roman"/>
          <w:b/>
          <w:sz w:val="24"/>
          <w:szCs w:val="24"/>
        </w:rPr>
        <w:tab/>
        <w:t xml:space="preserve">Remedies.  </w:t>
      </w:r>
      <w:r>
        <w:rPr>
          <w:rFonts w:ascii="Times New Roman" w:eastAsia="Times New Roman" w:hAnsi="Times New Roman" w:cs="Times New Roman"/>
          <w:sz w:val="24"/>
          <w:szCs w:val="24"/>
        </w:rPr>
        <w:t xml:space="preserve">The Parties agree that the obligations as set forth hereto are necessary and reasonable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protect each Party and each Party’s business, and expressly agree that monetary damages will be inadequate to compensate either Party for any breach by the other Party of any covenants and agreements set forth herein. Accordingly, the Parties agree and acknowledge that any such violation or threatened violation will cause irreparable injury to the other Party and that, in addition to any other remedies that may be available, at law, in equity or otherwise, the other Party will be entitled to seek injunctive relief against the threatened breach of this Agreement or the continuation of any such breach, without the necessity of proving actual damages and without the necessity of posting bond. </w:t>
      </w:r>
    </w:p>
    <w:p w14:paraId="0000001F" w14:textId="77777777" w:rsidR="00571029" w:rsidRDefault="00571029">
      <w:pPr>
        <w:spacing w:line="240" w:lineRule="auto"/>
        <w:jc w:val="both"/>
        <w:rPr>
          <w:rFonts w:ascii="Times New Roman" w:eastAsia="Times New Roman" w:hAnsi="Times New Roman" w:cs="Times New Roman"/>
          <w:sz w:val="24"/>
          <w:szCs w:val="24"/>
        </w:rPr>
      </w:pPr>
    </w:p>
    <w:p w14:paraId="00000020"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16.</w:t>
      </w:r>
      <w:r>
        <w:rPr>
          <w:rFonts w:ascii="Times New Roman" w:eastAsia="Times New Roman" w:hAnsi="Times New Roman" w:cs="Times New Roman"/>
          <w:b/>
          <w:sz w:val="24"/>
          <w:szCs w:val="24"/>
        </w:rPr>
        <w:tab/>
        <w:t xml:space="preserve">Export Restrictions.  </w:t>
      </w:r>
      <w:r>
        <w:rPr>
          <w:rFonts w:ascii="Times New Roman" w:eastAsia="Times New Roman" w:hAnsi="Times New Roman" w:cs="Times New Roman"/>
          <w:sz w:val="24"/>
          <w:szCs w:val="24"/>
        </w:rPr>
        <w:t xml:space="preserve">The Parties acknowledge their obligations to control access to technical data under the U.S. export laws and regulations and agree to adhere to such laws and regulations </w:t>
      </w:r>
      <w:proofErr w:type="gramStart"/>
      <w:r>
        <w:rPr>
          <w:rFonts w:ascii="Times New Roman" w:eastAsia="Times New Roman" w:hAnsi="Times New Roman" w:cs="Times New Roman"/>
          <w:sz w:val="24"/>
          <w:szCs w:val="24"/>
        </w:rPr>
        <w:t>with regard to</w:t>
      </w:r>
      <w:proofErr w:type="gramEnd"/>
      <w:r>
        <w:rPr>
          <w:rFonts w:ascii="Times New Roman" w:eastAsia="Times New Roman" w:hAnsi="Times New Roman" w:cs="Times New Roman"/>
          <w:sz w:val="24"/>
          <w:szCs w:val="24"/>
        </w:rPr>
        <w:t xml:space="preserve"> any technical data received pursuant to this Agreement. </w:t>
      </w:r>
    </w:p>
    <w:p w14:paraId="00000021" w14:textId="77777777" w:rsidR="00571029" w:rsidRDefault="00571029">
      <w:pPr>
        <w:spacing w:line="240" w:lineRule="auto"/>
        <w:jc w:val="both"/>
        <w:rPr>
          <w:rFonts w:ascii="Times New Roman" w:eastAsia="Times New Roman" w:hAnsi="Times New Roman" w:cs="Times New Roman"/>
          <w:sz w:val="24"/>
          <w:szCs w:val="24"/>
        </w:rPr>
      </w:pPr>
    </w:p>
    <w:p w14:paraId="00000022"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17.</w:t>
      </w:r>
      <w:r>
        <w:rPr>
          <w:rFonts w:ascii="Times New Roman" w:eastAsia="Times New Roman" w:hAnsi="Times New Roman" w:cs="Times New Roman"/>
          <w:b/>
          <w:sz w:val="24"/>
          <w:szCs w:val="24"/>
        </w:rPr>
        <w:tab/>
        <w:t xml:space="preserve">Entire Agreement. </w:t>
      </w:r>
      <w:r>
        <w:rPr>
          <w:rFonts w:ascii="Times New Roman" w:eastAsia="Times New Roman" w:hAnsi="Times New Roman" w:cs="Times New Roman"/>
          <w:sz w:val="24"/>
          <w:szCs w:val="24"/>
        </w:rPr>
        <w:t xml:space="preserve">This document contains the complete and exclusive Agreement between the Parties with respect to confidential information which may disclosed </w:t>
      </w:r>
      <w:proofErr w:type="gramStart"/>
      <w:r>
        <w:rPr>
          <w:rFonts w:ascii="Times New Roman" w:eastAsia="Times New Roman" w:hAnsi="Times New Roman" w:cs="Times New Roman"/>
          <w:sz w:val="24"/>
          <w:szCs w:val="24"/>
        </w:rPr>
        <w:t>during the course of</w:t>
      </w:r>
      <w:proofErr w:type="gramEnd"/>
      <w:r>
        <w:rPr>
          <w:rFonts w:ascii="Times New Roman" w:eastAsia="Times New Roman" w:hAnsi="Times New Roman" w:cs="Times New Roman"/>
          <w:sz w:val="24"/>
          <w:szCs w:val="24"/>
        </w:rPr>
        <w:t xml:space="preserve"> initial business discussions, and it is intended to be final expression of their agreement regarding the same. No modification or amendment of this Agreement shall be of any force unless in writing executed by all parties hereto. </w:t>
      </w:r>
    </w:p>
    <w:p w14:paraId="00000023" w14:textId="77777777" w:rsidR="00571029" w:rsidRDefault="00571029">
      <w:pPr>
        <w:spacing w:line="240" w:lineRule="auto"/>
        <w:jc w:val="both"/>
        <w:rPr>
          <w:rFonts w:ascii="Times New Roman" w:eastAsia="Times New Roman" w:hAnsi="Times New Roman" w:cs="Times New Roman"/>
          <w:sz w:val="24"/>
          <w:szCs w:val="24"/>
        </w:rPr>
      </w:pPr>
    </w:p>
    <w:p w14:paraId="00000024"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18.</w:t>
      </w:r>
      <w:r>
        <w:rPr>
          <w:rFonts w:ascii="Times New Roman" w:eastAsia="Times New Roman" w:hAnsi="Times New Roman" w:cs="Times New Roman"/>
          <w:b/>
          <w:sz w:val="24"/>
          <w:szCs w:val="24"/>
        </w:rPr>
        <w:tab/>
        <w:t xml:space="preserve">Notices. </w:t>
      </w:r>
      <w:r>
        <w:rPr>
          <w:rFonts w:ascii="Times New Roman" w:eastAsia="Times New Roman" w:hAnsi="Times New Roman" w:cs="Times New Roman"/>
          <w:sz w:val="24"/>
          <w:szCs w:val="24"/>
        </w:rPr>
        <w:t xml:space="preserve">Wherever written notice is required pursuant to this Agreement, such notice will be given by hand, by certified U.S. mail, return receipt requested, by overnight courier, or by fax and addressed to the appropriate officer of the addressed Party at the address set forth on the signature page. All such notices shall be effective upon receipt. </w:t>
      </w:r>
    </w:p>
    <w:p w14:paraId="00000025" w14:textId="77777777" w:rsidR="00571029" w:rsidRDefault="00571029">
      <w:pPr>
        <w:spacing w:line="240" w:lineRule="auto"/>
        <w:jc w:val="both"/>
        <w:rPr>
          <w:rFonts w:ascii="Times New Roman" w:eastAsia="Times New Roman" w:hAnsi="Times New Roman" w:cs="Times New Roman"/>
          <w:sz w:val="24"/>
          <w:szCs w:val="24"/>
        </w:rPr>
      </w:pPr>
    </w:p>
    <w:p w14:paraId="00000026"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19.</w:t>
      </w:r>
      <w:r>
        <w:rPr>
          <w:rFonts w:ascii="Times New Roman" w:eastAsia="Times New Roman" w:hAnsi="Times New Roman" w:cs="Times New Roman"/>
          <w:b/>
          <w:sz w:val="24"/>
          <w:szCs w:val="24"/>
        </w:rPr>
        <w:tab/>
        <w:t>Assignment.</w:t>
      </w:r>
      <w:r>
        <w:rPr>
          <w:rFonts w:ascii="Times New Roman" w:eastAsia="Times New Roman" w:hAnsi="Times New Roman" w:cs="Times New Roman"/>
          <w:sz w:val="24"/>
          <w:szCs w:val="24"/>
        </w:rPr>
        <w:t xml:space="preserve"> Neither this Agreement nor any rights or obligations as set forth hereto shall be transferred or assigned by the Parties without the written consent of the other Party, which consent shall not be unreasonably withheld or delayed. </w:t>
      </w:r>
    </w:p>
    <w:p w14:paraId="00000027" w14:textId="77777777" w:rsidR="00571029" w:rsidRDefault="00571029">
      <w:pPr>
        <w:spacing w:line="240" w:lineRule="auto"/>
        <w:jc w:val="both"/>
        <w:rPr>
          <w:rFonts w:ascii="Times New Roman" w:eastAsia="Times New Roman" w:hAnsi="Times New Roman" w:cs="Times New Roman"/>
          <w:sz w:val="24"/>
          <w:szCs w:val="24"/>
        </w:rPr>
      </w:pPr>
    </w:p>
    <w:p w14:paraId="00000028" w14:textId="77777777" w:rsidR="00571029" w:rsidRDefault="00571029">
      <w:pPr>
        <w:keepNext/>
        <w:keepLines/>
        <w:spacing w:line="240" w:lineRule="auto"/>
        <w:jc w:val="both"/>
        <w:rPr>
          <w:rFonts w:ascii="Times New Roman" w:eastAsia="Times New Roman" w:hAnsi="Times New Roman" w:cs="Times New Roman"/>
          <w:sz w:val="24"/>
          <w:szCs w:val="24"/>
        </w:rPr>
      </w:pPr>
    </w:p>
    <w:p w14:paraId="00000029" w14:textId="77777777" w:rsidR="00571029" w:rsidRDefault="00000000">
      <w:pPr>
        <w:keepNext/>
        <w:keepLines/>
        <w:spacing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highlight w:val="yellow"/>
        </w:rPr>
        <w:t xml:space="preserve"> XXXX</w:t>
      </w:r>
    </w:p>
    <w:p w14:paraId="0000002A" w14:textId="77777777" w:rsidR="00571029" w:rsidRDefault="00571029">
      <w:pPr>
        <w:keepNext/>
        <w:keepLines/>
        <w:spacing w:line="240" w:lineRule="auto"/>
        <w:jc w:val="both"/>
        <w:rPr>
          <w:rFonts w:ascii="Times New Roman" w:eastAsia="Times New Roman" w:hAnsi="Times New Roman" w:cs="Times New Roman"/>
          <w:sz w:val="24"/>
          <w:szCs w:val="24"/>
        </w:rPr>
      </w:pPr>
    </w:p>
    <w:p w14:paraId="0000002B" w14:textId="77777777" w:rsidR="00571029" w:rsidRDefault="00571029">
      <w:pPr>
        <w:keepNext/>
        <w:keepLines/>
        <w:spacing w:line="240" w:lineRule="auto"/>
        <w:jc w:val="both"/>
        <w:rPr>
          <w:rFonts w:ascii="Times New Roman" w:eastAsia="Times New Roman" w:hAnsi="Times New Roman" w:cs="Times New Roman"/>
          <w:sz w:val="24"/>
          <w:szCs w:val="24"/>
        </w:rPr>
      </w:pPr>
    </w:p>
    <w:p w14:paraId="0000002C" w14:textId="51AA54C4" w:rsidR="00571029" w:rsidRDefault="0037539F">
      <w:pPr>
        <w:keepNext/>
        <w:keepLines/>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w:t>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highlight w:val="yellow"/>
        </w:rPr>
        <w:t>XXXX</w:t>
      </w:r>
      <w:r w:rsidR="00000000">
        <w:rPr>
          <w:rFonts w:ascii="Times New Roman" w:eastAsia="Times New Roman" w:hAnsi="Times New Roman" w:cs="Times New Roman"/>
          <w:sz w:val="24"/>
          <w:szCs w:val="24"/>
          <w:u w:val="single"/>
        </w:rPr>
        <w:tab/>
      </w:r>
      <w:r w:rsidR="00000000">
        <w:rPr>
          <w:rFonts w:ascii="Times New Roman" w:eastAsia="Times New Roman" w:hAnsi="Times New Roman" w:cs="Times New Roman"/>
          <w:sz w:val="24"/>
          <w:szCs w:val="24"/>
          <w:u w:val="single"/>
        </w:rPr>
        <w:tab/>
      </w:r>
      <w:r w:rsidR="00000000">
        <w:rPr>
          <w:rFonts w:ascii="Times New Roman" w:eastAsia="Times New Roman" w:hAnsi="Times New Roman" w:cs="Times New Roman"/>
          <w:sz w:val="24"/>
          <w:szCs w:val="24"/>
          <w:u w:val="single"/>
        </w:rPr>
        <w:tab/>
      </w:r>
      <w:r w:rsidR="00000000">
        <w:rPr>
          <w:rFonts w:ascii="Times New Roman" w:eastAsia="Times New Roman" w:hAnsi="Times New Roman" w:cs="Times New Roman"/>
          <w:sz w:val="24"/>
          <w:szCs w:val="24"/>
          <w:u w:val="single"/>
        </w:rPr>
        <w:tab/>
      </w:r>
    </w:p>
    <w:p w14:paraId="0000002D" w14:textId="77777777" w:rsidR="00571029" w:rsidRDefault="00571029">
      <w:pPr>
        <w:spacing w:line="240" w:lineRule="auto"/>
        <w:jc w:val="both"/>
        <w:rPr>
          <w:rFonts w:ascii="Times New Roman" w:eastAsia="Times New Roman" w:hAnsi="Times New Roman" w:cs="Times New Roman"/>
          <w:sz w:val="24"/>
          <w:szCs w:val="24"/>
        </w:rPr>
      </w:pPr>
    </w:p>
    <w:p w14:paraId="0000002E" w14:textId="77777777" w:rsidR="0057102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By:</w:t>
      </w:r>
    </w:p>
    <w:p w14:paraId="0000002F" w14:textId="77777777" w:rsidR="00571029" w:rsidRDefault="00571029">
      <w:pPr>
        <w:spacing w:line="240" w:lineRule="auto"/>
        <w:jc w:val="both"/>
        <w:rPr>
          <w:rFonts w:ascii="Times New Roman" w:eastAsia="Times New Roman" w:hAnsi="Times New Roman" w:cs="Times New Roman"/>
          <w:sz w:val="24"/>
          <w:szCs w:val="24"/>
        </w:rPr>
      </w:pPr>
    </w:p>
    <w:p w14:paraId="00000030" w14:textId="77777777" w:rsidR="00571029" w:rsidRDefault="00571029">
      <w:pPr>
        <w:spacing w:line="240" w:lineRule="auto"/>
        <w:jc w:val="both"/>
        <w:rPr>
          <w:rFonts w:ascii="Times New Roman" w:eastAsia="Times New Roman" w:hAnsi="Times New Roman" w:cs="Times New Roman"/>
          <w:sz w:val="24"/>
          <w:szCs w:val="24"/>
        </w:rPr>
      </w:pPr>
    </w:p>
    <w:p w14:paraId="00000031" w14:textId="2390951F" w:rsidR="00571029" w:rsidRDefault="00000000">
      <w:pPr>
        <w:spacing w:line="24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Name:</w:t>
      </w:r>
      <w:r>
        <w:rPr>
          <w:rFonts w:ascii="Times New Roman" w:eastAsia="Times New Roman" w:hAnsi="Times New Roman" w:cs="Times New Roman"/>
          <w:sz w:val="24"/>
          <w:szCs w:val="24"/>
        </w:rPr>
        <w:tab/>
      </w:r>
      <w:r w:rsidR="0037539F">
        <w:rPr>
          <w:rFonts w:ascii="Times New Roman" w:eastAsia="Times New Roman" w:hAnsi="Times New Roman" w:cs="Times New Roman"/>
          <w:sz w:val="24"/>
          <w:szCs w:val="24"/>
        </w:rPr>
        <w:t>YOU</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highlight w:val="yellow"/>
        </w:rPr>
        <w:t>XXXXX</w:t>
      </w:r>
    </w:p>
    <w:p w14:paraId="00000032" w14:textId="353F1F8E" w:rsidR="00571029" w:rsidRDefault="00000000">
      <w:pPr>
        <w:spacing w:line="24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Title:</w:t>
      </w:r>
      <w:r>
        <w:rPr>
          <w:rFonts w:ascii="Times New Roman" w:eastAsia="Times New Roman" w:hAnsi="Times New Roman" w:cs="Times New Roman"/>
          <w:sz w:val="24"/>
          <w:szCs w:val="24"/>
        </w:rPr>
        <w:tab/>
      </w:r>
      <w:r w:rsidR="0037539F">
        <w:rPr>
          <w:rFonts w:ascii="Times New Roman" w:eastAsia="Times New Roman" w:hAnsi="Times New Roman" w:cs="Times New Roman"/>
          <w:sz w:val="24"/>
          <w:szCs w:val="24"/>
        </w:rPr>
        <w:t>YOUR TITLE</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XXXX</w:t>
      </w:r>
    </w:p>
    <w:p w14:paraId="00000033" w14:textId="77777777" w:rsidR="00571029" w:rsidRDefault="00571029">
      <w:pPr>
        <w:spacing w:line="240" w:lineRule="auto"/>
        <w:ind w:firstLine="720"/>
        <w:jc w:val="both"/>
        <w:rPr>
          <w:rFonts w:ascii="Times New Roman" w:eastAsia="Times New Roman" w:hAnsi="Times New Roman" w:cs="Times New Roman"/>
          <w:sz w:val="24"/>
          <w:szCs w:val="24"/>
        </w:rPr>
      </w:pPr>
    </w:p>
    <w:p w14:paraId="00000034" w14:textId="77777777" w:rsidR="00571029" w:rsidRDefault="00571029">
      <w:pPr>
        <w:spacing w:line="240" w:lineRule="auto"/>
        <w:ind w:firstLine="720"/>
        <w:jc w:val="both"/>
        <w:rPr>
          <w:rFonts w:ascii="Times New Roman" w:eastAsia="Times New Roman" w:hAnsi="Times New Roman" w:cs="Times New Roman"/>
          <w:sz w:val="24"/>
          <w:szCs w:val="24"/>
        </w:rPr>
      </w:pPr>
    </w:p>
    <w:p w14:paraId="00000035" w14:textId="77777777" w:rsidR="00571029" w:rsidRDefault="00571029">
      <w:pPr>
        <w:spacing w:line="240" w:lineRule="auto"/>
        <w:jc w:val="both"/>
        <w:rPr>
          <w:rFonts w:ascii="Times New Roman" w:eastAsia="Times New Roman" w:hAnsi="Times New Roman" w:cs="Times New Roman"/>
          <w:sz w:val="24"/>
          <w:szCs w:val="24"/>
        </w:rPr>
      </w:pPr>
    </w:p>
    <w:p w14:paraId="00000036" w14:textId="77777777" w:rsidR="00571029" w:rsidRDefault="00571029">
      <w:pPr>
        <w:spacing w:line="240" w:lineRule="auto"/>
        <w:jc w:val="both"/>
        <w:rPr>
          <w:rFonts w:ascii="Times New Roman" w:eastAsia="Times New Roman" w:hAnsi="Times New Roman" w:cs="Times New Roman"/>
          <w:sz w:val="24"/>
          <w:szCs w:val="24"/>
        </w:rPr>
      </w:pPr>
    </w:p>
    <w:p w14:paraId="00000037" w14:textId="77777777" w:rsidR="00571029" w:rsidRDefault="00571029">
      <w:pPr>
        <w:spacing w:line="240" w:lineRule="auto"/>
        <w:rPr>
          <w:rFonts w:ascii="Times New Roman" w:eastAsia="Times New Roman" w:hAnsi="Times New Roman" w:cs="Times New Roman"/>
          <w:b/>
          <w:sz w:val="24"/>
          <w:szCs w:val="24"/>
          <w:u w:val="single"/>
        </w:rPr>
      </w:pPr>
    </w:p>
    <w:p w14:paraId="00000038" w14:textId="77777777" w:rsidR="00571029" w:rsidRDefault="00571029">
      <w:pPr>
        <w:spacing w:line="240" w:lineRule="auto"/>
        <w:rPr>
          <w:rFonts w:ascii="Times New Roman" w:eastAsia="Times New Roman" w:hAnsi="Times New Roman" w:cs="Times New Roman"/>
          <w:b/>
          <w:sz w:val="24"/>
          <w:szCs w:val="24"/>
          <w:u w:val="single"/>
        </w:rPr>
      </w:pPr>
    </w:p>
    <w:p w14:paraId="00000039" w14:textId="77777777" w:rsidR="00571029" w:rsidRDefault="00571029"/>
    <w:sectPr w:rsidR="005710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029"/>
    <w:rsid w:val="0037539F"/>
    <w:rsid w:val="00571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2D33D"/>
  <w15:docId w15:val="{4FE447FB-6B67-4040-94E1-2FA74DA9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Megan Rose</cp:lastModifiedBy>
  <cp:revision>2</cp:revision>
  <dcterms:created xsi:type="dcterms:W3CDTF">2023-08-29T18:43:00Z</dcterms:created>
  <dcterms:modified xsi:type="dcterms:W3CDTF">2023-08-29T18:43:00Z</dcterms:modified>
</cp:coreProperties>
</file>