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Borders>
          <w:top w:color="ffffff" w:space="0" w:sz="8" w:val="single"/>
          <w:left w:color="ffffff" w:space="0" w:sz="8" w:val="single"/>
          <w:bottom w:color="ffffff" w:space="0" w:sz="8" w:val="single"/>
          <w:right w:color="ffffff" w:space="0" w:sz="8" w:val="single"/>
          <w:insideH w:color="ffffff" w:space="0" w:sz="8" w:val="single"/>
          <w:insideV w:color="ffffff" w:space="0" w:sz="8" w:val="single"/>
        </w:tblBorders>
        <w:tblLayout w:type="fixed"/>
        <w:tblLook w:val="0600"/>
      </w:tblPr>
      <w:tblGrid>
        <w:gridCol w:w="3945"/>
        <w:gridCol w:w="6360"/>
        <w:tblGridChange w:id="0">
          <w:tblGrid>
            <w:gridCol w:w="3945"/>
            <w:gridCol w:w="6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color w:val="999999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0" distR="0" hidden="0" layoutInCell="1" locked="0" relativeHeight="0" simplePos="0">
                  <wp:simplePos x="0" y="0"/>
                  <wp:positionH relativeFrom="column">
                    <wp:posOffset>152400</wp:posOffset>
                  </wp:positionH>
                  <wp:positionV relativeFrom="paragraph">
                    <wp:posOffset>-50613</wp:posOffset>
                  </wp:positionV>
                  <wp:extent cx="2085975" cy="2082800"/>
                  <wp:effectExtent b="0" l="0" r="0" t="0"/>
                  <wp:wrapSquare wrapText="bothSides" distB="0" distT="0" distL="0" distR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08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after="90" w:before="90" w:line="240" w:lineRule="auto"/>
              <w:rPr>
                <w:b w:val="1"/>
                <w:color w:val="45818e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45818e"/>
                <w:sz w:val="52"/>
                <w:szCs w:val="52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Closeout Report: 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90" w:before="90" w:line="276" w:lineRule="auto"/>
              <w:rPr>
                <w:b w:val="1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5818e"/>
                <w:sz w:val="52"/>
                <w:szCs w:val="52"/>
                <w:rtl w:val="0"/>
              </w:rPr>
              <w:t xml:space="preserve">Tablet Rollout</w:t>
            </w:r>
            <w:r w:rsidDel="00000000" w:rsidR="00000000" w:rsidRPr="00000000">
              <w:rPr>
                <w:b w:val="1"/>
                <w:color w:val="45818e"/>
                <w:sz w:val="36"/>
                <w:szCs w:val="36"/>
                <w:rtl w:val="0"/>
              </w:rPr>
              <w:t xml:space="preserve">`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z13x5jfuxy5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Project Summary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The project aimed to implement a digital menu and point-of-sale (POS) system by launching a pilot rollout of tabletop menu tablets at two restaurant locations by the end of April and train the staff to help implement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yci4a7ms7pqp" w:id="1"/>
      <w:bookmarkEnd w:id="1"/>
      <w:r w:rsidDel="00000000" w:rsidR="00000000" w:rsidRPr="00000000">
        <w:rPr>
          <w:rFonts w:ascii="Arial" w:cs="Arial" w:eastAsia="Arial" w:hAnsi="Arial"/>
          <w:rtl w:val="0"/>
        </w:rPr>
        <w:t xml:space="preserve">Methodology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tl w:val="0"/>
        </w:rPr>
        <w:t xml:space="preserve">We worked primarily on the Agile methodology where a pilot project was executed and then based on the UAT, feedbacks and internal checklists we were able to streamline our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vqysrq4t2s6" w:id="2"/>
      <w:bookmarkEnd w:id="2"/>
      <w:r w:rsidDel="00000000" w:rsidR="00000000" w:rsidRPr="00000000">
        <w:rPr>
          <w:rFonts w:ascii="Arial" w:cs="Arial" w:eastAsia="Arial" w:hAnsi="Arial"/>
          <w:rtl w:val="0"/>
        </w:rPr>
        <w:t xml:space="preserve">Results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widowControl w:val="0"/>
        <w:spacing w:line="240" w:lineRule="auto"/>
        <w:rPr>
          <w:i w:val="1"/>
          <w:color w:val="3c4043"/>
          <w:sz w:val="21"/>
          <w:szCs w:val="21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Performance Baseline: 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2610"/>
        <w:gridCol w:w="2730"/>
        <w:gridCol w:w="1770"/>
        <w:tblGridChange w:id="0">
          <w:tblGrid>
            <w:gridCol w:w="2250"/>
            <w:gridCol w:w="2610"/>
            <w:gridCol w:w="2730"/>
            <w:gridCol w:w="17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45818e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Notes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 Project Schedule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Launched on Apr. 23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were able to launch on the day we wanted, but had to accelerate our tasks due to delays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Actual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 Project Cost vs Planned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materials and fees: $10,000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$30,000</w:t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$5,000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$5,000</w:t>
            </w:r>
          </w:p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$550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Training materials and fees: $7,486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Hardware and software implementation across locations: $3,600 annually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Maintenance (IT fees): $0 (included with hardware order subscription)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Updated website and menu design fee: $4,250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Other customization fees: $578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fe5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Overall, we nearly matched our budget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b w:val="1"/>
                <w:color w:val="ffffff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Planned Scope vs Delivered Scope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Install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tablets at two restaurant locations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Launch at the beginning of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Q2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(April 1)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 a plan for how to train staff on the new system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Physically installed tablets at two restaurant locations via electrician</w:t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Added menus, coupons, branding, and additional content to tablets</w:t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Integrated tablets with POS system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Negotiated with tablet vendor over timing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a plan for training</w:t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Managed 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waitstaff</w:t>
            </w: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 expectations and concerns</w:t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Trained BOH and FOH</w:t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Created system for maintenance/locking</w:t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Implemented system of surveying and measuring customer satisfaction</w:t>
            </w:r>
          </w:p>
        </w:tc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color w:val="434343"/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We didn’t realize how many moving pieces we were going to encounter</w:t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spacing w:after="90" w:before="90" w:line="240" w:lineRule="auto"/>
        <w:rPr>
          <w:color w:val="434343"/>
        </w:rPr>
      </w:pPr>
      <w:r w:rsidDel="00000000" w:rsidR="00000000" w:rsidRPr="00000000">
        <w:rPr>
          <w:color w:val="666666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666666"/>
          <w:sz w:val="28"/>
          <w:szCs w:val="28"/>
          <w:rtl w:val="0"/>
        </w:rPr>
        <w:t xml:space="preserve"> Accomplishments: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50" w:hanging="360"/>
        <w:rPr/>
      </w:pPr>
      <w:r w:rsidDel="00000000" w:rsidR="00000000" w:rsidRPr="00000000">
        <w:rPr>
          <w:color w:val="434343"/>
          <w:rtl w:val="0"/>
        </w:rPr>
        <w:t xml:space="preserve">Reduced Table turn time by 30 minutes</w:t>
      </w:r>
    </w:p>
    <w:p w:rsidR="00000000" w:rsidDel="00000000" w:rsidP="00000000" w:rsidRDefault="00000000" w:rsidRPr="00000000" w14:paraId="0000003E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Wait time less than 10 minutes</w:t>
      </w:r>
    </w:p>
    <w:p w:rsidR="00000000" w:rsidDel="00000000" w:rsidP="00000000" w:rsidRDefault="00000000" w:rsidRPr="00000000" w14:paraId="0000003F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Technical issues less than 5%</w:t>
      </w:r>
    </w:p>
    <w:p w:rsidR="00000000" w:rsidDel="00000000" w:rsidP="00000000" w:rsidRDefault="00000000" w:rsidRPr="00000000" w14:paraId="00000040">
      <w:pPr>
        <w:pageBreakBefore w:val="0"/>
        <w:widowControl w:val="0"/>
        <w:numPr>
          <w:ilvl w:val="0"/>
          <w:numId w:val="2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Food waste less than 25%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o5pqc3svvnsx" w:id="3"/>
      <w:bookmarkEnd w:id="3"/>
      <w:r w:rsidDel="00000000" w:rsidR="00000000" w:rsidRPr="00000000">
        <w:rPr>
          <w:rFonts w:ascii="Arial" w:cs="Arial" w:eastAsia="Arial" w:hAnsi="Arial"/>
          <w:rtl w:val="0"/>
        </w:rPr>
        <w:t xml:space="preserve">Lessons Learned</w:t>
      </w:r>
    </w:p>
    <w:p w:rsidR="00000000" w:rsidDel="00000000" w:rsidP="00000000" w:rsidRDefault="00000000" w:rsidRPr="00000000" w14:paraId="00000042">
      <w:pPr>
        <w:pageBreakBefore w:val="0"/>
        <w:widowControl w:val="0"/>
        <w:numPr>
          <w:ilvl w:val="0"/>
          <w:numId w:val="4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training program was effective at educating the management and waitstaff to reduce the table turn time.</w:t>
      </w:r>
    </w:p>
    <w:p w:rsidR="00000000" w:rsidDel="00000000" w:rsidP="00000000" w:rsidRDefault="00000000" w:rsidRPr="00000000" w14:paraId="00000043">
      <w:pPr>
        <w:pageBreakBefore w:val="0"/>
        <w:widowControl w:val="0"/>
        <w:spacing w:line="240" w:lineRule="auto"/>
        <w:ind w:left="0" w:right="15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widowControl w:val="0"/>
        <w:spacing w:line="240" w:lineRule="auto"/>
        <w:ind w:left="0" w:right="150" w:firstLine="0"/>
        <w:rPr>
          <w:i w:val="1"/>
          <w:color w:val="434343"/>
        </w:rPr>
      </w:pPr>
      <w:r w:rsidDel="00000000" w:rsidR="00000000" w:rsidRPr="00000000">
        <w:rPr>
          <w:i w:val="1"/>
          <w:color w:val="434343"/>
          <w:rtl w:val="0"/>
        </w:rPr>
        <w:t xml:space="preserve">What went wrong? How did you resolve the issue?</w:t>
      </w:r>
    </w:p>
    <w:p w:rsidR="00000000" w:rsidDel="00000000" w:rsidP="00000000" w:rsidRDefault="00000000" w:rsidRPr="00000000" w14:paraId="00000045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The customers were having problems in navigating with the tablet effectively, the issue was resolved once a simpler layout was implemented.</w:t>
      </w:r>
    </w:p>
    <w:p w:rsidR="00000000" w:rsidDel="00000000" w:rsidP="00000000" w:rsidRDefault="00000000" w:rsidRPr="00000000" w14:paraId="00000046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To reduce the table turn time, we had to train the management waitstaff to be aware of the guest pacing.</w:t>
      </w:r>
    </w:p>
    <w:p w:rsidR="00000000" w:rsidDel="00000000" w:rsidP="00000000" w:rsidRDefault="00000000" w:rsidRPr="00000000" w14:paraId="00000047">
      <w:pPr>
        <w:pageBreakBefore w:val="0"/>
        <w:widowControl w:val="0"/>
        <w:numPr>
          <w:ilvl w:val="0"/>
          <w:numId w:val="1"/>
        </w:numPr>
        <w:spacing w:line="240" w:lineRule="auto"/>
        <w:ind w:left="720" w:right="150" w:hanging="360"/>
        <w:rPr>
          <w:color w:val="434343"/>
          <w:u w:val="none"/>
        </w:rPr>
      </w:pPr>
      <w:r w:rsidDel="00000000" w:rsidR="00000000" w:rsidRPr="00000000">
        <w:rPr>
          <w:color w:val="434343"/>
          <w:rtl w:val="0"/>
        </w:rPr>
        <w:t xml:space="preserve">To Facilitate cash payments, we implemented credit payments only through tablets by streamlining the checkout process for cash payments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widowControl w:val="0"/>
        <w:spacing w:line="240" w:lineRule="auto"/>
        <w:ind w:right="15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widowControl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tli430p1vm3c" w:id="4"/>
      <w:bookmarkEnd w:id="4"/>
      <w:r w:rsidDel="00000000" w:rsidR="00000000" w:rsidRPr="00000000">
        <w:rPr>
          <w:rFonts w:ascii="Arial" w:cs="Arial" w:eastAsia="Arial" w:hAnsi="Arial"/>
          <w:rtl w:val="0"/>
        </w:rPr>
        <w:t xml:space="preserve">Next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0"/>
        <w:numPr>
          <w:ilvl w:val="0"/>
          <w:numId w:val="6"/>
        </w:numPr>
        <w:spacing w:line="240" w:lineRule="auto"/>
        <w:ind w:left="720" w:right="150" w:hanging="360"/>
        <w:rPr>
          <w:color w:val="434343"/>
          <w:sz w:val="20"/>
          <w:szCs w:val="20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Continue to improve order accuracy</w:t>
      </w:r>
    </w:p>
    <w:p w:rsidR="00000000" w:rsidDel="00000000" w:rsidP="00000000" w:rsidRDefault="00000000" w:rsidRPr="00000000" w14:paraId="0000004D">
      <w:pPr>
        <w:pageBreakBefore w:val="0"/>
        <w:widowControl w:val="0"/>
        <w:numPr>
          <w:ilvl w:val="0"/>
          <w:numId w:val="6"/>
        </w:numPr>
        <w:spacing w:line="240" w:lineRule="auto"/>
        <w:ind w:left="720" w:right="15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Plan to roll out tablets at other locations</w:t>
      </w:r>
    </w:p>
    <w:p w:rsidR="00000000" w:rsidDel="00000000" w:rsidP="00000000" w:rsidRDefault="00000000" w:rsidRPr="00000000" w14:paraId="0000004E">
      <w:pPr>
        <w:pageBreakBefore w:val="0"/>
        <w:widowControl w:val="0"/>
        <w:numPr>
          <w:ilvl w:val="0"/>
          <w:numId w:val="6"/>
        </w:numPr>
        <w:spacing w:line="240" w:lineRule="auto"/>
        <w:ind w:left="720" w:right="150" w:hanging="360"/>
        <w:rPr>
          <w:color w:val="1f1f1f"/>
          <w:highlight w:val="white"/>
          <w:u w:val="none"/>
        </w:rPr>
      </w:pPr>
      <w:r w:rsidDel="00000000" w:rsidR="00000000" w:rsidRPr="00000000">
        <w:rPr>
          <w:color w:val="1f1f1f"/>
          <w:highlight w:val="white"/>
          <w:rtl w:val="0"/>
        </w:rPr>
        <w:t xml:space="preserve">Continue to survey and solicit feedback from guests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pageBreakBefore w:val="0"/>
        <w:widowControl w:val="0"/>
        <w:spacing w:after="90" w:before="90" w:line="240" w:lineRule="auto"/>
        <w:rPr>
          <w:rFonts w:ascii="Arial" w:cs="Arial" w:eastAsia="Arial" w:hAnsi="Arial"/>
        </w:rPr>
      </w:pPr>
      <w:bookmarkStart w:colFirst="0" w:colLast="0" w:name="_xktic4374abh" w:id="5"/>
      <w:bookmarkEnd w:id="5"/>
      <w:r w:rsidDel="00000000" w:rsidR="00000000" w:rsidRPr="00000000">
        <w:rPr>
          <w:rFonts w:ascii="Arial" w:cs="Arial" w:eastAsia="Arial" w:hAnsi="Arial"/>
          <w:rtl w:val="0"/>
        </w:rPr>
        <w:t xml:space="preserve">Project Documentation Archive</w:t>
      </w:r>
    </w:p>
    <w:p w:rsidR="00000000" w:rsidDel="00000000" w:rsidP="00000000" w:rsidRDefault="00000000" w:rsidRPr="00000000" w14:paraId="00000051">
      <w:pPr>
        <w:pageBreakBefore w:val="0"/>
        <w:numPr>
          <w:ilvl w:val="0"/>
          <w:numId w:val="3"/>
        </w:numPr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Project proposal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3"/>
        </w:numPr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Project Charter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numPr>
          <w:ilvl w:val="0"/>
          <w:numId w:val="3"/>
        </w:numPr>
        <w:ind w:left="72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Project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3"/>
        </w:numPr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Sauce &amp; Spoon Test Launch Findings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spacing w:after="90" w:before="90"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434343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90" w:before="90" w:line="240" w:lineRule="auto"/>
    </w:pPr>
    <w:rPr>
      <w:rFonts w:ascii="Roboto" w:cs="Roboto" w:eastAsia="Roboto" w:hAnsi="Roboto"/>
      <w:color w:val="45818e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presentation/u/0/d/1OXbocU4K7yn7pbSeyuulKITivqaCdNGJY_sw11sWJWA/edit" TargetMode="External"/><Relationship Id="rId9" Type="http://schemas.openxmlformats.org/officeDocument/2006/relationships/hyperlink" Target="https://docs.google.com/spreadsheets/u/0/d/1bx18aDylqGEteIaPPza5C1Ifhs1BNCjx7U9kykQNzNM/edit?resourcekey=0-gepujggmeXhDCV4KC7yjxw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ocs.google.com/document/u/0/d/144TBTkJH3GrkUBsaB7DZqz98ht4zVWyWVWSjO3kK6pc/edit" TargetMode="External"/><Relationship Id="rId8" Type="http://schemas.openxmlformats.org/officeDocument/2006/relationships/hyperlink" Target="https://docs.google.com/document/u/0/d/1SWKj1hZqguczz4Elq-8jhBZ6OvDxphel9S4nQ-3aIoc/edit?resourcekey=0-G_uPCEid3ZXJ8l9GnncvhQ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