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b/>
          <w:color w:val="00B050"/>
          <w:kern w:val="2"/>
          <w:sz w:val="24"/>
          <w:szCs w:val="24"/>
          <w:lang w:val="en-GB"/>
          <w14:ligatures w14:val="standardContextual"/>
        </w:rPr>
        <w:id w:val="7061385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DEEEE3" w14:textId="31DD4A78" w:rsidR="00123F7F" w:rsidRDefault="00123F7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7F3C68" wp14:editId="423D0F4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AA5800" w14:textId="12381A97" w:rsidR="00123F7F" w:rsidRDefault="001D104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7F3C68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8276c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ac3ec1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AA5800" w14:textId="12381A97" w:rsidR="00123F7F" w:rsidRDefault="001D104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8276c [3215]" strokecolor="#18276c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8276c [3215]" strokecolor="#18276c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8276c [3215]" strokecolor="#18276c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8276c [3215]" strokecolor="#18276c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8276c [3215]" strokecolor="#18276c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8276c [3215]" strokecolor="#18276c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8276c [3215]" strokecolor="#18276c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8276c [3215]" strokecolor="#18276c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8276c [3215]" strokecolor="#18276c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8276c [3215]" strokecolor="#18276c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8276c [3215]" strokecolor="#18276c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8276c [3215]" strokecolor="#18276c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8276c [3215]" strokecolor="#18276c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8276c [3215]" strokecolor="#18276c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8276c [3215]" strokecolor="#18276c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8276c [3215]" strokecolor="#18276c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8276c [3215]" strokecolor="#18276c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8276c [3215]" strokecolor="#18276c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8276c [3215]" strokecolor="#18276c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8276c [3215]" strokecolor="#18276c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8276c [3215]" strokecolor="#18276c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8276c [3215]" strokecolor="#18276c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8276c [3215]" strokecolor="#18276c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21BEA27" w14:textId="117E9D36" w:rsidR="00123F7F" w:rsidRDefault="00F82C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8725AA" wp14:editId="46A740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893820" cy="1069848"/>
                    <wp:effectExtent l="0" t="0" r="1143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38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EA19B" w14:textId="049121FE" w:rsidR="00123F7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82CA1" w:rsidRPr="00F82C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BrightPath Machine learning report</w:t>
                                    </w:r>
                                  </w:sdtContent>
                                </w:sdt>
                              </w:p>
                              <w:p w14:paraId="62CA77AC" w14:textId="5E5FF1A3" w:rsidR="00123F7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82C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725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306.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" filled="f" stroked="f" strokeweight=".5pt">
                    <v:textbox inset="0,0,0,0">
                      <w:txbxContent>
                        <w:p w14:paraId="293EA19B" w14:textId="049121FE" w:rsidR="00123F7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82CA1" w:rsidRPr="00F82C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BrightPath Machine learning report</w:t>
                              </w:r>
                            </w:sdtContent>
                          </w:sdt>
                        </w:p>
                        <w:p w14:paraId="62CA77AC" w14:textId="5E5FF1A3" w:rsidR="00123F7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82C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7F60FF" wp14:editId="6DFC5D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1531620" cy="365760"/>
                    <wp:effectExtent l="0" t="0" r="11430" b="1397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3162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CF5F2" w14:textId="0E665170" w:rsidR="00123F7F" w:rsidRPr="00F82CA1" w:rsidRDefault="00FB656B" w:rsidP="00F82CA1">
                                <w:pPr>
                                  <w:pStyle w:val="NoSpacing"/>
                                </w:pPr>
                                <w:r w:rsidRPr="00F82CA1">
                                  <w:t xml:space="preserve">Matt </w:t>
                                </w:r>
                                <w:r w:rsidR="00336F7D" w:rsidRPr="00F82CA1">
                                  <w:t>Takawira</w:t>
                                </w:r>
                                <w:r w:rsidR="00F82CA1" w:rsidRPr="00F82CA1">
                                  <w:t xml:space="preserve"> 600791</w:t>
                                </w:r>
                              </w:p>
                              <w:p w14:paraId="434ABAF2" w14:textId="79185837" w:rsidR="00FB656B" w:rsidRPr="00F82CA1" w:rsidRDefault="00FB656B" w:rsidP="00F82CA1">
                                <w:pPr>
                                  <w:pStyle w:val="NoSpacing"/>
                                </w:pPr>
                                <w:r w:rsidRPr="00F82CA1">
                                  <w:t>Charl Smuts</w:t>
                                </w:r>
                                <w:r w:rsidR="00F82CA1" w:rsidRPr="00F82CA1">
                                  <w:t xml:space="preserve"> 600270</w:t>
                                </w:r>
                              </w:p>
                              <w:p w14:paraId="774E5F9B" w14:textId="44DDC3AA" w:rsidR="00FB656B" w:rsidRPr="00F82CA1" w:rsidRDefault="00FB656B" w:rsidP="00F82CA1">
                                <w:pPr>
                                  <w:pStyle w:val="NoSpacing"/>
                                </w:pPr>
                                <w:r w:rsidRPr="00F82CA1">
                                  <w:t>Ruan Le Raux</w:t>
                                </w:r>
                                <w:r w:rsidR="00F82CA1" w:rsidRPr="00F82CA1">
                                  <w:t xml:space="preserve"> 600194</w:t>
                                </w:r>
                              </w:p>
                              <w:p w14:paraId="5B4F832B" w14:textId="31A9FCAD" w:rsidR="00336F7D" w:rsidRPr="00F82CA1" w:rsidRDefault="006C159F" w:rsidP="00F82CA1">
                                <w:pPr>
                                  <w:pStyle w:val="NoSpacing"/>
                                </w:pPr>
                                <w:r w:rsidRPr="006C159F">
                                  <w:t>Vunene Khoza 600676</w:t>
                                </w:r>
                                <w:r w:rsidR="00F82CA1" w:rsidRPr="00F82CA1">
                                  <w:t xml:space="preserve"> </w:t>
                                </w:r>
                              </w:p>
                              <w:p w14:paraId="4F82FC21" w14:textId="77777777" w:rsidR="00FB656B" w:rsidRDefault="00FB656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F60FF" id="Text Box 28" o:spid="_x0000_s1056" type="#_x0000_t202" style="position:absolute;margin-left:0;margin-top:0;width:120.6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" filled="f" stroked="f" strokeweight=".5pt">
                    <v:textbox style="mso-fit-shape-to-text:t" inset="0,0,0,0">
                      <w:txbxContent>
                        <w:p w14:paraId="104CF5F2" w14:textId="0E665170" w:rsidR="00123F7F" w:rsidRPr="00F82CA1" w:rsidRDefault="00FB656B" w:rsidP="00F82CA1">
                          <w:pPr>
                            <w:pStyle w:val="NoSpacing"/>
                          </w:pPr>
                          <w:r w:rsidRPr="00F82CA1">
                            <w:t xml:space="preserve">Matt </w:t>
                          </w:r>
                          <w:r w:rsidR="00336F7D" w:rsidRPr="00F82CA1">
                            <w:t>Takawira</w:t>
                          </w:r>
                          <w:r w:rsidR="00F82CA1" w:rsidRPr="00F82CA1">
                            <w:t xml:space="preserve"> 600791</w:t>
                          </w:r>
                        </w:p>
                        <w:p w14:paraId="434ABAF2" w14:textId="79185837" w:rsidR="00FB656B" w:rsidRPr="00F82CA1" w:rsidRDefault="00FB656B" w:rsidP="00F82CA1">
                          <w:pPr>
                            <w:pStyle w:val="NoSpacing"/>
                          </w:pPr>
                          <w:r w:rsidRPr="00F82CA1">
                            <w:t>Charl Smuts</w:t>
                          </w:r>
                          <w:r w:rsidR="00F82CA1" w:rsidRPr="00F82CA1">
                            <w:t xml:space="preserve"> 600270</w:t>
                          </w:r>
                        </w:p>
                        <w:p w14:paraId="774E5F9B" w14:textId="44DDC3AA" w:rsidR="00FB656B" w:rsidRPr="00F82CA1" w:rsidRDefault="00FB656B" w:rsidP="00F82CA1">
                          <w:pPr>
                            <w:pStyle w:val="NoSpacing"/>
                          </w:pPr>
                          <w:r w:rsidRPr="00F82CA1">
                            <w:t>Ruan Le Raux</w:t>
                          </w:r>
                          <w:r w:rsidR="00F82CA1" w:rsidRPr="00F82CA1">
                            <w:t xml:space="preserve"> 600194</w:t>
                          </w:r>
                        </w:p>
                        <w:p w14:paraId="5B4F832B" w14:textId="31A9FCAD" w:rsidR="00336F7D" w:rsidRPr="00F82CA1" w:rsidRDefault="006C159F" w:rsidP="00F82CA1">
                          <w:pPr>
                            <w:pStyle w:val="NoSpacing"/>
                          </w:pPr>
                          <w:r w:rsidRPr="006C159F">
                            <w:t>Vunene Khoza 600676</w:t>
                          </w:r>
                          <w:r w:rsidR="00F82CA1" w:rsidRPr="00F82CA1">
                            <w:t xml:space="preserve"> </w:t>
                          </w:r>
                        </w:p>
                        <w:p w14:paraId="4F82FC21" w14:textId="77777777" w:rsidR="00FB656B" w:rsidRDefault="00FB656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23F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00B050"/>
          <w:kern w:val="2"/>
          <w:sz w:val="24"/>
          <w:szCs w:val="24"/>
          <w:lang w:val="en-GB"/>
          <w14:ligatures w14:val="standardContextual"/>
        </w:rPr>
        <w:id w:val="1225715967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14:paraId="269E7AF3" w14:textId="65CDD593" w:rsidR="009B3239" w:rsidRDefault="009B3239">
          <w:pPr>
            <w:pStyle w:val="TOCHeading"/>
          </w:pPr>
          <w:r>
            <w:t>Table of Contents</w:t>
          </w:r>
        </w:p>
        <w:p w14:paraId="37A6F0E3" w14:textId="34B140A8" w:rsidR="00B65D6A" w:rsidRDefault="009B323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39464" w:history="1">
            <w:r w:rsidR="00B65D6A" w:rsidRPr="00E832D5">
              <w:rPr>
                <w:rStyle w:val="Hyperlink"/>
                <w:noProof/>
              </w:rPr>
              <w:t>Github Link</w:t>
            </w:r>
            <w:r w:rsidR="00B65D6A">
              <w:rPr>
                <w:noProof/>
                <w:webHidden/>
              </w:rPr>
              <w:tab/>
            </w:r>
            <w:r w:rsidR="00B65D6A">
              <w:rPr>
                <w:noProof/>
                <w:webHidden/>
              </w:rPr>
              <w:fldChar w:fldCharType="begin"/>
            </w:r>
            <w:r w:rsidR="00B65D6A">
              <w:rPr>
                <w:noProof/>
                <w:webHidden/>
              </w:rPr>
              <w:instrText xml:space="preserve"> PAGEREF _Toc196239464 \h </w:instrText>
            </w:r>
            <w:r w:rsidR="00B65D6A">
              <w:rPr>
                <w:noProof/>
                <w:webHidden/>
              </w:rPr>
            </w:r>
            <w:r w:rsidR="00B65D6A">
              <w:rPr>
                <w:noProof/>
                <w:webHidden/>
              </w:rPr>
              <w:fldChar w:fldCharType="separate"/>
            </w:r>
            <w:r w:rsidR="00B65D6A">
              <w:rPr>
                <w:noProof/>
                <w:webHidden/>
              </w:rPr>
              <w:t>2</w:t>
            </w:r>
            <w:r w:rsidR="00B65D6A">
              <w:rPr>
                <w:noProof/>
                <w:webHidden/>
              </w:rPr>
              <w:fldChar w:fldCharType="end"/>
            </w:r>
          </w:hyperlink>
        </w:p>
        <w:p w14:paraId="1A73F6A1" w14:textId="0E46517B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65" w:history="1">
            <w:r w:rsidRPr="00E832D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40DF" w14:textId="1F4D529C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66" w:history="1">
            <w:r w:rsidRPr="00E832D5">
              <w:rPr>
                <w:rStyle w:val="Hyperlink"/>
                <w:noProof/>
              </w:rPr>
              <w:t>Hypothesis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A8AA" w14:textId="037BD966" w:rsidR="00B65D6A" w:rsidRDefault="00B65D6A">
          <w:pPr>
            <w:pStyle w:val="TOC3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67" w:history="1">
            <w:r w:rsidRPr="00E832D5">
              <w:rPr>
                <w:rStyle w:val="Hyperlink"/>
                <w:noProof/>
              </w:rPr>
              <w:t>Demographics &amp; Academic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731F" w14:textId="173DF07D" w:rsidR="00B65D6A" w:rsidRDefault="00B65D6A">
          <w:pPr>
            <w:pStyle w:val="TOC3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68" w:history="1">
            <w:r w:rsidRPr="00E832D5">
              <w:rPr>
                <w:rStyle w:val="Hyperlink"/>
                <w:noProof/>
              </w:rPr>
              <w:t>Study Habits &amp; GPA: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65A4" w14:textId="31B71E36" w:rsidR="00B65D6A" w:rsidRDefault="00B65D6A">
          <w:pPr>
            <w:pStyle w:val="TOC3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69" w:history="1">
            <w:r w:rsidRPr="00E832D5">
              <w:rPr>
                <w:rStyle w:val="Hyperlink"/>
                <w:noProof/>
              </w:rPr>
              <w:t>Parental Support &amp; Academic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4EAC" w14:textId="040FC628" w:rsidR="00B65D6A" w:rsidRDefault="00B65D6A">
          <w:pPr>
            <w:pStyle w:val="TOC3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0" w:history="1">
            <w:r w:rsidRPr="00E832D5">
              <w:rPr>
                <w:rStyle w:val="Hyperlink"/>
                <w:noProof/>
              </w:rPr>
              <w:t>Extracurricular Activities &amp; Holistic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ED55" w14:textId="7C867EA9" w:rsidR="00B65D6A" w:rsidRDefault="00B65D6A">
          <w:pPr>
            <w:pStyle w:val="TOC3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1" w:history="1">
            <w:r w:rsidRPr="00E832D5">
              <w:rPr>
                <w:rStyle w:val="Hyperlink"/>
                <w:noProof/>
              </w:rPr>
              <w:t>Early Identification of At-Risk Students: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AF58" w14:textId="244BCBA9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2" w:history="1">
            <w:r w:rsidRPr="00E832D5">
              <w:rPr>
                <w:rStyle w:val="Hyperlink"/>
                <w:noProof/>
              </w:rPr>
              <w:t>Getting the system ready and reading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982A" w14:textId="55E27B92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3" w:history="1">
            <w:r w:rsidRPr="00E832D5">
              <w:rPr>
                <w:rStyle w:val="Hyperlink"/>
                <w:noProof/>
              </w:rPr>
              <w:t>Understanding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4AE3" w14:textId="20B3048C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4" w:history="1">
            <w:r w:rsidRPr="00E832D5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D92F" w14:textId="54731FCA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5" w:history="1">
            <w:r w:rsidRPr="00E832D5">
              <w:rPr>
                <w:rStyle w:val="Hyperlink"/>
                <w:noProof/>
              </w:rPr>
              <w:t>Missing value and outlier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9725" w14:textId="3380408C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6" w:history="1">
            <w:r w:rsidRPr="00E832D5">
              <w:rPr>
                <w:rStyle w:val="Hyperlink"/>
                <w:noProof/>
              </w:rPr>
              <w:t>Evaluation Metrics for classification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53B0" w14:textId="1833FEE7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7" w:history="1">
            <w:r w:rsidRPr="00E832D5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5A7B" w14:textId="3BB0DB8E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8" w:history="1">
            <w:r w:rsidRPr="00E832D5">
              <w:rPr>
                <w:rStyle w:val="Hyperlink"/>
                <w:noProof/>
              </w:rPr>
              <w:t>Model Building: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0ED3" w14:textId="4DC20349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79" w:history="1">
            <w:r w:rsidRPr="00E832D5">
              <w:rPr>
                <w:rStyle w:val="Hyperlink"/>
                <w:noProof/>
              </w:rPr>
              <w:t>Model building: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B54F" w14:textId="0BF2A438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80" w:history="1">
            <w:r w:rsidRPr="00E832D5">
              <w:rPr>
                <w:rStyle w:val="Hyperlink"/>
                <w:noProof/>
              </w:rPr>
              <w:t>Model deployment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4687" w14:textId="46BD2C3F" w:rsidR="00B65D6A" w:rsidRDefault="00B65D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196239481" w:history="1">
            <w:r w:rsidRPr="00E832D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8CE7" w14:textId="0B20970B" w:rsidR="009B3239" w:rsidRDefault="009B3239">
          <w:r>
            <w:rPr>
              <w:bCs/>
              <w:noProof/>
            </w:rPr>
            <w:fldChar w:fldCharType="end"/>
          </w:r>
        </w:p>
      </w:sdtContent>
    </w:sdt>
    <w:p w14:paraId="096DE73D" w14:textId="584CD31E" w:rsidR="00B65D6A" w:rsidRDefault="009B3239" w:rsidP="009B3239">
      <w:r>
        <w:br w:type="page"/>
      </w:r>
    </w:p>
    <w:p w14:paraId="00EBB5CE" w14:textId="3DDD11D7" w:rsidR="00B65D6A" w:rsidRDefault="00B65D6A" w:rsidP="00B65D6A">
      <w:pPr>
        <w:pStyle w:val="Heading2"/>
      </w:pPr>
      <w:bookmarkStart w:id="0" w:name="_Toc196239464"/>
      <w:proofErr w:type="spellStart"/>
      <w:r>
        <w:lastRenderedPageBreak/>
        <w:t>Github</w:t>
      </w:r>
      <w:proofErr w:type="spellEnd"/>
      <w:r>
        <w:t xml:space="preserve"> Link</w:t>
      </w:r>
      <w:bookmarkEnd w:id="0"/>
    </w:p>
    <w:p w14:paraId="1F21FF06" w14:textId="0BC6E344" w:rsidR="00B65D6A" w:rsidRDefault="00B65D6A" w:rsidP="009B3239">
      <w:pPr>
        <w:rPr>
          <w:b w:val="0"/>
          <w:bCs/>
        </w:rPr>
      </w:pPr>
      <w:hyperlink r:id="rId7" w:history="1">
        <w:r w:rsidRPr="00EE3037">
          <w:rPr>
            <w:rStyle w:val="Hyperlink"/>
            <w:b w:val="0"/>
            <w:bCs/>
          </w:rPr>
          <w:t>https://github.com/Ronin326/MLG-382-Project</w:t>
        </w:r>
      </w:hyperlink>
    </w:p>
    <w:p w14:paraId="3F635079" w14:textId="77777777" w:rsidR="00B65D6A" w:rsidRPr="00B65D6A" w:rsidRDefault="00B65D6A" w:rsidP="009B3239">
      <w:pPr>
        <w:rPr>
          <w:b w:val="0"/>
          <w:bCs/>
        </w:rPr>
      </w:pPr>
    </w:p>
    <w:p w14:paraId="60E3E095" w14:textId="7CAF453D" w:rsidR="00001347" w:rsidRDefault="00123F7F" w:rsidP="00123F7F">
      <w:pPr>
        <w:pStyle w:val="Heading2"/>
      </w:pPr>
      <w:bookmarkStart w:id="1" w:name="_Toc196239465"/>
      <w:r>
        <w:t>Problem statement</w:t>
      </w:r>
      <w:bookmarkEnd w:id="1"/>
    </w:p>
    <w:p w14:paraId="5241F55F" w14:textId="532A9039" w:rsidR="005A11E1" w:rsidRDefault="005A11E1" w:rsidP="005A11E1">
      <w:bookmarkStart w:id="2" w:name="_Hlk196204872"/>
      <w:bookmarkStart w:id="3" w:name="_Hlk196202912"/>
      <w:r>
        <w:t>BrightPath</w:t>
      </w:r>
      <w:bookmarkEnd w:id="2"/>
      <w:r w:rsidR="00752EAE">
        <w:t xml:space="preserve"> academy</w:t>
      </w:r>
      <w:bookmarkEnd w:id="3"/>
      <w:r w:rsidR="00752EAE">
        <w:t xml:space="preserve">, while committed to empowering its students, faces issues </w:t>
      </w:r>
      <w:r w:rsidR="0049313D">
        <w:t xml:space="preserve">including </w:t>
      </w:r>
      <w:r w:rsidR="00752EAE">
        <w:t>inability to identify at</w:t>
      </w:r>
      <w:r w:rsidR="0049313D">
        <w:t>-</w:t>
      </w:r>
      <w:r w:rsidR="00752EAE">
        <w:t xml:space="preserve">risk students, </w:t>
      </w:r>
      <w:r w:rsidR="0049313D">
        <w:t xml:space="preserve">the </w:t>
      </w:r>
      <w:r w:rsidR="00752EAE">
        <w:t xml:space="preserve">lack of strategies </w:t>
      </w:r>
      <w:r w:rsidR="0049313D">
        <w:t>tailored</w:t>
      </w:r>
      <w:r w:rsidR="00752EAE">
        <w:t xml:space="preserve"> for individual students, </w:t>
      </w:r>
      <w:r w:rsidR="0049313D">
        <w:t xml:space="preserve">and difficulties </w:t>
      </w:r>
      <w:r w:rsidR="00125CA4">
        <w:t>relat</w:t>
      </w:r>
      <w:r w:rsidR="0049313D">
        <w:t>ing</w:t>
      </w:r>
      <w:r w:rsidR="00125CA4">
        <w:t xml:space="preserve"> extracurricular participation to academic achievement. </w:t>
      </w:r>
      <w:r w:rsidR="0049313D">
        <w:t>To</w:t>
      </w:r>
      <w:r w:rsidR="00125CA4">
        <w:t xml:space="preserve"> address these challenges data analytics will be used with the aim </w:t>
      </w:r>
      <w:r w:rsidR="00453187">
        <w:t>of identifying</w:t>
      </w:r>
      <w:r w:rsidR="00125CA4">
        <w:t xml:space="preserve"> students who are at risk based on the data analysed.</w:t>
      </w:r>
    </w:p>
    <w:p w14:paraId="40240D60" w14:textId="77777777" w:rsidR="006C2C7C" w:rsidRPr="005A11E1" w:rsidRDefault="006C2C7C" w:rsidP="005A11E1"/>
    <w:p w14:paraId="22659170" w14:textId="7836E2F9" w:rsidR="00123F7F" w:rsidRDefault="00123F7F" w:rsidP="00123F7F">
      <w:pPr>
        <w:pStyle w:val="Heading2"/>
      </w:pPr>
      <w:bookmarkStart w:id="4" w:name="_Toc196239466"/>
      <w:r>
        <w:t>Hypothesis Generation</w:t>
      </w:r>
      <w:bookmarkEnd w:id="4"/>
    </w:p>
    <w:p w14:paraId="45E04155" w14:textId="3F26CE2B" w:rsidR="00376A28" w:rsidRDefault="00453187" w:rsidP="00376A28">
      <w:pPr>
        <w:pStyle w:val="Heading3"/>
      </w:pPr>
      <w:bookmarkStart w:id="5" w:name="_Toc196239467"/>
      <w:r w:rsidRPr="00453187">
        <w:t>Demographics &amp; Academic Performance:</w:t>
      </w:r>
      <w:bookmarkEnd w:id="5"/>
    </w:p>
    <w:p w14:paraId="5F881F34" w14:textId="77777777" w:rsidR="0049313D" w:rsidRPr="0049313D" w:rsidRDefault="0049313D" w:rsidP="0049313D">
      <w:pPr>
        <w:pStyle w:val="ListParagraph"/>
        <w:numPr>
          <w:ilvl w:val="0"/>
          <w:numId w:val="2"/>
        </w:numPr>
      </w:pPr>
      <w:r w:rsidRPr="0049313D">
        <w:t>The level of parental education positively impacts students' GPA, as they are likely to receive academic guidance from their parents.</w:t>
      </w:r>
    </w:p>
    <w:p w14:paraId="2F9B63D8" w14:textId="6B923286" w:rsidR="00DB6D8C" w:rsidRPr="00376A28" w:rsidRDefault="00DB6D8C" w:rsidP="00DB6D8C">
      <w:pPr>
        <w:pStyle w:val="ListParagraph"/>
        <w:numPr>
          <w:ilvl w:val="0"/>
          <w:numId w:val="2"/>
        </w:numPr>
      </w:pPr>
      <w:r>
        <w:t>On average females tend to have higher GPAs than males</w:t>
      </w:r>
      <w:r w:rsidR="006A1E04">
        <w:t>.</w:t>
      </w:r>
    </w:p>
    <w:p w14:paraId="2A54DB37" w14:textId="5EF308AD" w:rsidR="00453187" w:rsidRDefault="00453187" w:rsidP="00376A28">
      <w:pPr>
        <w:pStyle w:val="Heading3"/>
      </w:pPr>
      <w:bookmarkStart w:id="6" w:name="_Toc196239468"/>
      <w:r w:rsidRPr="00453187">
        <w:t>Study Habits &amp; GPA:</w:t>
      </w:r>
      <w:bookmarkEnd w:id="6"/>
    </w:p>
    <w:p w14:paraId="7DB1234C" w14:textId="77777777" w:rsidR="00240753" w:rsidRPr="00240753" w:rsidRDefault="00240753" w:rsidP="00240753">
      <w:pPr>
        <w:pStyle w:val="ListParagraph"/>
        <w:numPr>
          <w:ilvl w:val="0"/>
          <w:numId w:val="3"/>
        </w:numPr>
      </w:pPr>
      <w:r w:rsidRPr="00240753">
        <w:t>An increase in weekly study time will lead to higher GPAs.</w:t>
      </w:r>
    </w:p>
    <w:p w14:paraId="4F99E324" w14:textId="11633280" w:rsidR="00DB6D8C" w:rsidRDefault="00240753" w:rsidP="00240753">
      <w:pPr>
        <w:pStyle w:val="ListParagraph"/>
        <w:numPr>
          <w:ilvl w:val="0"/>
          <w:numId w:val="3"/>
        </w:numPr>
      </w:pPr>
      <w:r w:rsidRPr="00240753">
        <w:t>Higher rates of absence will result in lower GPAs due to missed coursework.</w:t>
      </w:r>
    </w:p>
    <w:p w14:paraId="7E9AAAA9" w14:textId="4E5D35CC" w:rsidR="006C2C7C" w:rsidRPr="00DB6D8C" w:rsidRDefault="006C2C7C" w:rsidP="00DB6D8C">
      <w:pPr>
        <w:pStyle w:val="ListParagraph"/>
        <w:numPr>
          <w:ilvl w:val="0"/>
          <w:numId w:val="3"/>
        </w:numPr>
      </w:pPr>
      <w:r>
        <w:t>Students with tutoring are likely to have an increased GPA from having assistance with areas that they struggle with</w:t>
      </w:r>
      <w:r w:rsidR="006A1E04">
        <w:t>.</w:t>
      </w:r>
    </w:p>
    <w:p w14:paraId="2FE3B35D" w14:textId="51233211" w:rsidR="00453187" w:rsidRDefault="00453187" w:rsidP="00376A28">
      <w:pPr>
        <w:pStyle w:val="Heading3"/>
      </w:pPr>
      <w:bookmarkStart w:id="7" w:name="_Toc196239469"/>
      <w:r w:rsidRPr="00453187">
        <w:t>Parental Support &amp; Academic Success:</w:t>
      </w:r>
      <w:bookmarkEnd w:id="7"/>
    </w:p>
    <w:p w14:paraId="213AC603" w14:textId="7ECB0A75" w:rsidR="006C2C7C" w:rsidRPr="006C2C7C" w:rsidRDefault="006C2C7C" w:rsidP="006C2C7C">
      <w:pPr>
        <w:pStyle w:val="ListParagraph"/>
        <w:numPr>
          <w:ilvl w:val="0"/>
          <w:numId w:val="4"/>
        </w:numPr>
      </w:pPr>
      <w:r>
        <w:t>Increased parental support will have a positive effect on GPA</w:t>
      </w:r>
      <w:r w:rsidR="006A1E04">
        <w:t>.</w:t>
      </w:r>
    </w:p>
    <w:p w14:paraId="35B7CDC0" w14:textId="7B582FC1" w:rsidR="00453187" w:rsidRDefault="00453187" w:rsidP="00376A28">
      <w:pPr>
        <w:pStyle w:val="Heading3"/>
      </w:pPr>
      <w:bookmarkStart w:id="8" w:name="_Toc196239470"/>
      <w:r w:rsidRPr="00453187">
        <w:t>Extracurricular Activities &amp; Holistic Development:</w:t>
      </w:r>
      <w:bookmarkEnd w:id="8"/>
    </w:p>
    <w:p w14:paraId="19EA14C5" w14:textId="7483C936" w:rsidR="006C2C7C" w:rsidRPr="006C2C7C" w:rsidRDefault="006A1E04" w:rsidP="006C2C7C">
      <w:pPr>
        <w:pStyle w:val="ListParagraph"/>
        <w:numPr>
          <w:ilvl w:val="0"/>
          <w:numId w:val="4"/>
        </w:numPr>
      </w:pPr>
      <w:r>
        <w:t>Increased engagement in extracurricular activities contributes to a higher GPA as more involved students tend to put more effort into studies.</w:t>
      </w:r>
    </w:p>
    <w:p w14:paraId="349F4B85" w14:textId="04CBE188" w:rsidR="00453187" w:rsidRDefault="00453187" w:rsidP="00376A28">
      <w:pPr>
        <w:pStyle w:val="Heading3"/>
      </w:pPr>
      <w:bookmarkStart w:id="9" w:name="_Toc196239471"/>
      <w:r w:rsidRPr="00453187">
        <w:t>Early Identification of At-Risk Students:</w:t>
      </w:r>
      <w:bookmarkEnd w:id="9"/>
    </w:p>
    <w:p w14:paraId="7ACB80BA" w14:textId="3B39749D" w:rsidR="009B3239" w:rsidRDefault="00FE5465" w:rsidP="00FE5465">
      <w:pPr>
        <w:pStyle w:val="ListParagraph"/>
        <w:numPr>
          <w:ilvl w:val="0"/>
          <w:numId w:val="4"/>
        </w:numPr>
      </w:pPr>
      <w:r w:rsidRPr="00FE5465">
        <w:t>Students with low parental education, minimal weekly study time, high absence rates, no tutoring, limited parental support, and low extracurricular engagement are more likely to be identified as at-risk.</w:t>
      </w:r>
      <w:r w:rsidR="009B3239">
        <w:br w:type="page"/>
      </w:r>
    </w:p>
    <w:p w14:paraId="1A0D2088" w14:textId="3C12B0B9" w:rsidR="00123F7F" w:rsidRDefault="006C2FAB" w:rsidP="006C2FAB">
      <w:pPr>
        <w:pStyle w:val="Heading2"/>
      </w:pPr>
      <w:bookmarkStart w:id="10" w:name="_Toc196239472"/>
      <w:r>
        <w:lastRenderedPageBreak/>
        <w:t>Getting the system ready and reading the data</w:t>
      </w:r>
      <w:bookmarkEnd w:id="10"/>
    </w:p>
    <w:p w14:paraId="5747F546" w14:textId="327DCD06" w:rsidR="003F56BA" w:rsidRDefault="00981432" w:rsidP="00981432">
      <w:pPr>
        <w:pStyle w:val="ListParagraph"/>
        <w:numPr>
          <w:ilvl w:val="0"/>
          <w:numId w:val="4"/>
        </w:numPr>
      </w:pPr>
      <w:r>
        <w:t xml:space="preserve">All necessary modules </w:t>
      </w:r>
      <w:r w:rsidR="009F551D">
        <w:t>are</w:t>
      </w:r>
      <w:r>
        <w:t xml:space="preserve"> imported into the notebook</w:t>
      </w:r>
      <w:r w:rsidR="00944ED6">
        <w:t xml:space="preserve"> and initialized if required.</w:t>
      </w:r>
    </w:p>
    <w:p w14:paraId="78A484D2" w14:textId="77777777" w:rsidR="007225F4" w:rsidRDefault="0024327E" w:rsidP="007225F4">
      <w:pPr>
        <w:pStyle w:val="ListParagraph"/>
        <w:keepNext/>
      </w:pPr>
      <w:r w:rsidRPr="0024327E">
        <w:rPr>
          <w:noProof/>
        </w:rPr>
        <w:drawing>
          <wp:inline distT="0" distB="0" distL="0" distR="0" wp14:anchorId="24DDA2DB" wp14:editId="692B1C54">
            <wp:extent cx="5943600" cy="3526790"/>
            <wp:effectExtent l="0" t="0" r="0" b="0"/>
            <wp:docPr id="8167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58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A6D" w14:textId="32E9D4A9" w:rsidR="0024327E" w:rsidRDefault="007225F4" w:rsidP="007225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1</w:t>
      </w:r>
      <w:r>
        <w:fldChar w:fldCharType="end"/>
      </w:r>
      <w:r>
        <w:t xml:space="preserve"> importing modules</w:t>
      </w:r>
    </w:p>
    <w:p w14:paraId="10511928" w14:textId="78928782" w:rsidR="00944ED6" w:rsidRDefault="00944ED6" w:rsidP="00981432">
      <w:pPr>
        <w:pStyle w:val="ListParagraph"/>
        <w:numPr>
          <w:ilvl w:val="0"/>
          <w:numId w:val="4"/>
        </w:numPr>
      </w:pPr>
      <w:r>
        <w:t xml:space="preserve">The dataset </w:t>
      </w:r>
      <w:r w:rsidR="009F551D">
        <w:t>is</w:t>
      </w:r>
      <w:r>
        <w:t xml:space="preserve"> loaded from the directory and stored on a data file for later use.</w:t>
      </w:r>
    </w:p>
    <w:p w14:paraId="1952F734" w14:textId="77777777" w:rsidR="007225F4" w:rsidRDefault="0024327E" w:rsidP="007225F4">
      <w:pPr>
        <w:pStyle w:val="ListParagraph"/>
        <w:keepNext/>
      </w:pPr>
      <w:r w:rsidRPr="0024327E">
        <w:rPr>
          <w:noProof/>
        </w:rPr>
        <w:drawing>
          <wp:inline distT="0" distB="0" distL="0" distR="0" wp14:anchorId="14E50327" wp14:editId="2D2F9D11">
            <wp:extent cx="5943600" cy="934720"/>
            <wp:effectExtent l="0" t="0" r="0" b="0"/>
            <wp:docPr id="202793257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32572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C6E" w14:textId="2750D68C" w:rsidR="0024327E" w:rsidRDefault="007225F4" w:rsidP="007225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2</w:t>
      </w:r>
      <w:r>
        <w:fldChar w:fldCharType="end"/>
      </w:r>
      <w:r>
        <w:t xml:space="preserve"> Loading dataset</w:t>
      </w:r>
    </w:p>
    <w:p w14:paraId="6D0BA0A3" w14:textId="32DD5D2C" w:rsidR="0035571F" w:rsidRDefault="0035571F">
      <w:r>
        <w:br w:type="page"/>
      </w:r>
    </w:p>
    <w:p w14:paraId="714C27F0" w14:textId="77777777" w:rsidR="0035571F" w:rsidRPr="003F56BA" w:rsidRDefault="0035571F" w:rsidP="0024327E">
      <w:pPr>
        <w:pStyle w:val="ListParagraph"/>
      </w:pPr>
    </w:p>
    <w:p w14:paraId="0AC8683A" w14:textId="33980C0B" w:rsidR="006C2FAB" w:rsidRDefault="006C2FAB" w:rsidP="003F56BA">
      <w:pPr>
        <w:pStyle w:val="Heading2"/>
      </w:pPr>
      <w:bookmarkStart w:id="11" w:name="_Toc196239473"/>
      <w:r w:rsidRPr="006C2FAB">
        <w:t>Understanding the data</w:t>
      </w:r>
      <w:bookmarkEnd w:id="11"/>
    </w:p>
    <w:p w14:paraId="4A6B348C" w14:textId="745BA389" w:rsidR="003F56BA" w:rsidRDefault="00351838" w:rsidP="00944ED6">
      <w:pPr>
        <w:pStyle w:val="ListParagraph"/>
        <w:numPr>
          <w:ilvl w:val="0"/>
          <w:numId w:val="5"/>
        </w:numPr>
      </w:pPr>
      <w:r>
        <w:t xml:space="preserve">Here the basic information </w:t>
      </w:r>
      <w:r w:rsidR="009F551D">
        <w:t>is</w:t>
      </w:r>
      <w:r>
        <w:t xml:space="preserve"> viewed </w:t>
      </w:r>
      <w:proofErr w:type="gramStart"/>
      <w:r>
        <w:t>in order to</w:t>
      </w:r>
      <w:proofErr w:type="gramEnd"/>
      <w:r>
        <w:t xml:space="preserve"> gain more initial information.</w:t>
      </w:r>
    </w:p>
    <w:p w14:paraId="1557DC3F" w14:textId="77777777" w:rsidR="00B505AB" w:rsidRDefault="0035571F" w:rsidP="00B505AB">
      <w:pPr>
        <w:pStyle w:val="ListParagraph"/>
        <w:keepNext/>
      </w:pPr>
      <w:r w:rsidRPr="0035571F">
        <w:rPr>
          <w:noProof/>
        </w:rPr>
        <w:drawing>
          <wp:inline distT="0" distB="0" distL="0" distR="0" wp14:anchorId="1C59170B" wp14:editId="5B050C88">
            <wp:extent cx="2646870" cy="3474720"/>
            <wp:effectExtent l="0" t="0" r="1270" b="0"/>
            <wp:docPr id="106951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915" cy="34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8B93" w14:textId="523E20DB" w:rsidR="00351838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3</w:t>
      </w:r>
      <w:r>
        <w:fldChar w:fldCharType="end"/>
      </w:r>
      <w:r>
        <w:t xml:space="preserve"> Viewing data information</w:t>
      </w:r>
    </w:p>
    <w:p w14:paraId="51CF4E17" w14:textId="40241CC7" w:rsidR="00B5301B" w:rsidRPr="003F56BA" w:rsidRDefault="00B5301B" w:rsidP="00B5301B">
      <w:r>
        <w:br w:type="page"/>
      </w:r>
    </w:p>
    <w:p w14:paraId="4F61ED47" w14:textId="30B13DEA" w:rsidR="00B5301B" w:rsidRDefault="006C2FAB" w:rsidP="00B5301B">
      <w:pPr>
        <w:pStyle w:val="Heading2"/>
      </w:pPr>
      <w:bookmarkStart w:id="12" w:name="_Toc196239474"/>
      <w:r w:rsidRPr="006C2FAB">
        <w:lastRenderedPageBreak/>
        <w:t>Exploratory Data Analysis</w:t>
      </w:r>
      <w:bookmarkEnd w:id="12"/>
    </w:p>
    <w:p w14:paraId="2F808925" w14:textId="55FC4EC3" w:rsidR="00B5301B" w:rsidRPr="00B5301B" w:rsidRDefault="00395541" w:rsidP="00395541">
      <w:pPr>
        <w:pStyle w:val="ListParagraph"/>
        <w:numPr>
          <w:ilvl w:val="0"/>
          <w:numId w:val="5"/>
        </w:numPr>
      </w:pPr>
      <w:r>
        <w:t>Visualise the data to identify trends and correlations.</w:t>
      </w:r>
    </w:p>
    <w:p w14:paraId="6B607ACF" w14:textId="77777777" w:rsidR="00B505AB" w:rsidRDefault="00B5301B" w:rsidP="00B505AB">
      <w:pPr>
        <w:keepNext/>
      </w:pPr>
      <w:r w:rsidRPr="00B5301B">
        <w:rPr>
          <w:noProof/>
        </w:rPr>
        <w:drawing>
          <wp:inline distT="0" distB="0" distL="0" distR="0" wp14:anchorId="1701D776" wp14:editId="0137F703">
            <wp:extent cx="2720340" cy="2727333"/>
            <wp:effectExtent l="0" t="0" r="3810" b="0"/>
            <wp:docPr id="155503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6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286" cy="27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1D2" w14:textId="3E840C51" w:rsidR="00B505AB" w:rsidRDefault="00B505AB" w:rsidP="00B505AB">
      <w:pPr>
        <w:pStyle w:val="Caption"/>
      </w:pPr>
      <w:bookmarkStart w:id="13" w:name="_Ref1962031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4</w:t>
      </w:r>
      <w:r>
        <w:fldChar w:fldCharType="end"/>
      </w:r>
      <w:r>
        <w:t xml:space="preserve"> Graph of absences</w:t>
      </w:r>
      <w:bookmarkEnd w:id="13"/>
    </w:p>
    <w:p w14:paraId="20A74CD0" w14:textId="77777777" w:rsidR="00B505AB" w:rsidRDefault="00B5301B" w:rsidP="00B505AB">
      <w:pPr>
        <w:keepNext/>
      </w:pPr>
      <w:r>
        <w:rPr>
          <w:noProof/>
        </w:rPr>
        <w:drawing>
          <wp:inline distT="0" distB="0" distL="0" distR="0" wp14:anchorId="35A5B4D7" wp14:editId="23C2925E">
            <wp:extent cx="2720340" cy="2720340"/>
            <wp:effectExtent l="0" t="0" r="3810" b="3810"/>
            <wp:docPr id="48940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C6D1F" w14:textId="47D2BEA6" w:rsidR="003F56BA" w:rsidRDefault="00B505AB" w:rsidP="00B505AB">
      <w:pPr>
        <w:pStyle w:val="Caption"/>
      </w:pPr>
      <w:bookmarkStart w:id="14" w:name="_Ref1962031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5</w:t>
      </w:r>
      <w:r>
        <w:fldChar w:fldCharType="end"/>
      </w:r>
      <w:r>
        <w:t xml:space="preserve"> Graph of weekly study time</w:t>
      </w:r>
      <w:bookmarkEnd w:id="14"/>
    </w:p>
    <w:p w14:paraId="6953D3F2" w14:textId="77777777" w:rsidR="00395541" w:rsidRDefault="00395541" w:rsidP="00395541">
      <w:pPr>
        <w:keepNext/>
      </w:pPr>
      <w:r>
        <w:rPr>
          <w:noProof/>
        </w:rPr>
        <w:lastRenderedPageBreak/>
        <w:drawing>
          <wp:inline distT="0" distB="0" distL="0" distR="0" wp14:anchorId="4BE9B3F6" wp14:editId="75EC0BCC">
            <wp:extent cx="4650187" cy="4157980"/>
            <wp:effectExtent l="0" t="0" r="0" b="0"/>
            <wp:docPr id="1570321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25" cy="4168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8D558" w14:textId="64F6F844" w:rsidR="00395541" w:rsidRPr="003F56BA" w:rsidRDefault="00395541" w:rsidP="00395541">
      <w:pPr>
        <w:pStyle w:val="Caption"/>
      </w:pPr>
      <w:bookmarkStart w:id="15" w:name="_Ref1962032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6</w:t>
      </w:r>
      <w:r>
        <w:fldChar w:fldCharType="end"/>
      </w:r>
      <w:r>
        <w:t xml:space="preserve"> Correlation </w:t>
      </w:r>
      <w:r w:rsidR="00B505AB">
        <w:t xml:space="preserve">heatmap </w:t>
      </w:r>
      <w:r>
        <w:t>Graph of Input Variables</w:t>
      </w:r>
      <w:bookmarkEnd w:id="15"/>
    </w:p>
    <w:p w14:paraId="57DC1DAE" w14:textId="534FFC0C" w:rsidR="006C2FAB" w:rsidRDefault="006C2FAB" w:rsidP="003F56BA">
      <w:pPr>
        <w:pStyle w:val="Heading2"/>
      </w:pPr>
      <w:bookmarkStart w:id="16" w:name="_Toc196239475"/>
      <w:r w:rsidRPr="006C2FAB">
        <w:t>Missing value and outlier treatment</w:t>
      </w:r>
      <w:bookmarkEnd w:id="16"/>
    </w:p>
    <w:p w14:paraId="578A312C" w14:textId="2A10A26F" w:rsidR="007A2D4C" w:rsidRPr="007A2D4C" w:rsidRDefault="007A2D4C" w:rsidP="007A2D4C">
      <w:pPr>
        <w:pStyle w:val="ListParagraph"/>
        <w:numPr>
          <w:ilvl w:val="0"/>
          <w:numId w:val="5"/>
        </w:numPr>
      </w:pPr>
      <w:r>
        <w:t>Treating the outliers to improve accuracy</w:t>
      </w:r>
    </w:p>
    <w:p w14:paraId="5C712E0C" w14:textId="77777777" w:rsidR="00B505AB" w:rsidRDefault="007A2D4C" w:rsidP="00B505AB">
      <w:pPr>
        <w:keepNext/>
      </w:pPr>
      <w:r w:rsidRPr="007A2D4C">
        <w:rPr>
          <w:noProof/>
        </w:rPr>
        <w:drawing>
          <wp:inline distT="0" distB="0" distL="0" distR="0" wp14:anchorId="7E281B4A" wp14:editId="64325C43">
            <wp:extent cx="5943600" cy="1612265"/>
            <wp:effectExtent l="0" t="0" r="0" b="6985"/>
            <wp:docPr id="30015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8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E558" w14:textId="7D65F9DD" w:rsidR="003F56BA" w:rsidRPr="003F56BA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7</w:t>
      </w:r>
      <w:r>
        <w:fldChar w:fldCharType="end"/>
      </w:r>
      <w:r>
        <w:t xml:space="preserve"> Outlier correction</w:t>
      </w:r>
    </w:p>
    <w:p w14:paraId="121271B4" w14:textId="0B8630D3" w:rsidR="006C2FAB" w:rsidRDefault="006C2FAB" w:rsidP="003F56BA">
      <w:pPr>
        <w:pStyle w:val="Heading2"/>
      </w:pPr>
      <w:bookmarkStart w:id="17" w:name="_Toc196239476"/>
      <w:r w:rsidRPr="006C2FAB">
        <w:t>Evaluation Metrics for classification problem</w:t>
      </w:r>
      <w:bookmarkEnd w:id="17"/>
    </w:p>
    <w:p w14:paraId="34B57DD6" w14:textId="025E1486" w:rsidR="00235332" w:rsidRPr="00235332" w:rsidRDefault="00235332" w:rsidP="00235332">
      <w:pPr>
        <w:pStyle w:val="ListParagraph"/>
        <w:numPr>
          <w:ilvl w:val="0"/>
          <w:numId w:val="5"/>
        </w:numPr>
      </w:pPr>
      <w:r>
        <w:t>Confusion matrix used to check</w:t>
      </w:r>
      <w:r w:rsidR="00926FD1">
        <w:t xml:space="preserve"> </w:t>
      </w:r>
      <w:r w:rsidR="00CF6BE0">
        <w:t>accuracy of deep learning model</w:t>
      </w:r>
    </w:p>
    <w:p w14:paraId="5EF3F53F" w14:textId="77777777" w:rsidR="00B505AB" w:rsidRDefault="00235332" w:rsidP="00B505AB">
      <w:pPr>
        <w:keepNext/>
      </w:pPr>
      <w:r w:rsidRPr="00235332">
        <w:rPr>
          <w:noProof/>
        </w:rPr>
        <w:lastRenderedPageBreak/>
        <w:drawing>
          <wp:inline distT="0" distB="0" distL="0" distR="0" wp14:anchorId="4621BB5C" wp14:editId="349A950C">
            <wp:extent cx="4948053" cy="4168312"/>
            <wp:effectExtent l="0" t="0" r="5080" b="3810"/>
            <wp:docPr id="200378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1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423" cy="41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59A" w14:textId="3662325F" w:rsidR="003F56BA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8</w:t>
      </w:r>
      <w:r>
        <w:fldChar w:fldCharType="end"/>
      </w:r>
      <w:r>
        <w:t xml:space="preserve"> Confusing matrix</w:t>
      </w:r>
    </w:p>
    <w:p w14:paraId="36C87934" w14:textId="77777777" w:rsidR="004E6026" w:rsidRPr="003F56BA" w:rsidRDefault="004E6026" w:rsidP="003F56BA"/>
    <w:p w14:paraId="4EEF131D" w14:textId="5D5D078F" w:rsidR="006C2FAB" w:rsidRDefault="006C2FAB" w:rsidP="003F56BA">
      <w:pPr>
        <w:pStyle w:val="Heading2"/>
      </w:pPr>
      <w:bookmarkStart w:id="18" w:name="_Toc196239477"/>
      <w:r w:rsidRPr="006C2FAB">
        <w:t>Feature engineering</w:t>
      </w:r>
      <w:bookmarkEnd w:id="18"/>
    </w:p>
    <w:p w14:paraId="215EC7DC" w14:textId="4F4CE490" w:rsidR="003F56BA" w:rsidRDefault="00FD37F6" w:rsidP="007A75BC">
      <w:pPr>
        <w:pStyle w:val="ListParagraph"/>
        <w:numPr>
          <w:ilvl w:val="0"/>
          <w:numId w:val="7"/>
        </w:numPr>
      </w:pPr>
      <w:r>
        <w:t>Scaling</w:t>
      </w:r>
      <w:r w:rsidR="007A75BC">
        <w:t xml:space="preserve"> of attendance, activities, study time</w:t>
      </w:r>
      <w:r w:rsidR="00017AF3">
        <w:t xml:space="preserve"> and aggregating them into engagement for later use.</w:t>
      </w:r>
    </w:p>
    <w:p w14:paraId="5666EB22" w14:textId="77777777" w:rsidR="00B505AB" w:rsidRDefault="00017AF3" w:rsidP="00B505AB">
      <w:pPr>
        <w:keepNext/>
      </w:pPr>
      <w:r>
        <w:rPr>
          <w:noProof/>
        </w:rPr>
        <w:drawing>
          <wp:inline distT="0" distB="0" distL="0" distR="0" wp14:anchorId="607FF139" wp14:editId="53F985A4">
            <wp:extent cx="5943600" cy="953135"/>
            <wp:effectExtent l="0" t="0" r="0" b="0"/>
            <wp:docPr id="10809315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5EDC" w14:textId="686537C1" w:rsidR="00017AF3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9</w:t>
      </w:r>
      <w:r>
        <w:fldChar w:fldCharType="end"/>
      </w:r>
      <w:r>
        <w:t xml:space="preserve"> scaling of variables</w:t>
      </w:r>
    </w:p>
    <w:p w14:paraId="0671075D" w14:textId="4068D90D" w:rsidR="006C2FAB" w:rsidRDefault="006C2FAB" w:rsidP="003F56BA">
      <w:pPr>
        <w:pStyle w:val="Heading2"/>
      </w:pPr>
      <w:bookmarkStart w:id="19" w:name="_Toc196239478"/>
      <w:r w:rsidRPr="006C2FAB">
        <w:t>Model Building: Part 1</w:t>
      </w:r>
      <w:bookmarkEnd w:id="19"/>
    </w:p>
    <w:p w14:paraId="58DD2557" w14:textId="1C821DF4" w:rsidR="004B534F" w:rsidRPr="004B534F" w:rsidRDefault="004B534F" w:rsidP="004B534F">
      <w:pPr>
        <w:pStyle w:val="ListParagraph"/>
        <w:numPr>
          <w:ilvl w:val="0"/>
          <w:numId w:val="7"/>
        </w:numPr>
      </w:pPr>
      <w:r>
        <w:t xml:space="preserve">The </w:t>
      </w:r>
      <w:r w:rsidR="006E6F28">
        <w:t xml:space="preserve">data </w:t>
      </w:r>
      <w:r>
        <w:t xml:space="preserve">is converted into Series data </w:t>
      </w:r>
      <w:r w:rsidR="006E6F28">
        <w:t>and split into training and test data.</w:t>
      </w:r>
      <w:r w:rsidR="009F551D">
        <w:t xml:space="preserve"> The split data is used to train an evaluate all the models.</w:t>
      </w:r>
    </w:p>
    <w:p w14:paraId="621A2ED0" w14:textId="77777777" w:rsidR="00B505AB" w:rsidRDefault="00B86FEE" w:rsidP="00B505AB">
      <w:pPr>
        <w:keepNext/>
      </w:pPr>
      <w:r w:rsidRPr="00B86FEE">
        <w:rPr>
          <w:noProof/>
        </w:rPr>
        <w:lastRenderedPageBreak/>
        <w:drawing>
          <wp:inline distT="0" distB="0" distL="0" distR="0" wp14:anchorId="5AF9DDF4" wp14:editId="18ED2243">
            <wp:extent cx="5943600" cy="2710815"/>
            <wp:effectExtent l="0" t="0" r="0" b="0"/>
            <wp:docPr id="121651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17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BB3" w14:textId="3306A471" w:rsidR="003F56BA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10</w:t>
      </w:r>
      <w:r>
        <w:fldChar w:fldCharType="end"/>
      </w:r>
      <w:r>
        <w:t xml:space="preserve"> Saving trained data</w:t>
      </w:r>
    </w:p>
    <w:p w14:paraId="31007EDC" w14:textId="13FB012C" w:rsidR="00B86FEE" w:rsidRDefault="006E6F28" w:rsidP="006E6F28">
      <w:pPr>
        <w:pStyle w:val="ListParagraph"/>
        <w:numPr>
          <w:ilvl w:val="0"/>
          <w:numId w:val="7"/>
        </w:numPr>
      </w:pPr>
      <w:r>
        <w:t>Logistic regression model is trained and evaluated showing 91% accuracy</w:t>
      </w:r>
    </w:p>
    <w:p w14:paraId="667147EA" w14:textId="77777777" w:rsidR="00B505AB" w:rsidRDefault="00B86FEE" w:rsidP="00B505AB">
      <w:pPr>
        <w:keepNext/>
      </w:pPr>
      <w:r w:rsidRPr="00B86FEE">
        <w:rPr>
          <w:noProof/>
        </w:rPr>
        <w:drawing>
          <wp:inline distT="0" distB="0" distL="0" distR="0" wp14:anchorId="1DE547BE" wp14:editId="18001CB4">
            <wp:extent cx="5943600" cy="2545080"/>
            <wp:effectExtent l="0" t="0" r="0" b="7620"/>
            <wp:docPr id="14663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7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B8D" w14:textId="3A932CCF" w:rsidR="00B86FEE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11</w:t>
      </w:r>
      <w:r>
        <w:fldChar w:fldCharType="end"/>
      </w:r>
      <w:r>
        <w:t xml:space="preserve"> Using logistic regression</w:t>
      </w:r>
    </w:p>
    <w:p w14:paraId="0F161165" w14:textId="6AE21CE6" w:rsidR="006E6F28" w:rsidRPr="006E6F28" w:rsidRDefault="006E6F28" w:rsidP="006E6F28">
      <w:pPr>
        <w:pStyle w:val="ListParagraph"/>
        <w:numPr>
          <w:ilvl w:val="0"/>
          <w:numId w:val="7"/>
        </w:numPr>
      </w:pPr>
      <w:r>
        <w:t>Random forest is trained and evaluated showing 91% accuracy</w:t>
      </w:r>
    </w:p>
    <w:p w14:paraId="3D1D5927" w14:textId="77777777" w:rsidR="00B505AB" w:rsidRDefault="00B86FEE" w:rsidP="00B505AB">
      <w:pPr>
        <w:keepNext/>
      </w:pPr>
      <w:r w:rsidRPr="00B86FEE">
        <w:rPr>
          <w:noProof/>
        </w:rPr>
        <w:lastRenderedPageBreak/>
        <w:drawing>
          <wp:inline distT="0" distB="0" distL="0" distR="0" wp14:anchorId="37544C55" wp14:editId="0F892926">
            <wp:extent cx="5943600" cy="2931795"/>
            <wp:effectExtent l="0" t="0" r="0" b="1905"/>
            <wp:docPr id="13050045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452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78A7" w14:textId="21F5154E" w:rsidR="00B86FEE" w:rsidRDefault="00B505AB" w:rsidP="00B505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12</w:t>
      </w:r>
      <w:r>
        <w:fldChar w:fldCharType="end"/>
      </w:r>
      <w:r>
        <w:t xml:space="preserve"> Using random forest</w:t>
      </w:r>
    </w:p>
    <w:p w14:paraId="44BB1CD0" w14:textId="77777777" w:rsidR="00405998" w:rsidRDefault="00B86FEE" w:rsidP="00405998">
      <w:pPr>
        <w:keepNext/>
      </w:pPr>
      <w:r w:rsidRPr="00B86FEE">
        <w:rPr>
          <w:noProof/>
        </w:rPr>
        <w:drawing>
          <wp:inline distT="0" distB="0" distL="0" distR="0" wp14:anchorId="24B14471" wp14:editId="15915666">
            <wp:extent cx="5943600" cy="2800985"/>
            <wp:effectExtent l="0" t="0" r="0" b="0"/>
            <wp:docPr id="1103693751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93751" name="Picture 1" descr="A graph with blue squar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2194" w14:textId="18692DAD" w:rsidR="00B86FEE" w:rsidRDefault="00405998" w:rsidP="0040599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13</w:t>
      </w:r>
      <w:r>
        <w:fldChar w:fldCharType="end"/>
      </w:r>
      <w:r>
        <w:t xml:space="preserve"> Graph of Random Forest features</w:t>
      </w:r>
    </w:p>
    <w:p w14:paraId="6FE0B465" w14:textId="1A758925" w:rsidR="005C4638" w:rsidRDefault="005C4638">
      <w:r>
        <w:br w:type="page"/>
      </w:r>
    </w:p>
    <w:p w14:paraId="2A1B0D0F" w14:textId="77777777" w:rsidR="005C4638" w:rsidRPr="005C4638" w:rsidRDefault="005C4638" w:rsidP="005C4638"/>
    <w:p w14:paraId="3173FA96" w14:textId="4253D365" w:rsidR="006C2FAB" w:rsidRDefault="006C2FAB" w:rsidP="003F56BA">
      <w:pPr>
        <w:pStyle w:val="Heading2"/>
      </w:pPr>
      <w:bookmarkStart w:id="20" w:name="_Toc196239479"/>
      <w:r w:rsidRPr="006C2FAB">
        <w:t>Model building: part 2</w:t>
      </w:r>
      <w:bookmarkEnd w:id="20"/>
    </w:p>
    <w:p w14:paraId="2A12FEDB" w14:textId="4D29AD32" w:rsidR="005C4638" w:rsidRPr="005C4638" w:rsidRDefault="005C4638" w:rsidP="005C4638">
      <w:pPr>
        <w:pStyle w:val="ListParagraph"/>
        <w:numPr>
          <w:ilvl w:val="0"/>
          <w:numId w:val="7"/>
        </w:numPr>
      </w:pPr>
      <w:r>
        <w:t xml:space="preserve">The deep learning model undergoes the same preparation steps as the other two models, and after being trained it evaluated to only 87% accuracy. Tis is possible due to the simplicity of the dataset limiting its capabilities. Due to </w:t>
      </w:r>
      <w:proofErr w:type="gramStart"/>
      <w:r>
        <w:t xml:space="preserve">this the </w:t>
      </w:r>
      <w:r w:rsidR="009F551D">
        <w:t>other two models</w:t>
      </w:r>
      <w:proofErr w:type="gramEnd"/>
      <w:r w:rsidR="009F551D">
        <w:t xml:space="preserve"> were considers for the web application.</w:t>
      </w:r>
    </w:p>
    <w:p w14:paraId="5F2D248D" w14:textId="4BF92DD5" w:rsidR="00FA5C12" w:rsidRPr="003F56BA" w:rsidRDefault="005817BA" w:rsidP="003F56BA">
      <w:r>
        <w:rPr>
          <w:noProof/>
        </w:rPr>
        <w:drawing>
          <wp:inline distT="0" distB="0" distL="0" distR="0" wp14:anchorId="6397D6D6" wp14:editId="78622C61">
            <wp:extent cx="6619361" cy="4777740"/>
            <wp:effectExtent l="0" t="0" r="0" b="3810"/>
            <wp:docPr id="1411893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96" cy="478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F46E8" w14:textId="48F14F67" w:rsidR="00CA7AEC" w:rsidRDefault="007225F4" w:rsidP="007225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3157">
        <w:rPr>
          <w:noProof/>
        </w:rPr>
        <w:t>14</w:t>
      </w:r>
      <w:r>
        <w:fldChar w:fldCharType="end"/>
      </w:r>
      <w:r>
        <w:t xml:space="preserve"> Evaluation using</w:t>
      </w:r>
      <w:r w:rsidR="00405998">
        <w:t xml:space="preserve"> Deep learning</w:t>
      </w:r>
      <w:r>
        <w:t xml:space="preserve"> Model</w:t>
      </w:r>
    </w:p>
    <w:p w14:paraId="2DB7C1C7" w14:textId="7D91CDD9" w:rsidR="006E6F28" w:rsidRDefault="006E6F28">
      <w:r>
        <w:br w:type="page"/>
      </w:r>
    </w:p>
    <w:p w14:paraId="5D9306E0" w14:textId="77777777" w:rsidR="006E6F28" w:rsidRPr="006E6F28" w:rsidRDefault="006E6F28" w:rsidP="006E6F28"/>
    <w:p w14:paraId="12725AB0" w14:textId="77777777" w:rsidR="006E6F28" w:rsidRDefault="006E6F28" w:rsidP="006E6F28">
      <w:pPr>
        <w:pStyle w:val="Heading2"/>
      </w:pPr>
      <w:bookmarkStart w:id="21" w:name="_Toc196239480"/>
      <w:r w:rsidRPr="006C2FAB">
        <w:t xml:space="preserve">Model deployment </w:t>
      </w:r>
      <w:r>
        <w:t>–</w:t>
      </w:r>
      <w:bookmarkEnd w:id="21"/>
    </w:p>
    <w:p w14:paraId="07931EF6" w14:textId="34656BDF" w:rsidR="006E6F28" w:rsidRPr="006E6F28" w:rsidRDefault="006E6F28" w:rsidP="006E6F28">
      <w:pPr>
        <w:pStyle w:val="ListParagraph"/>
        <w:numPr>
          <w:ilvl w:val="0"/>
          <w:numId w:val="7"/>
        </w:numPr>
      </w:pPr>
      <w:r>
        <w:t>The model has been deployed using Render and uses input boxes to receiver student information before processing and returning a prediction based on the trained model.</w:t>
      </w:r>
    </w:p>
    <w:p w14:paraId="748B526E" w14:textId="77777777" w:rsidR="005C3157" w:rsidRDefault="00FA5C12" w:rsidP="005C3157">
      <w:pPr>
        <w:keepNext/>
      </w:pPr>
      <w:r>
        <w:rPr>
          <w:noProof/>
        </w:rPr>
        <w:drawing>
          <wp:inline distT="0" distB="0" distL="0" distR="0" wp14:anchorId="49D6BE21" wp14:editId="6FE439CF">
            <wp:extent cx="5806440" cy="3074867"/>
            <wp:effectExtent l="0" t="0" r="3810" b="0"/>
            <wp:docPr id="116252241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22415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41" cy="30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AAD4" w14:textId="40300617" w:rsidR="00FA5C12" w:rsidRDefault="005C3157" w:rsidP="005C31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Web app interface</w:t>
      </w:r>
    </w:p>
    <w:p w14:paraId="7C83B572" w14:textId="77777777" w:rsidR="00405998" w:rsidRDefault="00405998" w:rsidP="00CA7AEC"/>
    <w:p w14:paraId="756E51D6" w14:textId="44578191" w:rsidR="00405998" w:rsidRDefault="00405998" w:rsidP="00405998">
      <w:pPr>
        <w:pStyle w:val="Heading2"/>
      </w:pPr>
      <w:bookmarkStart w:id="22" w:name="_Toc196239481"/>
      <w:r>
        <w:t>Conclusion</w:t>
      </w:r>
      <w:bookmarkEnd w:id="22"/>
    </w:p>
    <w:p w14:paraId="1B519E5A" w14:textId="110B10EF" w:rsidR="00405998" w:rsidRPr="00CA7AEC" w:rsidRDefault="00753193" w:rsidP="00753193">
      <w:r w:rsidRPr="00753193">
        <w:t xml:space="preserve">BrightPath Academy's data analysis confirmed the hypotheses previously stated. This is supported by findings illustrated in Figure 4 (Graph of Absences), Figure 5 (Graph of Weekly Study Time), and Figure 6 (Correlation Heatmap of Input Variables). To accurately assess students at risk, various machine learning models, including Random Forest, Logistic Regression, and Deep Learning, were explored. Among these, Random Forest </w:t>
      </w:r>
      <w:r w:rsidR="006E6F28">
        <w:t xml:space="preserve">and Logistic Regression </w:t>
      </w:r>
      <w:r w:rsidRPr="00753193">
        <w:t xml:space="preserve">demonstrated the highest </w:t>
      </w:r>
      <w:proofErr w:type="gramStart"/>
      <w:r w:rsidRPr="00753193">
        <w:t>accuracy</w:t>
      </w:r>
      <w:proofErr w:type="gramEnd"/>
      <w:r w:rsidRPr="00753193">
        <w:t xml:space="preserve"> and </w:t>
      </w:r>
      <w:r w:rsidR="005C4638">
        <w:t xml:space="preserve">Random Forest </w:t>
      </w:r>
      <w:r w:rsidRPr="00753193">
        <w:t>was selected as the primary model for the web application. With this deployed application, BrightPath Academy can input a student's basic information and receive an accurate prediction of whether the student is at risk.</w:t>
      </w:r>
    </w:p>
    <w:sectPr w:rsidR="00405998" w:rsidRPr="00CA7AEC" w:rsidSect="00123F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3D8B"/>
    <w:multiLevelType w:val="hybridMultilevel"/>
    <w:tmpl w:val="671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6B9"/>
    <w:multiLevelType w:val="hybridMultilevel"/>
    <w:tmpl w:val="8DE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D34"/>
    <w:multiLevelType w:val="hybridMultilevel"/>
    <w:tmpl w:val="4AB0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5568F"/>
    <w:multiLevelType w:val="hybridMultilevel"/>
    <w:tmpl w:val="8A4E5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C24D7"/>
    <w:multiLevelType w:val="hybridMultilevel"/>
    <w:tmpl w:val="12303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E4087"/>
    <w:multiLevelType w:val="hybridMultilevel"/>
    <w:tmpl w:val="A6825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5058D"/>
    <w:multiLevelType w:val="hybridMultilevel"/>
    <w:tmpl w:val="35E0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99981">
    <w:abstractNumId w:val="1"/>
  </w:num>
  <w:num w:numId="2" w16cid:durableId="1271015015">
    <w:abstractNumId w:val="6"/>
  </w:num>
  <w:num w:numId="3" w16cid:durableId="1412660640">
    <w:abstractNumId w:val="2"/>
  </w:num>
  <w:num w:numId="4" w16cid:durableId="535235212">
    <w:abstractNumId w:val="3"/>
  </w:num>
  <w:num w:numId="5" w16cid:durableId="2017531804">
    <w:abstractNumId w:val="4"/>
  </w:num>
  <w:num w:numId="6" w16cid:durableId="1560245917">
    <w:abstractNumId w:val="0"/>
  </w:num>
  <w:num w:numId="7" w16cid:durableId="556209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7F"/>
    <w:rsid w:val="00001347"/>
    <w:rsid w:val="00017AF3"/>
    <w:rsid w:val="00123F7F"/>
    <w:rsid w:val="00125CA4"/>
    <w:rsid w:val="001D1042"/>
    <w:rsid w:val="00235332"/>
    <w:rsid w:val="00240753"/>
    <w:rsid w:val="0024327E"/>
    <w:rsid w:val="00270716"/>
    <w:rsid w:val="002A44AF"/>
    <w:rsid w:val="00336F7D"/>
    <w:rsid w:val="00351838"/>
    <w:rsid w:val="0035571F"/>
    <w:rsid w:val="00376A28"/>
    <w:rsid w:val="00395541"/>
    <w:rsid w:val="003F56BA"/>
    <w:rsid w:val="00405998"/>
    <w:rsid w:val="00453187"/>
    <w:rsid w:val="0049313D"/>
    <w:rsid w:val="004B534F"/>
    <w:rsid w:val="004C52FF"/>
    <w:rsid w:val="004E6026"/>
    <w:rsid w:val="005817BA"/>
    <w:rsid w:val="005A11E1"/>
    <w:rsid w:val="005C3157"/>
    <w:rsid w:val="005C4638"/>
    <w:rsid w:val="006A1E04"/>
    <w:rsid w:val="006C159F"/>
    <w:rsid w:val="006C2C7C"/>
    <w:rsid w:val="006C2FAB"/>
    <w:rsid w:val="006E6F28"/>
    <w:rsid w:val="007225F4"/>
    <w:rsid w:val="00752EAE"/>
    <w:rsid w:val="00753193"/>
    <w:rsid w:val="007A2D4C"/>
    <w:rsid w:val="007A75BC"/>
    <w:rsid w:val="00802964"/>
    <w:rsid w:val="00822F17"/>
    <w:rsid w:val="008A1EDB"/>
    <w:rsid w:val="00926FD1"/>
    <w:rsid w:val="00940FBF"/>
    <w:rsid w:val="00944ED6"/>
    <w:rsid w:val="00981432"/>
    <w:rsid w:val="009B3239"/>
    <w:rsid w:val="009F551D"/>
    <w:rsid w:val="00B505AB"/>
    <w:rsid w:val="00B5301B"/>
    <w:rsid w:val="00B65D6A"/>
    <w:rsid w:val="00B7646D"/>
    <w:rsid w:val="00B86FEE"/>
    <w:rsid w:val="00C57FE5"/>
    <w:rsid w:val="00CA7AEC"/>
    <w:rsid w:val="00CF6BE0"/>
    <w:rsid w:val="00D30A99"/>
    <w:rsid w:val="00DA0032"/>
    <w:rsid w:val="00DB6D8C"/>
    <w:rsid w:val="00ED2018"/>
    <w:rsid w:val="00F82CA1"/>
    <w:rsid w:val="00FA5C12"/>
    <w:rsid w:val="00FB656B"/>
    <w:rsid w:val="00FD37F6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C4D2E"/>
  <w15:chartTrackingRefBased/>
  <w15:docId w15:val="{C6A3FF69-ED06-46D7-A23C-EAC523AE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64"/>
    <w:rPr>
      <w:b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02E9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716"/>
    <w:pPr>
      <w:keepNext/>
      <w:keepLines/>
      <w:spacing w:before="80" w:after="40"/>
      <w:outlineLvl w:val="4"/>
    </w:pPr>
    <w:rPr>
      <w:rFonts w:eastAsiaTheme="majorEastAsia" w:cstheme="majorBidi"/>
      <w:color w:val="0070C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0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64"/>
    <w:rPr>
      <w:rFonts w:asciiTheme="majorHAnsi" w:eastAsiaTheme="majorEastAsia" w:hAnsiTheme="majorHAnsi" w:cstheme="majorBidi"/>
      <w:b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2964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02964"/>
    <w:rPr>
      <w:rFonts w:eastAsiaTheme="majorEastAsia" w:cstheme="majorBidi"/>
      <w:b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70716"/>
    <w:rPr>
      <w:rFonts w:eastAsiaTheme="majorEastAsia" w:cstheme="majorBidi"/>
      <w:b/>
      <w:i/>
      <w:iCs/>
      <w:color w:val="802E90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70716"/>
    <w:rPr>
      <w:rFonts w:eastAsiaTheme="majorEastAsia" w:cstheme="majorBidi"/>
      <w:b/>
      <w:color w:val="0070C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70716"/>
    <w:rPr>
      <w:rFonts w:eastAsiaTheme="majorEastAsia" w:cstheme="majorBidi"/>
      <w:b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716"/>
    <w:rPr>
      <w:rFonts w:eastAsiaTheme="majorEastAsia" w:cstheme="majorBidi"/>
      <w:b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716"/>
    <w:rPr>
      <w:rFonts w:eastAsiaTheme="majorEastAsia" w:cstheme="majorBidi"/>
      <w:b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716"/>
    <w:rPr>
      <w:rFonts w:eastAsiaTheme="majorEastAsia" w:cstheme="majorBidi"/>
      <w:b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70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16"/>
    <w:rPr>
      <w:rFonts w:asciiTheme="majorHAnsi" w:eastAsiaTheme="majorEastAsia" w:hAnsiTheme="majorHAnsi" w:cstheme="majorBidi"/>
      <w:b/>
      <w:color w:val="00B050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716"/>
    <w:rPr>
      <w:rFonts w:eastAsiaTheme="majorEastAsia" w:cstheme="majorBidi"/>
      <w:b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2707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0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716"/>
    <w:rPr>
      <w:b/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716"/>
    <w:pPr>
      <w:pBdr>
        <w:top w:val="single" w:sz="4" w:space="10" w:color="802E90" w:themeColor="accent1" w:themeShade="BF"/>
        <w:bottom w:val="single" w:sz="4" w:space="10" w:color="802E90" w:themeColor="accent1" w:themeShade="BF"/>
      </w:pBdr>
      <w:spacing w:before="360" w:after="360"/>
      <w:ind w:left="864" w:right="864"/>
      <w:jc w:val="center"/>
    </w:pPr>
    <w:rPr>
      <w:i/>
      <w:iCs/>
      <w:color w:val="802E9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716"/>
    <w:rPr>
      <w:b/>
      <w:i/>
      <w:iCs/>
      <w:color w:val="802E90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270716"/>
    <w:rPr>
      <w:i/>
      <w:iCs/>
      <w:color w:val="802E9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716"/>
    <w:rPr>
      <w:b/>
      <w:bCs/>
      <w:smallCaps/>
      <w:color w:val="802E90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3F7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3F7F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B3239"/>
    <w:pPr>
      <w:spacing w:before="240" w:after="0" w:line="259" w:lineRule="auto"/>
      <w:outlineLvl w:val="9"/>
    </w:pPr>
    <w:rPr>
      <w:b w:val="0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B32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B3239"/>
    <w:rPr>
      <w:color w:val="C573D2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F56BA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95541"/>
    <w:pPr>
      <w:spacing w:after="200" w:line="240" w:lineRule="auto"/>
    </w:pPr>
    <w:rPr>
      <w:i/>
      <w:iCs/>
      <w:color w:val="18276C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github.com/Ronin326/MLG-382-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3890E-3ADA-4E1B-9DE5-5D42AD0C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report</vt:lpstr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Machine learning report</dc:title>
  <dc:subject/>
  <dc:creator>Matt Takawira</dc:creator>
  <cp:keywords/>
  <dc:description/>
  <cp:lastModifiedBy>Charl Smuts</cp:lastModifiedBy>
  <cp:revision>2</cp:revision>
  <dcterms:created xsi:type="dcterms:W3CDTF">2025-04-22T16:37:00Z</dcterms:created>
  <dcterms:modified xsi:type="dcterms:W3CDTF">2025-04-22T16:37:00Z</dcterms:modified>
</cp:coreProperties>
</file>