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A0AE9" w14:textId="77777777" w:rsidR="006D3E9B" w:rsidRDefault="006D3E9B">
      <w:pPr>
        <w:rPr>
          <w:b/>
          <w:sz w:val="32"/>
          <w:szCs w:val="32"/>
        </w:rPr>
      </w:pPr>
      <w:r w:rsidRPr="006D3E9B">
        <w:rPr>
          <w:b/>
          <w:sz w:val="32"/>
          <w:szCs w:val="32"/>
          <w:lang w:val="en-US"/>
        </w:rPr>
        <w:t xml:space="preserve">The History Channel: </w:t>
      </w:r>
      <w:r w:rsidRPr="006D3E9B">
        <w:rPr>
          <w:b/>
          <w:sz w:val="32"/>
          <w:szCs w:val="32"/>
        </w:rPr>
        <w:t>От</w:t>
      </w:r>
      <w:r w:rsidRPr="006D3E9B">
        <w:rPr>
          <w:b/>
          <w:sz w:val="32"/>
          <w:szCs w:val="32"/>
          <w:lang w:val="en-US"/>
        </w:rPr>
        <w:t xml:space="preserve"> </w:t>
      </w:r>
      <w:r w:rsidRPr="006D3E9B">
        <w:rPr>
          <w:b/>
          <w:sz w:val="32"/>
          <w:szCs w:val="32"/>
        </w:rPr>
        <w:t>Перл</w:t>
      </w:r>
      <w:r w:rsidRPr="006D3E9B">
        <w:rPr>
          <w:b/>
          <w:sz w:val="32"/>
          <w:szCs w:val="32"/>
          <w:lang w:val="en-US"/>
        </w:rPr>
        <w:t>-</w:t>
      </w:r>
      <w:r w:rsidRPr="006D3E9B">
        <w:rPr>
          <w:b/>
          <w:sz w:val="32"/>
          <w:szCs w:val="32"/>
        </w:rPr>
        <w:t>Харбора</w:t>
      </w:r>
      <w:r w:rsidRPr="006D3E9B">
        <w:rPr>
          <w:b/>
          <w:sz w:val="32"/>
          <w:szCs w:val="32"/>
          <w:lang w:val="en-US"/>
        </w:rPr>
        <w:t xml:space="preserve"> </w:t>
      </w:r>
      <w:r w:rsidRPr="006D3E9B">
        <w:rPr>
          <w:b/>
          <w:sz w:val="32"/>
          <w:szCs w:val="32"/>
        </w:rPr>
        <w:t>до</w:t>
      </w:r>
      <w:r w:rsidRPr="006D3E9B">
        <w:rPr>
          <w:b/>
          <w:sz w:val="32"/>
          <w:szCs w:val="32"/>
          <w:lang w:val="en-US"/>
        </w:rPr>
        <w:t xml:space="preserve"> </w:t>
      </w:r>
      <w:r w:rsidRPr="006D3E9B">
        <w:rPr>
          <w:b/>
          <w:sz w:val="32"/>
          <w:szCs w:val="32"/>
        </w:rPr>
        <w:t>Иводзимы</w:t>
      </w:r>
      <w:r w:rsidRPr="006D3E9B">
        <w:rPr>
          <w:b/>
          <w:sz w:val="32"/>
          <w:szCs w:val="32"/>
          <w:lang w:val="en-US"/>
        </w:rPr>
        <w:t xml:space="preserve"> (2009/RUS/RePack)</w:t>
      </w:r>
    </w:p>
    <w:p w14:paraId="493165E2" w14:textId="77777777" w:rsidR="006D3E9B" w:rsidRDefault="006D3E9B">
      <w:pPr>
        <w:rPr>
          <w:b/>
          <w:sz w:val="32"/>
          <w:szCs w:val="32"/>
        </w:rPr>
      </w:pPr>
    </w:p>
    <w:p w14:paraId="071E75C2" w14:textId="1FF71047" w:rsidR="006D3E9B" w:rsidRDefault="00000727">
      <w:pPr>
        <w:rPr>
          <w:sz w:val="28"/>
          <w:szCs w:val="28"/>
        </w:rPr>
      </w:pPr>
      <w:r w:rsidRPr="00631AA5">
        <w:rPr>
          <w:noProof/>
          <w:sz w:val="28"/>
          <w:szCs w:val="28"/>
        </w:rPr>
        <w:drawing>
          <wp:inline distT="0" distB="0" distL="0" distR="0" wp14:anchorId="4B4A96F0" wp14:editId="0C5124A2">
            <wp:extent cx="4286250" cy="4238625"/>
            <wp:effectExtent l="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8411C" w14:textId="77777777" w:rsidR="006D3E9B" w:rsidRDefault="006D3E9B">
      <w:pPr>
        <w:rPr>
          <w:sz w:val="28"/>
          <w:szCs w:val="28"/>
        </w:rPr>
      </w:pPr>
    </w:p>
    <w:p w14:paraId="0A069A67" w14:textId="77777777" w:rsidR="006D3E9B" w:rsidRPr="006D3E9B" w:rsidRDefault="006D3E9B" w:rsidP="006D3E9B">
      <w:pPr>
        <w:rPr>
          <w:sz w:val="28"/>
          <w:szCs w:val="28"/>
        </w:rPr>
      </w:pPr>
      <w:r w:rsidRPr="006D3E9B">
        <w:rPr>
          <w:sz w:val="28"/>
          <w:szCs w:val="28"/>
        </w:rPr>
        <w:t>Описание игры:</w:t>
      </w:r>
    </w:p>
    <w:p w14:paraId="3A5E22FB" w14:textId="77777777" w:rsidR="006D3E9B" w:rsidRPr="006D3E9B" w:rsidRDefault="006D3E9B" w:rsidP="006D3E9B">
      <w:pPr>
        <w:rPr>
          <w:sz w:val="28"/>
          <w:szCs w:val="28"/>
        </w:rPr>
      </w:pPr>
      <w:r w:rsidRPr="006D3E9B">
        <w:rPr>
          <w:sz w:val="28"/>
          <w:szCs w:val="28"/>
        </w:rPr>
        <w:t xml:space="preserve">Тихоокеанская кампания США против Японии — один из самых драматичных эпизодов Второй мировой. Только оказавшись в эпицентре исторических битв, можно оценить истинный масштаб и значение сражений, которые велись вдали от главных фронтов великой войны. </w:t>
      </w:r>
    </w:p>
    <w:p w14:paraId="4870CE8D" w14:textId="77777777" w:rsidR="006D3E9B" w:rsidRPr="006D3E9B" w:rsidRDefault="006D3E9B" w:rsidP="006D3E9B">
      <w:pPr>
        <w:rPr>
          <w:sz w:val="28"/>
          <w:szCs w:val="28"/>
        </w:rPr>
      </w:pPr>
      <w:r w:rsidRPr="006D3E9B">
        <w:rPr>
          <w:sz w:val="28"/>
          <w:szCs w:val="28"/>
        </w:rPr>
        <w:t>Игроку предстоит стать непосредственным участником тех жестоких баталий и испытать себя в настоящем бою!</w:t>
      </w:r>
    </w:p>
    <w:p w14:paraId="2AB0C91F" w14:textId="77777777" w:rsidR="006D3E9B" w:rsidRPr="006D3E9B" w:rsidRDefault="006D3E9B" w:rsidP="006D3E9B">
      <w:pPr>
        <w:rPr>
          <w:sz w:val="28"/>
          <w:szCs w:val="28"/>
        </w:rPr>
      </w:pPr>
    </w:p>
    <w:p w14:paraId="5B207231" w14:textId="77777777" w:rsidR="006D3E9B" w:rsidRPr="006D3E9B" w:rsidRDefault="006D3E9B" w:rsidP="006D3E9B">
      <w:pPr>
        <w:rPr>
          <w:sz w:val="28"/>
          <w:szCs w:val="28"/>
        </w:rPr>
      </w:pPr>
      <w:r w:rsidRPr="006D3E9B">
        <w:rPr>
          <w:sz w:val="28"/>
          <w:szCs w:val="28"/>
        </w:rPr>
        <w:t>Особенности игры:</w:t>
      </w:r>
    </w:p>
    <w:p w14:paraId="06C9AA08" w14:textId="77777777" w:rsidR="006D3E9B" w:rsidRPr="006D3E9B" w:rsidRDefault="006D3E9B" w:rsidP="006D3E9B">
      <w:pPr>
        <w:rPr>
          <w:sz w:val="28"/>
          <w:szCs w:val="28"/>
        </w:rPr>
      </w:pPr>
      <w:r w:rsidRPr="006D3E9B">
        <w:rPr>
          <w:sz w:val="28"/>
          <w:szCs w:val="28"/>
        </w:rPr>
        <w:t xml:space="preserve">• Аутентичное оружие и техника времен Второй мировой. </w:t>
      </w:r>
    </w:p>
    <w:p w14:paraId="018C9B6C" w14:textId="77777777" w:rsidR="006D3E9B" w:rsidRPr="006D3E9B" w:rsidRDefault="006D3E9B" w:rsidP="006D3E9B">
      <w:pPr>
        <w:rPr>
          <w:sz w:val="28"/>
          <w:szCs w:val="28"/>
        </w:rPr>
      </w:pPr>
      <w:r w:rsidRPr="006D3E9B">
        <w:rPr>
          <w:sz w:val="28"/>
          <w:szCs w:val="28"/>
        </w:rPr>
        <w:t xml:space="preserve">• Исторические баталии, изменившие карту мира: Филиппинская операция, сражение у атолла Мидуэй, битва за Гуадалканал и другие. </w:t>
      </w:r>
    </w:p>
    <w:p w14:paraId="0A333FA6" w14:textId="77777777" w:rsidR="006D3E9B" w:rsidRDefault="006D3E9B" w:rsidP="006D3E9B">
      <w:pPr>
        <w:rPr>
          <w:sz w:val="28"/>
          <w:szCs w:val="28"/>
        </w:rPr>
      </w:pPr>
      <w:r w:rsidRPr="006D3E9B">
        <w:rPr>
          <w:sz w:val="28"/>
          <w:szCs w:val="28"/>
        </w:rPr>
        <w:t>• Энциклопедические сведения обо всех этапах Тихоокеанской кампании 1941—45 гг.</w:t>
      </w:r>
    </w:p>
    <w:p w14:paraId="6B1D8CBC" w14:textId="08CA1E84" w:rsidR="006D3E9B" w:rsidRDefault="00000727" w:rsidP="006D3E9B">
      <w:pPr>
        <w:rPr>
          <w:sz w:val="28"/>
          <w:szCs w:val="28"/>
        </w:rPr>
      </w:pPr>
      <w:r w:rsidRPr="00631AA5">
        <w:rPr>
          <w:noProof/>
          <w:sz w:val="28"/>
          <w:szCs w:val="28"/>
        </w:rPr>
        <w:lastRenderedPageBreak/>
        <w:drawing>
          <wp:inline distT="0" distB="0" distL="0" distR="0" wp14:anchorId="078D54CD" wp14:editId="4CC05001">
            <wp:extent cx="4286250" cy="2667000"/>
            <wp:effectExtent l="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CEDEF" w14:textId="77777777" w:rsidR="006D3E9B" w:rsidRDefault="006D3E9B" w:rsidP="006D3E9B">
      <w:pPr>
        <w:rPr>
          <w:sz w:val="28"/>
          <w:szCs w:val="28"/>
        </w:rPr>
      </w:pPr>
    </w:p>
    <w:p w14:paraId="7030E621" w14:textId="5BBE5D8D" w:rsidR="006D3E9B" w:rsidRDefault="00000727" w:rsidP="006D3E9B">
      <w:pPr>
        <w:rPr>
          <w:sz w:val="28"/>
          <w:szCs w:val="28"/>
        </w:rPr>
      </w:pPr>
      <w:r w:rsidRPr="00631AA5">
        <w:rPr>
          <w:noProof/>
          <w:sz w:val="28"/>
          <w:szCs w:val="28"/>
        </w:rPr>
        <w:drawing>
          <wp:inline distT="0" distB="0" distL="0" distR="0" wp14:anchorId="65E9B4B6" wp14:editId="281F81AC">
            <wp:extent cx="4286250" cy="2667000"/>
            <wp:effectExtent l="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966F1" w14:textId="77777777" w:rsidR="006D3E9B" w:rsidRDefault="006D3E9B" w:rsidP="006D3E9B">
      <w:pPr>
        <w:rPr>
          <w:sz w:val="28"/>
          <w:szCs w:val="28"/>
        </w:rPr>
      </w:pPr>
    </w:p>
    <w:p w14:paraId="60EEF534" w14:textId="65BB6247" w:rsidR="006D3E9B" w:rsidRDefault="00000727" w:rsidP="006D3E9B">
      <w:pPr>
        <w:rPr>
          <w:sz w:val="28"/>
          <w:szCs w:val="28"/>
        </w:rPr>
      </w:pPr>
      <w:r w:rsidRPr="00631AA5">
        <w:rPr>
          <w:noProof/>
          <w:sz w:val="28"/>
          <w:szCs w:val="28"/>
        </w:rPr>
        <w:drawing>
          <wp:inline distT="0" distB="0" distL="0" distR="0" wp14:anchorId="51C69B8F" wp14:editId="303E6BD4">
            <wp:extent cx="4286250" cy="2667000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1BAEF" w14:textId="77777777" w:rsidR="006D3E9B" w:rsidRDefault="006D3E9B" w:rsidP="006D3E9B">
      <w:pPr>
        <w:rPr>
          <w:sz w:val="28"/>
          <w:szCs w:val="28"/>
        </w:rPr>
      </w:pPr>
    </w:p>
    <w:p w14:paraId="56AD4401" w14:textId="77777777" w:rsidR="006D3E9B" w:rsidRPr="006D3E9B" w:rsidRDefault="006D3E9B" w:rsidP="006D3E9B">
      <w:pPr>
        <w:rPr>
          <w:sz w:val="28"/>
          <w:szCs w:val="28"/>
        </w:rPr>
      </w:pPr>
      <w:r w:rsidRPr="006D3E9B">
        <w:rPr>
          <w:sz w:val="28"/>
          <w:szCs w:val="28"/>
        </w:rPr>
        <w:t>Системные требования:</w:t>
      </w:r>
    </w:p>
    <w:p w14:paraId="5016CAC1" w14:textId="77777777" w:rsidR="006D3E9B" w:rsidRPr="006D3E9B" w:rsidRDefault="006D3E9B" w:rsidP="006D3E9B">
      <w:pPr>
        <w:rPr>
          <w:sz w:val="28"/>
          <w:szCs w:val="28"/>
        </w:rPr>
      </w:pPr>
      <w:r w:rsidRPr="006D3E9B">
        <w:rPr>
          <w:sz w:val="28"/>
          <w:szCs w:val="28"/>
        </w:rPr>
        <w:t xml:space="preserve">• ОС: Windows XP/ Vista; </w:t>
      </w:r>
    </w:p>
    <w:p w14:paraId="156D39A3" w14:textId="77777777" w:rsidR="006D3E9B" w:rsidRPr="006D3E9B" w:rsidRDefault="006D3E9B" w:rsidP="006D3E9B">
      <w:pPr>
        <w:rPr>
          <w:sz w:val="28"/>
          <w:szCs w:val="28"/>
        </w:rPr>
      </w:pPr>
      <w:r w:rsidRPr="006D3E9B">
        <w:rPr>
          <w:sz w:val="28"/>
          <w:szCs w:val="28"/>
        </w:rPr>
        <w:t xml:space="preserve">• Процессор: Pentium IV с частотой 2,5 ГГц; </w:t>
      </w:r>
    </w:p>
    <w:p w14:paraId="1A48EECB" w14:textId="77777777" w:rsidR="006D3E9B" w:rsidRPr="006D3E9B" w:rsidRDefault="006D3E9B" w:rsidP="006D3E9B">
      <w:pPr>
        <w:rPr>
          <w:sz w:val="28"/>
          <w:szCs w:val="28"/>
        </w:rPr>
      </w:pPr>
      <w:r w:rsidRPr="006D3E9B">
        <w:rPr>
          <w:sz w:val="28"/>
          <w:szCs w:val="28"/>
        </w:rPr>
        <w:lastRenderedPageBreak/>
        <w:t xml:space="preserve">• 512 Мб оперативной памяти; </w:t>
      </w:r>
    </w:p>
    <w:p w14:paraId="7AFDADA5" w14:textId="77777777" w:rsidR="006D3E9B" w:rsidRPr="006D3E9B" w:rsidRDefault="006D3E9B" w:rsidP="006D3E9B">
      <w:pPr>
        <w:rPr>
          <w:sz w:val="28"/>
          <w:szCs w:val="28"/>
        </w:rPr>
      </w:pPr>
      <w:r w:rsidRPr="006D3E9B">
        <w:rPr>
          <w:sz w:val="28"/>
          <w:szCs w:val="28"/>
        </w:rPr>
        <w:t xml:space="preserve">• Видеокарта, совместимая с DirectX 9.0с и поддерживающая пиксельные/вертексные шейдеры (ATI Radeon x800 / Nvidia GeForce 6800 или лучше) с 256 Мб видеопамяти; </w:t>
      </w:r>
    </w:p>
    <w:p w14:paraId="70FB9337" w14:textId="77777777" w:rsidR="006D3E9B" w:rsidRPr="006D3E9B" w:rsidRDefault="006D3E9B" w:rsidP="006D3E9B">
      <w:pPr>
        <w:rPr>
          <w:sz w:val="28"/>
          <w:szCs w:val="28"/>
        </w:rPr>
      </w:pPr>
      <w:r w:rsidRPr="006D3E9B">
        <w:rPr>
          <w:sz w:val="28"/>
          <w:szCs w:val="28"/>
        </w:rPr>
        <w:t xml:space="preserve">• 3,3 Гб свободного места на жестком диске; </w:t>
      </w:r>
    </w:p>
    <w:p w14:paraId="7E4BA3FB" w14:textId="77777777" w:rsidR="006D3E9B" w:rsidRPr="006D3E9B" w:rsidRDefault="006D3E9B" w:rsidP="006D3E9B">
      <w:pPr>
        <w:rPr>
          <w:sz w:val="28"/>
          <w:szCs w:val="28"/>
        </w:rPr>
      </w:pPr>
      <w:r w:rsidRPr="006D3E9B">
        <w:rPr>
          <w:sz w:val="28"/>
          <w:szCs w:val="28"/>
        </w:rPr>
        <w:t xml:space="preserve">• Звуковая карта, совместимая с DirectX 9.0; </w:t>
      </w:r>
    </w:p>
    <w:p w14:paraId="36DECFE4" w14:textId="77777777" w:rsidR="006D3E9B" w:rsidRPr="006D3E9B" w:rsidRDefault="006D3E9B" w:rsidP="006D3E9B">
      <w:pPr>
        <w:rPr>
          <w:sz w:val="28"/>
          <w:szCs w:val="28"/>
        </w:rPr>
      </w:pPr>
      <w:r w:rsidRPr="006D3E9B">
        <w:rPr>
          <w:sz w:val="28"/>
          <w:szCs w:val="28"/>
        </w:rPr>
        <w:t xml:space="preserve">• DirectX 9.0c; </w:t>
      </w:r>
    </w:p>
    <w:p w14:paraId="1CDA3379" w14:textId="77777777" w:rsidR="006D3E9B" w:rsidRPr="006D3E9B" w:rsidRDefault="006D3E9B" w:rsidP="006D3E9B">
      <w:pPr>
        <w:rPr>
          <w:sz w:val="28"/>
          <w:szCs w:val="28"/>
        </w:rPr>
      </w:pPr>
      <w:r w:rsidRPr="006D3E9B">
        <w:rPr>
          <w:sz w:val="28"/>
          <w:szCs w:val="28"/>
        </w:rPr>
        <w:t xml:space="preserve">• Устройство для чтения DVD; </w:t>
      </w:r>
    </w:p>
    <w:p w14:paraId="79F57408" w14:textId="77777777" w:rsidR="006D3E9B" w:rsidRPr="006D3E9B" w:rsidRDefault="006D3E9B" w:rsidP="006D3E9B">
      <w:pPr>
        <w:rPr>
          <w:sz w:val="28"/>
          <w:szCs w:val="28"/>
        </w:rPr>
      </w:pPr>
      <w:r w:rsidRPr="006D3E9B">
        <w:rPr>
          <w:sz w:val="28"/>
          <w:szCs w:val="28"/>
        </w:rPr>
        <w:t xml:space="preserve">• Клавиатура и мышь. </w:t>
      </w:r>
    </w:p>
    <w:p w14:paraId="58715742" w14:textId="77777777" w:rsidR="006D3E9B" w:rsidRPr="006D3E9B" w:rsidRDefault="006D3E9B" w:rsidP="006D3E9B">
      <w:pPr>
        <w:rPr>
          <w:sz w:val="28"/>
          <w:szCs w:val="28"/>
        </w:rPr>
      </w:pPr>
      <w:r w:rsidRPr="006D3E9B">
        <w:rPr>
          <w:sz w:val="28"/>
          <w:szCs w:val="28"/>
        </w:rPr>
        <w:t>Особенности RePack:</w:t>
      </w:r>
    </w:p>
    <w:p w14:paraId="0F2D5EAA" w14:textId="77777777" w:rsidR="006D3E9B" w:rsidRPr="006D3E9B" w:rsidRDefault="006D3E9B" w:rsidP="006D3E9B">
      <w:pPr>
        <w:rPr>
          <w:sz w:val="28"/>
          <w:szCs w:val="28"/>
        </w:rPr>
      </w:pPr>
      <w:r w:rsidRPr="006D3E9B">
        <w:rPr>
          <w:sz w:val="28"/>
          <w:szCs w:val="28"/>
        </w:rPr>
        <w:t>Ничего не вырезано не пережато</w:t>
      </w:r>
    </w:p>
    <w:p w14:paraId="5A955182" w14:textId="77777777" w:rsidR="006D3E9B" w:rsidRPr="006D3E9B" w:rsidRDefault="006D3E9B" w:rsidP="006D3E9B">
      <w:pPr>
        <w:rPr>
          <w:sz w:val="28"/>
          <w:szCs w:val="28"/>
        </w:rPr>
      </w:pPr>
      <w:r w:rsidRPr="006D3E9B">
        <w:rPr>
          <w:sz w:val="28"/>
          <w:szCs w:val="28"/>
        </w:rPr>
        <w:t>Таблетка не требуется</w:t>
      </w:r>
    </w:p>
    <w:p w14:paraId="2D64D972" w14:textId="77777777" w:rsidR="006D3E9B" w:rsidRPr="006D3E9B" w:rsidRDefault="006D3E9B" w:rsidP="006D3E9B">
      <w:pPr>
        <w:rPr>
          <w:sz w:val="28"/>
          <w:szCs w:val="28"/>
        </w:rPr>
      </w:pPr>
    </w:p>
    <w:p w14:paraId="10F6AF80" w14:textId="77777777" w:rsidR="006D3E9B" w:rsidRPr="006D3E9B" w:rsidRDefault="006D3E9B" w:rsidP="006D3E9B">
      <w:pPr>
        <w:rPr>
          <w:sz w:val="28"/>
          <w:szCs w:val="28"/>
        </w:rPr>
      </w:pPr>
      <w:r w:rsidRPr="006D3E9B">
        <w:rPr>
          <w:sz w:val="28"/>
          <w:szCs w:val="28"/>
        </w:rPr>
        <w:t xml:space="preserve">Запуск с ярлыка на рабочем столе </w:t>
      </w:r>
    </w:p>
    <w:p w14:paraId="62B7871B" w14:textId="77777777" w:rsidR="006D3E9B" w:rsidRPr="006D3E9B" w:rsidRDefault="006D3E9B" w:rsidP="006D3E9B">
      <w:pPr>
        <w:rPr>
          <w:sz w:val="28"/>
          <w:szCs w:val="28"/>
        </w:rPr>
      </w:pPr>
      <w:r w:rsidRPr="006D3E9B">
        <w:rPr>
          <w:sz w:val="28"/>
          <w:szCs w:val="28"/>
        </w:rPr>
        <w:t>Установка дополнительных компонентов по выбору пользователя</w:t>
      </w:r>
    </w:p>
    <w:p w14:paraId="35C70D32" w14:textId="77777777" w:rsidR="006D3E9B" w:rsidRPr="006D3E9B" w:rsidRDefault="006D3E9B" w:rsidP="006D3E9B">
      <w:pPr>
        <w:rPr>
          <w:sz w:val="28"/>
          <w:szCs w:val="28"/>
        </w:rPr>
      </w:pPr>
    </w:p>
    <w:p w14:paraId="305210B4" w14:textId="77777777" w:rsidR="006D3E9B" w:rsidRPr="006D3E9B" w:rsidRDefault="006D3E9B" w:rsidP="006D3E9B">
      <w:pPr>
        <w:rPr>
          <w:sz w:val="28"/>
          <w:szCs w:val="28"/>
          <w:lang w:val="en-US"/>
        </w:rPr>
      </w:pPr>
      <w:r w:rsidRPr="006D3E9B">
        <w:rPr>
          <w:sz w:val="28"/>
          <w:szCs w:val="28"/>
        </w:rPr>
        <w:t>Год</w:t>
      </w:r>
      <w:r w:rsidRPr="006D3E9B">
        <w:rPr>
          <w:sz w:val="28"/>
          <w:szCs w:val="28"/>
          <w:lang w:val="en-US"/>
        </w:rPr>
        <w:t xml:space="preserve"> </w:t>
      </w:r>
      <w:r w:rsidRPr="006D3E9B">
        <w:rPr>
          <w:sz w:val="28"/>
          <w:szCs w:val="28"/>
        </w:rPr>
        <w:t>выпуска</w:t>
      </w:r>
      <w:r w:rsidRPr="006D3E9B">
        <w:rPr>
          <w:sz w:val="28"/>
          <w:szCs w:val="28"/>
          <w:lang w:val="en-US"/>
        </w:rPr>
        <w:t xml:space="preserve">: 2009 </w:t>
      </w:r>
    </w:p>
    <w:p w14:paraId="5757A58D" w14:textId="77777777" w:rsidR="006D3E9B" w:rsidRPr="006D3E9B" w:rsidRDefault="006D3E9B" w:rsidP="006D3E9B">
      <w:pPr>
        <w:rPr>
          <w:sz w:val="28"/>
          <w:szCs w:val="28"/>
          <w:lang w:val="en-US"/>
        </w:rPr>
      </w:pPr>
      <w:r w:rsidRPr="006D3E9B">
        <w:rPr>
          <w:sz w:val="28"/>
          <w:szCs w:val="28"/>
        </w:rPr>
        <w:t>Жанры</w:t>
      </w:r>
      <w:r w:rsidRPr="006D3E9B">
        <w:rPr>
          <w:sz w:val="28"/>
          <w:szCs w:val="28"/>
          <w:lang w:val="en-US"/>
        </w:rPr>
        <w:t>: Action (Shooter) / 3D / 1st Person</w:t>
      </w:r>
    </w:p>
    <w:p w14:paraId="5876FC18" w14:textId="77777777" w:rsidR="006D3E9B" w:rsidRPr="006D3E9B" w:rsidRDefault="006D3E9B" w:rsidP="006D3E9B">
      <w:pPr>
        <w:rPr>
          <w:sz w:val="28"/>
          <w:szCs w:val="28"/>
          <w:lang w:val="en-US"/>
        </w:rPr>
      </w:pPr>
      <w:r w:rsidRPr="006D3E9B">
        <w:rPr>
          <w:sz w:val="28"/>
          <w:szCs w:val="28"/>
        </w:rPr>
        <w:t>Разработчик</w:t>
      </w:r>
      <w:r w:rsidRPr="006D3E9B">
        <w:rPr>
          <w:sz w:val="28"/>
          <w:szCs w:val="28"/>
          <w:lang w:val="en-US"/>
        </w:rPr>
        <w:t>: Cauldron</w:t>
      </w:r>
    </w:p>
    <w:p w14:paraId="67B217CE" w14:textId="77777777" w:rsidR="006D3E9B" w:rsidRPr="006D3E9B" w:rsidRDefault="006D3E9B" w:rsidP="006D3E9B">
      <w:pPr>
        <w:rPr>
          <w:sz w:val="28"/>
          <w:szCs w:val="28"/>
          <w:lang w:val="en-US"/>
        </w:rPr>
      </w:pPr>
      <w:r w:rsidRPr="006D3E9B">
        <w:rPr>
          <w:sz w:val="28"/>
          <w:szCs w:val="28"/>
        </w:rPr>
        <w:t>Издатель</w:t>
      </w:r>
      <w:r w:rsidRPr="006D3E9B">
        <w:rPr>
          <w:sz w:val="28"/>
          <w:szCs w:val="28"/>
          <w:lang w:val="en-US"/>
        </w:rPr>
        <w:t>: Activision Value Publishing</w:t>
      </w:r>
    </w:p>
    <w:p w14:paraId="36483A0A" w14:textId="77777777" w:rsidR="006D3E9B" w:rsidRPr="006D3E9B" w:rsidRDefault="006D3E9B" w:rsidP="006D3E9B">
      <w:pPr>
        <w:rPr>
          <w:sz w:val="28"/>
          <w:szCs w:val="28"/>
        </w:rPr>
      </w:pPr>
      <w:r w:rsidRPr="006D3E9B">
        <w:rPr>
          <w:sz w:val="28"/>
          <w:szCs w:val="28"/>
        </w:rPr>
        <w:t>Язык Интерфейса: Русский (текст и озвучка)</w:t>
      </w:r>
    </w:p>
    <w:p w14:paraId="0BE7634F" w14:textId="77777777" w:rsidR="006D3E9B" w:rsidRPr="006D3E9B" w:rsidRDefault="006D3E9B" w:rsidP="006D3E9B">
      <w:pPr>
        <w:rPr>
          <w:sz w:val="28"/>
          <w:szCs w:val="28"/>
        </w:rPr>
      </w:pPr>
      <w:r w:rsidRPr="006D3E9B">
        <w:rPr>
          <w:sz w:val="28"/>
          <w:szCs w:val="28"/>
        </w:rPr>
        <w:t>Тип издания:RePack</w:t>
      </w:r>
    </w:p>
    <w:p w14:paraId="46D980BA" w14:textId="77777777" w:rsidR="006D3E9B" w:rsidRPr="006D3E9B" w:rsidRDefault="006D3E9B" w:rsidP="006D3E9B">
      <w:pPr>
        <w:rPr>
          <w:sz w:val="28"/>
          <w:szCs w:val="28"/>
        </w:rPr>
      </w:pPr>
      <w:r w:rsidRPr="006D3E9B">
        <w:rPr>
          <w:sz w:val="28"/>
          <w:szCs w:val="28"/>
        </w:rPr>
        <w:t>Таблетка: не требуется</w:t>
      </w:r>
    </w:p>
    <w:p w14:paraId="212C2DCC" w14:textId="77777777" w:rsidR="006D3E9B" w:rsidRPr="006D3E9B" w:rsidRDefault="006D3E9B" w:rsidP="006D3E9B">
      <w:pPr>
        <w:rPr>
          <w:sz w:val="28"/>
          <w:szCs w:val="28"/>
        </w:rPr>
      </w:pPr>
      <w:r w:rsidRPr="006D3E9B">
        <w:rPr>
          <w:sz w:val="28"/>
          <w:szCs w:val="28"/>
        </w:rPr>
        <w:t>Платформа: PC</w:t>
      </w:r>
    </w:p>
    <w:p w14:paraId="36E5B6DD" w14:textId="77777777" w:rsidR="006D3E9B" w:rsidRPr="006D3E9B" w:rsidRDefault="006D3E9B" w:rsidP="006D3E9B">
      <w:pPr>
        <w:rPr>
          <w:sz w:val="28"/>
          <w:szCs w:val="28"/>
        </w:rPr>
      </w:pPr>
      <w:r w:rsidRPr="006D3E9B">
        <w:rPr>
          <w:sz w:val="28"/>
          <w:szCs w:val="28"/>
        </w:rPr>
        <w:t>Размер файла: 1,32 Гб</w:t>
      </w:r>
    </w:p>
    <w:sectPr w:rsidR="006D3E9B" w:rsidRPr="006D3E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E9B"/>
    <w:rsid w:val="00000727"/>
    <w:rsid w:val="006D3E9B"/>
    <w:rsid w:val="00F16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6C6063A"/>
  <w15:chartTrackingRefBased/>
  <w15:docId w15:val="{155B8673-E192-48C8-856B-CCBC76490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237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The History Channel: От Перл-Харбора до Иводзимы (2009/RUS/RePack)</vt:lpstr>
    </vt:vector>
  </TitlesOfParts>
  <Company>HOME</Company>
  <LinksUpToDate>false</LinksUpToDate>
  <CharactersWithSpaces>1585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History Channel: От Перл-Харбора до Иводзимы (2009/RUS/RePack)</dc:title>
  <dc:subject/>
  <dc:creator>Admin</dc:creator>
  <cp:keywords/>
  <dc:description/>
  <cp:lastModifiedBy>XProfit_3</cp:lastModifiedBy>
  <cp:revision>2</cp:revision>
  <dcterms:created xsi:type="dcterms:W3CDTF">2025-06-18T16:40:00Z</dcterms:created>
  <dcterms:modified xsi:type="dcterms:W3CDTF">2025-06-18T16:40:00Z</dcterms:modified>
</cp:coreProperties>
</file>