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b/>
          <w:color w:val="404040"/>
          <w:sz w:val="24"/>
          <w:szCs w:val="24"/>
        </w:rPr>
        <w:t>Система управления доставкой заказов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/>
        <w:drawing>
          <wp:inline distT="0" distB="0" distL="0" distR="0">
            <wp:extent cx="5731510" cy="53340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spacing w:lineRule="auto" w:line="430" w:before="200" w:after="200"/>
        <w:jc w:val="end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br/>
        <w:t>Дата: 17.07.25</w:t>
        <w:br/>
        <w:t>Участники:</w:t>
      </w:r>
    </w:p>
    <w:p>
      <w:pPr>
        <w:pStyle w:val="normal1"/>
        <w:shd w:val="clear" w:fill="FFFFFF"/>
        <w:spacing w:lineRule="auto" w:line="430" w:before="200" w:after="200"/>
        <w:jc w:val="end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 xml:space="preserve">Ведущий: 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="260" w:after="0"/>
        <w:ind w:hanging="360" w:start="720"/>
        <w:jc w:val="end"/>
        <w:rPr/>
      </w:pPr>
      <w:r>
        <w:rPr>
          <w:rFonts w:eastAsia="Roboto" w:cs="Roboto" w:ascii="Roboto" w:hAnsi="Roboto"/>
          <w:color w:val="404040"/>
          <w:sz w:val="24"/>
          <w:szCs w:val="24"/>
        </w:rPr>
        <w:t xml:space="preserve">Делопроизводители: </w:t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="0" w:after="0"/>
        <w:ind w:hanging="360" w:start="720"/>
        <w:jc w:val="end"/>
        <w:rPr/>
      </w:pPr>
      <w:r>
        <w:rPr/>
      </w:r>
    </w:p>
    <w:p>
      <w:pPr>
        <w:pStyle w:val="normal1"/>
        <w:numPr>
          <w:ilvl w:val="0"/>
          <w:numId w:val="8"/>
        </w:numPr>
        <w:shd w:val="clear" w:fill="FFFFFF"/>
        <w:spacing w:lineRule="auto" w:line="240" w:before="0" w:after="200"/>
        <w:ind w:hanging="360" w:start="720"/>
        <w:jc w:val="end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Эксперты(ролевая игра):</w:t>
      </w:r>
      <w:r>
        <w:rPr>
          <w:rFonts w:eastAsia="Roboto Mono" w:cs="Roboto Mono" w:ascii="Roboto Mono" w:hAnsi="Roboto Mono"/>
          <w:color w:val="494949"/>
          <w:sz w:val="19"/>
          <w:szCs w:val="19"/>
        </w:rPr>
        <w:t xml:space="preserve"> </w:t>
      </w:r>
    </w:p>
    <w:p>
      <w:pPr>
        <w:pStyle w:val="normal1"/>
        <w:spacing w:lineRule="auto" w:line="240" w:before="320" w:after="200"/>
        <w:ind w:hanging="0" w:start="1276"/>
        <w:jc w:val="end"/>
        <w:rPr>
          <w:rFonts w:ascii="Roboto Mono" w:hAnsi="Roboto Mono" w:eastAsia="Roboto Mono" w:cs="Roboto Mono"/>
          <w:color w:val="494949"/>
          <w:sz w:val="23"/>
          <w:szCs w:val="23"/>
        </w:rPr>
      </w:pPr>
      <w:r>
        <w:rPr>
          <w:rFonts w:eastAsia="Roboto Mono" w:cs="Roboto Mono" w:ascii="Roboto Mono" w:hAnsi="Roboto Mono"/>
          <w:color w:val="383A42"/>
          <w:sz w:val="23"/>
          <w:szCs w:val="23"/>
        </w:rPr>
        <w:t>-</w:t>
      </w:r>
      <w:r>
        <w:rPr>
          <w:rFonts w:eastAsia="Roboto Mono" w:cs="Roboto Mono" w:ascii="Roboto Mono" w:hAnsi="Roboto Mono"/>
          <w:color w:val="494949"/>
          <w:sz w:val="23"/>
          <w:szCs w:val="23"/>
        </w:rPr>
        <w:t xml:space="preserve"> Hunnimod в роли менеджера ресторана-партнера  </w:t>
      </w:r>
    </w:p>
    <w:p>
      <w:pPr>
        <w:pStyle w:val="normal1"/>
        <w:ind w:hanging="0" w:start="1276"/>
        <w:jc w:val="end"/>
        <w:rPr>
          <w:rFonts w:ascii="Roboto Mono" w:hAnsi="Roboto Mono" w:eastAsia="Roboto Mono" w:cs="Roboto Mono"/>
          <w:color w:val="494949"/>
          <w:sz w:val="23"/>
          <w:szCs w:val="23"/>
        </w:rPr>
      </w:pPr>
      <w:r>
        <w:rPr>
          <w:rFonts w:eastAsia="Roboto Mono" w:cs="Roboto Mono" w:ascii="Roboto Mono" w:hAnsi="Roboto Mono"/>
          <w:color w:val="494949"/>
          <w:sz w:val="23"/>
          <w:szCs w:val="23"/>
        </w:rPr>
        <w:t xml:space="preserve">  </w:t>
      </w:r>
      <w:r>
        <w:rPr>
          <w:rFonts w:eastAsia="Roboto Mono" w:cs="Roboto Mono" w:ascii="Roboto Mono" w:hAnsi="Roboto Mono"/>
          <w:color w:val="383A42"/>
          <w:sz w:val="23"/>
          <w:szCs w:val="23"/>
        </w:rPr>
        <w:t>-</w:t>
      </w:r>
      <w:r>
        <w:rPr>
          <w:rFonts w:eastAsia="Roboto Mono" w:cs="Roboto Mono" w:ascii="Roboto Mono" w:hAnsi="Roboto Mono"/>
          <w:color w:val="494949"/>
          <w:sz w:val="23"/>
          <w:szCs w:val="23"/>
        </w:rPr>
        <w:t xml:space="preserve"> Wagneroo в роли курьера с опытом работы</w:t>
      </w:r>
    </w:p>
    <w:p>
      <w:pPr>
        <w:pStyle w:val="normal1"/>
        <w:spacing w:lineRule="auto" w:line="240" w:before="320" w:after="200"/>
        <w:ind w:hanging="0" w:start="1440"/>
        <w:jc w:val="end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200"/>
        <w:rPr>
          <w:rFonts w:ascii="Roboto" w:hAnsi="Roboto" w:eastAsia="Roboto" w:cs="Roboto"/>
          <w:b/>
          <w:color w:val="404040"/>
          <w:sz w:val="27"/>
          <w:szCs w:val="27"/>
        </w:rPr>
      </w:pPr>
      <w:bookmarkStart w:id="0" w:name="_7kxsvogs7r2r"/>
      <w:bookmarkEnd w:id="0"/>
      <w:r>
        <w:rPr>
          <w:rFonts w:eastAsia="Roboto" w:cs="Roboto" w:ascii="Roboto" w:hAnsi="Roboto"/>
          <w:b/>
          <w:color w:val="404040"/>
          <w:sz w:val="27"/>
          <w:szCs w:val="27"/>
        </w:rPr>
        <w:t>2. Цели семинара</w:t>
      </w:r>
    </w:p>
    <w:p>
      <w:pPr>
        <w:pStyle w:val="normal1"/>
        <w:numPr>
          <w:ilvl w:val="0"/>
          <w:numId w:val="9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Утвердить финальный список бизнес-требований</w:t>
      </w:r>
    </w:p>
    <w:p>
      <w:pPr>
        <w:pStyle w:val="normal1"/>
        <w:numPr>
          <w:ilvl w:val="0"/>
          <w:numId w:val="9"/>
        </w:numPr>
        <w:shd w:val="clear" w:fill="FFFFFF"/>
        <w:spacing w:lineRule="auto" w:line="240" w:before="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Распределить функции между ролями (курьер, диспетчер, бухгалтер)</w:t>
      </w:r>
    </w:p>
    <w:p>
      <w:pPr>
        <w:pStyle w:val="normal1"/>
        <w:numPr>
          <w:ilvl w:val="0"/>
          <w:numId w:val="9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Определить границы системы для MVP</w:t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200"/>
        <w:rPr>
          <w:rFonts w:ascii="Roboto" w:hAnsi="Roboto" w:eastAsia="Roboto" w:cs="Roboto"/>
          <w:b/>
          <w:color w:val="404040"/>
          <w:sz w:val="27"/>
          <w:szCs w:val="27"/>
        </w:rPr>
      </w:pPr>
      <w:bookmarkStart w:id="1" w:name="_pt7yijinv6qc"/>
      <w:bookmarkEnd w:id="1"/>
      <w:r>
        <w:rPr>
          <w:rFonts w:eastAsia="Roboto" w:cs="Roboto" w:ascii="Roboto" w:hAnsi="Roboto"/>
          <w:b/>
          <w:color w:val="404040"/>
          <w:sz w:val="27"/>
          <w:szCs w:val="27"/>
        </w:rPr>
        <w:t>3. Результаты обсуждения</w:t>
      </w:r>
    </w:p>
    <w:p>
      <w:pPr>
        <w:pStyle w:val="Heading4"/>
        <w:keepNext w:val="false"/>
        <w:keepLines w:val="false"/>
        <w:shd w:val="clear" w:fill="FFFFFF"/>
        <w:spacing w:lineRule="auto" w:line="430" w:before="280" w:after="200"/>
        <w:rPr>
          <w:rFonts w:ascii="Roboto" w:hAnsi="Roboto" w:eastAsia="Roboto" w:cs="Roboto"/>
          <w:b/>
          <w:color w:val="404040"/>
        </w:rPr>
      </w:pPr>
      <w:bookmarkStart w:id="2" w:name="_jboqg02bhkjx"/>
      <w:bookmarkEnd w:id="2"/>
      <w:r>
        <w:rPr>
          <w:rFonts w:eastAsia="Roboto" w:cs="Roboto" w:ascii="Roboto" w:hAnsi="Roboto"/>
          <w:b/>
          <w:color w:val="404040"/>
        </w:rPr>
        <w:t>3.1. Бизнес-требования</w:t>
      </w:r>
    </w:p>
    <w:tbl>
      <w:tblPr>
        <w:tblStyle w:val="Table1"/>
        <w:tblW w:w="8790" w:type="dxa"/>
        <w:jc w:val="start"/>
        <w:tblInd w:w="0" w:type="dxa"/>
        <w:tblLayout w:type="fixed"/>
        <w:tblCellMar>
          <w:top w:w="160" w:type="dxa"/>
          <w:start w:w="0" w:type="dxa"/>
          <w:bottom w:w="160" w:type="dxa"/>
          <w:end w:w="160" w:type="dxa"/>
        </w:tblCellMar>
        <w:tblLook w:val="0600"/>
      </w:tblPr>
      <w:tblGrid>
        <w:gridCol w:w="2864"/>
        <w:gridCol w:w="1800"/>
        <w:gridCol w:w="4126"/>
      </w:tblGrid>
      <w:tr>
        <w:trPr>
          <w:trHeight w:val="690" w:hRule="atLeast"/>
        </w:trPr>
        <w:tc>
          <w:tcPr>
            <w:tcW w:w="2864" w:type="dxa"/>
            <w:tcBorders>
              <w:bottom w:val="single" w:sz="6" w:space="0" w:color="BBBBBB"/>
            </w:tcBorders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04040"/>
                <w:sz w:val="23"/>
                <w:szCs w:val="23"/>
              </w:rPr>
              <w:t>Предложение</w:t>
            </w:r>
          </w:p>
        </w:tc>
        <w:tc>
          <w:tcPr>
            <w:tcW w:w="1800" w:type="dxa"/>
            <w:tcBorders>
              <w:bottom w:val="single" w:sz="6" w:space="0" w:color="BBBBBB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04040"/>
                <w:sz w:val="23"/>
                <w:szCs w:val="23"/>
              </w:rPr>
              <w:t>Решение</w:t>
            </w:r>
          </w:p>
        </w:tc>
        <w:tc>
          <w:tcPr>
            <w:tcW w:w="4126" w:type="dxa"/>
            <w:tcBorders>
              <w:bottom w:val="single" w:sz="6" w:space="0" w:color="BBBBBB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b/>
                <w:color w:val="404040"/>
                <w:sz w:val="23"/>
                <w:szCs w:val="23"/>
              </w:rPr>
              <w:t>Аргументы</w:t>
            </w:r>
          </w:p>
        </w:tc>
      </w:tr>
      <w:tr>
        <w:trPr>
          <w:trHeight w:val="705" w:hRule="atLeast"/>
        </w:trPr>
        <w:tc>
          <w:tcPr>
            <w:tcW w:w="2864" w:type="dxa"/>
            <w:tcBorders>
              <w:bottom w:val="single" w:sz="6" w:space="0" w:color="E5E5E5"/>
            </w:tcBorders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Прием заказов через API</w:t>
            </w:r>
          </w:p>
        </w:tc>
        <w:tc>
          <w:tcPr>
            <w:tcW w:w="1800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 xml:space="preserve">✅ </w:t>
            </w: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>Принято</w:t>
            </w:r>
          </w:p>
        </w:tc>
        <w:tc>
          <w:tcPr>
            <w:tcW w:w="4126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Уменьшит ошибки при работе</w:t>
            </w:r>
          </w:p>
        </w:tc>
      </w:tr>
      <w:tr>
        <w:trPr>
          <w:trHeight w:val="705" w:hRule="atLeast"/>
        </w:trPr>
        <w:tc>
          <w:tcPr>
            <w:tcW w:w="2864" w:type="dxa"/>
            <w:tcBorders>
              <w:bottom w:val="single" w:sz="6" w:space="0" w:color="E5E5E5"/>
            </w:tcBorders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GPS-трекинг курьеров</w:t>
            </w:r>
          </w:p>
        </w:tc>
        <w:tc>
          <w:tcPr>
            <w:tcW w:w="1800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 xml:space="preserve">✅ </w:t>
            </w: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>Принято</w:t>
            </w:r>
          </w:p>
        </w:tc>
        <w:tc>
          <w:tcPr>
            <w:tcW w:w="4126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Клиенты смогут отслеживать заказ</w:t>
            </w:r>
          </w:p>
        </w:tc>
      </w:tr>
      <w:tr>
        <w:trPr>
          <w:trHeight w:val="705" w:hRule="atLeast"/>
        </w:trPr>
        <w:tc>
          <w:tcPr>
            <w:tcW w:w="2864" w:type="dxa"/>
            <w:tcBorders>
              <w:bottom w:val="single" w:sz="6" w:space="0" w:color="E5E5E5"/>
            </w:tcBorders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Чат с клиентом</w:t>
            </w:r>
          </w:p>
        </w:tc>
        <w:tc>
          <w:tcPr>
            <w:tcW w:w="1800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 xml:space="preserve">❌ </w:t>
            </w:r>
            <w:r>
              <w:rPr>
                <w:rFonts w:eastAsia="Arial Unicode MS" w:cs="Arial Unicode MS" w:ascii="Arial Unicode MS" w:hAnsi="Arial Unicode MS"/>
                <w:color w:val="404040"/>
                <w:sz w:val="23"/>
                <w:szCs w:val="23"/>
              </w:rPr>
              <w:t>Отложено</w:t>
            </w:r>
          </w:p>
        </w:tc>
        <w:tc>
          <w:tcPr>
            <w:tcW w:w="4126" w:type="dxa"/>
            <w:tcBorders>
              <w:bottom w:val="single" w:sz="6" w:space="0" w:color="E5E5E5"/>
            </w:tcBorders>
            <w:tcMar>
              <w:start w:w="160" w:type="dxa"/>
            </w:tcMar>
          </w:tcPr>
          <w:p>
            <w:pPr>
              <w:pStyle w:val="normal1"/>
              <w:spacing w:lineRule="auto" w:line="413"/>
              <w:rPr>
                <w:rFonts w:ascii="Roboto" w:hAnsi="Roboto" w:eastAsia="Roboto" w:cs="Roboto"/>
                <w:color w:val="404040"/>
                <w:sz w:val="24"/>
                <w:szCs w:val="24"/>
              </w:rPr>
            </w:pPr>
            <w:r>
              <w:rPr>
                <w:rFonts w:eastAsia="Roboto" w:cs="Roboto" w:ascii="Roboto" w:hAnsi="Roboto"/>
                <w:color w:val="404040"/>
                <w:sz w:val="23"/>
                <w:szCs w:val="23"/>
              </w:rPr>
              <w:t>Риск спама</w:t>
            </w:r>
          </w:p>
        </w:tc>
      </w:tr>
    </w:tbl>
    <w:p>
      <w:pPr>
        <w:pStyle w:val="Heading4"/>
        <w:keepNext w:val="false"/>
        <w:keepLines w:val="false"/>
        <w:shd w:val="clear" w:fill="FFFFFF"/>
        <w:spacing w:lineRule="auto" w:line="430" w:before="280" w:after="200"/>
        <w:rPr>
          <w:rFonts w:ascii="Roboto" w:hAnsi="Roboto" w:eastAsia="Roboto" w:cs="Roboto"/>
          <w:color w:val="404040"/>
        </w:rPr>
      </w:pPr>
      <w:r>
        <w:rPr>
          <w:rFonts w:eastAsia="Roboto" w:cs="Roboto" w:ascii="Roboto" w:hAnsi="Roboto"/>
          <w:color w:val="404040"/>
        </w:rPr>
      </w:r>
      <w:bookmarkStart w:id="3" w:name="_z26fixl4rol7"/>
      <w:bookmarkEnd w:id="3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4"/>
        <w:keepNext w:val="false"/>
        <w:keepLines w:val="false"/>
        <w:shd w:val="clear" w:fill="FFFFFF"/>
        <w:spacing w:lineRule="auto" w:line="430" w:before="280" w:after="200"/>
        <w:rPr>
          <w:rFonts w:ascii="Roboto" w:hAnsi="Roboto" w:eastAsia="Roboto" w:cs="Roboto"/>
          <w:b/>
          <w:color w:val="404040"/>
        </w:rPr>
      </w:pPr>
      <w:bookmarkStart w:id="4" w:name="_b2kah98zak2k"/>
      <w:bookmarkEnd w:id="4"/>
      <w:r>
        <w:rPr>
          <w:rFonts w:eastAsia="Roboto" w:cs="Roboto" w:ascii="Roboto" w:hAnsi="Roboto"/>
          <w:color w:val="404040"/>
        </w:rPr>
        <w:t xml:space="preserve">3.2. </w:t>
      </w:r>
      <w:r>
        <w:rPr>
          <w:rFonts w:eastAsia="Roboto" w:cs="Roboto" w:ascii="Roboto" w:hAnsi="Roboto"/>
          <w:b/>
          <w:color w:val="404040"/>
        </w:rPr>
        <w:t>Функции ролей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Курьер: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Просмотр "горячих" заказов (с высокой чаевой)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Кнопка экстренной связи с диспетчером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Диспетчер: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Массовое переназначение заказов при форс-мажоре</w:t>
      </w:r>
    </w:p>
    <w:p>
      <w:pPr>
        <w:pStyle w:val="normal1"/>
        <w:numPr>
          <w:ilvl w:val="0"/>
          <w:numId w:val="7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Ручная корректировка сроков доставки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Бухгалтер: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Автоматический расчет чаевых курьерам</w:t>
      </w:r>
    </w:p>
    <w:p>
      <w:pPr>
        <w:pStyle w:val="normal1"/>
        <w:numPr>
          <w:ilvl w:val="0"/>
          <w:numId w:val="6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Экспорт данных в 1С раз в сутки</w:t>
      </w:r>
    </w:p>
    <w:p>
      <w:pPr>
        <w:pStyle w:val="normal1"/>
        <w:shd w:val="clear" w:fill="FFFFFF"/>
        <w:spacing w:lineRule="auto" w:line="240" w:before="260" w:after="20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normal1"/>
        <w:shd w:val="clear" w:fill="FFFFFF"/>
        <w:spacing w:lineRule="auto" w:line="240" w:before="260" w:after="20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</w:r>
    </w:p>
    <w:p>
      <w:pPr>
        <w:pStyle w:val="Heading4"/>
        <w:keepNext w:val="false"/>
        <w:keepLines w:val="false"/>
        <w:shd w:val="clear" w:fill="FFFFFF"/>
        <w:spacing w:lineRule="auto" w:line="430" w:before="280" w:after="200"/>
        <w:rPr>
          <w:rFonts w:ascii="Roboto" w:hAnsi="Roboto" w:eastAsia="Roboto" w:cs="Roboto"/>
          <w:b/>
          <w:color w:val="404040"/>
        </w:rPr>
      </w:pPr>
      <w:bookmarkStart w:id="5" w:name="_87rartkqnj7b"/>
      <w:bookmarkEnd w:id="5"/>
      <w:r>
        <w:rPr>
          <w:rFonts w:eastAsia="Roboto" w:cs="Roboto" w:ascii="Roboto" w:hAnsi="Roboto"/>
          <w:color w:val="404040"/>
        </w:rPr>
        <w:t xml:space="preserve">3.3. </w:t>
      </w:r>
      <w:r>
        <w:rPr>
          <w:rFonts w:eastAsia="Roboto" w:cs="Roboto" w:ascii="Roboto" w:hAnsi="Roboto"/>
          <w:b/>
          <w:color w:val="404040"/>
        </w:rPr>
        <w:t>Границы системы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Включено в MVP: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Базовый личный кабинет для курьеров</w:t>
      </w:r>
    </w:p>
    <w:p>
      <w:pPr>
        <w:pStyle w:val="normal1"/>
        <w:numPr>
          <w:ilvl w:val="0"/>
          <w:numId w:val="3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Интеграция с 2-мя партнерами (для теста)</w:t>
      </w:r>
    </w:p>
    <w:p>
      <w:pPr>
        <w:pStyle w:val="normal1"/>
        <w:shd w:val="clear" w:fill="FFFFFF"/>
        <w:spacing w:lineRule="auto" w:line="430" w:before="200" w:after="20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Исключено: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Мобильное приложение для клиентов</w:t>
      </w:r>
    </w:p>
    <w:p>
      <w:pPr>
        <w:pStyle w:val="normal1"/>
        <w:numPr>
          <w:ilvl w:val="0"/>
          <w:numId w:val="5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AI-оптимизация маршрутов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200"/>
        <w:rPr>
          <w:rFonts w:ascii="Roboto" w:hAnsi="Roboto" w:eastAsia="Roboto" w:cs="Roboto"/>
          <w:b/>
          <w:color w:val="404040"/>
          <w:sz w:val="27"/>
          <w:szCs w:val="27"/>
        </w:rPr>
      </w:pPr>
      <w:bookmarkStart w:id="6" w:name="_ubl2fiwfb5ro"/>
      <w:bookmarkEnd w:id="6"/>
      <w:r>
        <w:rPr>
          <w:rFonts w:eastAsia="Roboto" w:cs="Roboto" w:ascii="Roboto" w:hAnsi="Roboto"/>
          <w:color w:val="404040"/>
          <w:sz w:val="27"/>
          <w:szCs w:val="27"/>
        </w:rPr>
        <w:t xml:space="preserve">4. </w:t>
      </w:r>
      <w:r>
        <w:rPr>
          <w:rFonts w:eastAsia="Roboto" w:cs="Roboto" w:ascii="Roboto" w:hAnsi="Roboto"/>
          <w:b/>
          <w:color w:val="404040"/>
          <w:sz w:val="27"/>
          <w:szCs w:val="27"/>
        </w:rPr>
        <w:t>Визуализация</w:t>
      </w:r>
    </w:p>
    <w:p>
      <w:pPr>
        <w:pStyle w:val="normal1"/>
        <w:rPr/>
      </w:pPr>
      <w:r>
        <w:rPr/>
        <w:drawing>
          <wp:inline distT="0" distB="0" distL="0" distR="0">
            <wp:extent cx="5731510" cy="7239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3"/>
        <w:keepNext w:val="false"/>
        <w:keepLines w:val="false"/>
        <w:shd w:val="clear" w:fill="FFFFFF"/>
        <w:spacing w:lineRule="auto" w:line="360" w:before="280" w:after="200"/>
        <w:rPr>
          <w:rFonts w:ascii="Roboto" w:hAnsi="Roboto" w:eastAsia="Roboto" w:cs="Roboto"/>
          <w:b/>
          <w:color w:val="404040"/>
          <w:sz w:val="27"/>
          <w:szCs w:val="27"/>
        </w:rPr>
      </w:pPr>
      <w:bookmarkStart w:id="7" w:name="_jn6yen5y0t6c"/>
      <w:bookmarkEnd w:id="7"/>
      <w:r>
        <w:rPr>
          <w:rFonts w:eastAsia="Roboto" w:cs="Roboto" w:ascii="Roboto" w:hAnsi="Roboto"/>
          <w:color w:val="404040"/>
          <w:sz w:val="27"/>
          <w:szCs w:val="27"/>
        </w:rPr>
        <w:t>5.</w:t>
      </w:r>
      <w:r>
        <w:rPr>
          <w:rFonts w:eastAsia="Roboto" w:cs="Roboto" w:ascii="Roboto" w:hAnsi="Roboto"/>
          <w:b/>
          <w:color w:val="404040"/>
          <w:sz w:val="27"/>
          <w:szCs w:val="27"/>
        </w:rPr>
        <w:t xml:space="preserve"> Открытые вопросы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26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Учет рейтинга курьеров:</w:t>
      </w:r>
    </w:p>
    <w:p>
      <w:pPr>
        <w:pStyle w:val="normal1"/>
        <w:shd w:val="clear" w:fill="FFFFFF"/>
        <w:spacing w:lineRule="auto" w:line="240" w:before="260" w:after="20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Вариант 1: На основе оценок клиентов.</w:t>
      </w:r>
    </w:p>
    <w:p>
      <w:pPr>
        <w:pStyle w:val="normal1"/>
        <w:shd w:val="clear" w:fill="FFFFFF"/>
        <w:spacing w:lineRule="auto" w:line="240" w:before="260" w:after="200"/>
        <w:ind w:hanging="0" w:start="720"/>
        <w:rPr>
          <w:rFonts w:ascii="Roboto" w:hAnsi="Roboto" w:eastAsia="Roboto" w:cs="Roboto"/>
          <w:color w:val="404040"/>
          <w:sz w:val="24"/>
          <w:szCs w:val="24"/>
        </w:rPr>
      </w:pPr>
      <w:r>
        <w:rPr>
          <w:rFonts w:eastAsia="Roboto" w:cs="Roboto" w:ascii="Roboto" w:hAnsi="Roboto"/>
          <w:color w:val="404040"/>
          <w:sz w:val="24"/>
          <w:szCs w:val="24"/>
        </w:rPr>
        <w:t>Вариант 2: По % выполненных в срок заказов.</w:t>
      </w:r>
    </w:p>
    <w:p>
      <w:pPr>
        <w:pStyle w:val="normal1"/>
        <w:numPr>
          <w:ilvl w:val="0"/>
          <w:numId w:val="4"/>
        </w:numPr>
        <w:shd w:val="clear" w:fill="FFFFFF"/>
        <w:spacing w:lineRule="auto" w:line="240" w:before="26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Необходимость модуля для рекламаций.</w:t>
      </w:r>
    </w:p>
    <w:p>
      <w:pPr>
        <w:pStyle w:val="normal1"/>
        <w:rPr/>
      </w:pPr>
      <w:r>
        <w:rPr/>
      </w:r>
    </w:p>
    <w:p>
      <w:pPr>
        <w:pStyle w:val="normal1"/>
        <w:rPr>
          <w:rFonts w:ascii="Roboto" w:hAnsi="Roboto" w:eastAsia="Roboto" w:cs="Roboto"/>
          <w:b/>
          <w:color w:val="404040"/>
          <w:sz w:val="27"/>
          <w:szCs w:val="27"/>
        </w:rPr>
      </w:pPr>
      <w:r>
        <w:rPr>
          <w:rFonts w:eastAsia="Roboto" w:cs="Roboto" w:ascii="Roboto" w:hAnsi="Roboto"/>
          <w:color w:val="404040"/>
          <w:sz w:val="27"/>
          <w:szCs w:val="27"/>
        </w:rPr>
        <w:t xml:space="preserve">6. </w:t>
      </w:r>
      <w:r>
        <w:rPr>
          <w:rFonts w:eastAsia="Roboto" w:cs="Roboto" w:ascii="Roboto" w:hAnsi="Roboto"/>
          <w:b/>
          <w:color w:val="404040"/>
          <w:sz w:val="27"/>
          <w:szCs w:val="27"/>
        </w:rPr>
        <w:t>Дальнейшие шаги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200" w:after="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>Согласовать API (</w:t>
      </w:r>
      <w:r>
        <w:rPr>
          <w:rFonts w:eastAsia="Roboto" w:cs="Roboto" w:ascii="Roboto" w:hAnsi="Roboto"/>
          <w:sz w:val="24"/>
          <w:szCs w:val="24"/>
        </w:rPr>
        <w:t>набор заранее определенных команд, запросов и ответов, по которым одна компьютерная программа может взаимодействовать с другой</w:t>
      </w:r>
      <w:r>
        <w:rPr>
          <w:rFonts w:eastAsia="Roboto" w:cs="Roboto" w:ascii="Roboto" w:hAnsi="Roboto"/>
          <w:color w:val="404040"/>
          <w:sz w:val="24"/>
          <w:szCs w:val="24"/>
        </w:rPr>
        <w:t xml:space="preserve">) с партнерами 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0" w:after="200"/>
        <w:ind w:hanging="360" w:start="720"/>
        <w:rPr/>
      </w:pPr>
      <w:r>
        <w:rPr>
          <w:rFonts w:eastAsia="Roboto" w:cs="Roboto" w:ascii="Roboto" w:hAnsi="Roboto"/>
          <w:color w:val="404040"/>
          <w:sz w:val="24"/>
          <w:szCs w:val="24"/>
        </w:rPr>
        <w:t xml:space="preserve">Разработать ТЗ для MVP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 w:characterSet="utf-8"/>
    <w:family w:val="roman"/>
    <w:pitch w:val="variable"/>
  </w:font>
  <w:font w:name="Roboto Mono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Roboto">
    <w:charset w:val="01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Roboto" w:hAnsi="Roboto" w:cs="Roboto" w:hint="default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4</Pages>
  <Words>211</Words>
  <Characters>1293</Characters>
  <CharactersWithSpaces>1443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2026-05-14T13:31:58Z</dcterms:modified>
  <cp:revision>1</cp:revision>
  <dc:subject/>
  <dc:title/>
</cp:coreProperties>
</file>