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cs="Times New Roman" w:ascii="FreeSans" w:hAnsi="FreeSans"/>
          <w:sz w:val="26"/>
          <w:szCs w:val="26"/>
        </w:rPr>
        <w:t>Определи основное действующее лицо, чью бизнес-цель призвана решить система в UC и кто является инициатором взаимодействия с системой.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Менеджер. Он же является инициатором взаимодействия.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Опиши цель (назначение) UC: бизнес-потребность основного действующего лица, бизнес-цель, которую будет решать система с помощью UC.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Обеспечить наличие в системе актуального расписания мастеров для последующей записи клиентов.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Укажи уникальный идентификатор UC.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BARB_SCHED_MGMT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Укажи название UC, краткий уникальный заголовок, описывающий основное действие или цель действия в формате: &lt;глагол&gt; + &lt;существительное&gt; + &lt;дополнение&gt;.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Управлять расписанием мастеров.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Определи роль действующего лица (Actor), взаимодействующего с системой в рамках UC и его интерес (потребность).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Менеджер.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Интерес (потребность) менеджера: </w:t>
      </w:r>
      <w:r>
        <w:rPr>
          <w:rFonts w:ascii="FreeSans" w:hAnsi="FreeSans"/>
          <w:b/>
          <w:sz w:val="26"/>
          <w:szCs w:val="26"/>
        </w:rPr>
        <w:t>Как менеджер, я хочу иметь инструмент для быстрого внесения изменений в расписание мастеров, чтобы клиенты всегда видели актуальные свободные окна.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Укажи не менее 2 других заинтересованных сторон, для которых важен результат UC. Распиши их интересы.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1) Клиент. Интерес: Видеть достоверное расписание, чтобы записаться на нужное время и не столкнуться с тем, что мастера нет на месте.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2) Мастер. Интерес: Получать актуальную информацию о своей занятости, чтобы эффективно планировать рабочий день.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Укажи предусловие UC: одно или несколько условий, которые должны быть истинными перед выполнением UC.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1) Менеджер авторизован в системе и имеет права на редактирование расписания.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2) В системе зарегистрированы мастера и определены их рабочие дни по умолчанию (или иной источник базового расписания).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Обозначь триггер UC: событие, запускающее UC.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Менеджер инициирует процесс обновления расписания (например, нажимает кнопку «Редактировать расписание» или «Импортировать расписание»).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Укажи постусловия (условия, которые должны быть истинными при завершении UC):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минимальные гарантии: условия, которые должны быть истинными при любом завершении UC;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sz w:val="26"/>
          <w:szCs w:val="26"/>
        </w:rPr>
        <w:t>гарантии успеха: условия, которые должны быть истинными при успешном завершении UC.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Минимальные гарантии: Система сохраняет целостность существующих данных. В случае сбоя, все изменения, внесенные в рамках текущей сессии, могут быть отменены, а пользователь получит уведомление об ошибке.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</w:rPr>
      </w:pPr>
      <w:r>
        <w:rPr>
          <w:rFonts w:ascii="FreeSans" w:hAnsi="FreeSans"/>
          <w:b/>
          <w:sz w:val="26"/>
          <w:szCs w:val="26"/>
        </w:rPr>
        <w:t>Гарантии успеха: Новое расписание мастеров сохранено в системе. Все заинтересованные стороны (клиенты, мастера) при последующем обращении к системе видят обновленное расписание.</w:t>
      </w:r>
    </w:p>
    <w:p>
      <w:pPr>
        <w:pStyle w:val="BodyText"/>
        <w:spacing w:before="0" w:after="140"/>
        <w:rPr>
          <w:rFonts w:ascii="FreeSans" w:hAnsi="FreeSans"/>
          <w:sz w:val="26"/>
          <w:szCs w:val="26"/>
        </w:rPr>
      </w:pPr>
      <w:r>
        <w:rPr>
          <w:rFonts w:ascii="FreeSans" w:hAnsi="FreeSans"/>
          <w:sz w:val="26"/>
          <w:szCs w:val="26"/>
        </w:rPr>
      </w:r>
    </w:p>
    <w:sectPr>
      <w:type w:val="nextPage"/>
      <w:pgSz w:w="11906" w:h="16838"/>
      <w:pgMar w:left="1110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f6d9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f6d9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f6d9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f6d9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f6d9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f6d9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f6d9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f6d9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f6d9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1f6d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f6d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f6d9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1f6d97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1f6d97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1f6d9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1f6d9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1f6d9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1f6d9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1f6d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1f6d9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f6d9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6d97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f6d9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6d97"/>
    <w:rPr>
      <w:b/>
      <w:bCs/>
      <w:smallCaps/>
      <w:color w:themeColor="accent1" w:themeShade="bf" w:val="2F5496"/>
      <w:spacing w:val="5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1f6d9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f6d9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f6d9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6d9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f6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Application>LibreOffice/26.2.1.2$Linux_X86_64 LibreOffice_project/620$Build-2</Application>
  <AppVersion>15.0000</AppVersion>
  <Pages>2</Pages>
  <Words>331</Words>
  <Characters>2142</Characters>
  <CharactersWithSpaces>2425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2025-07-24T19:45:00Z</dcterms:created>
  <dc:creator>Дарья Гончарова</dc:creator>
  <dc:description/>
  <dc:language>ru-RU</dc:language>
  <cp:lastModifiedBy/>
  <dcterms:modified xsi:type="dcterms:W3CDTF">2026-03-22T12:29:24Z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