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2B8E" w14:textId="36973D09" w:rsidR="00000FD3" w:rsidRDefault="00000FD3" w:rsidP="00000F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Debriefing</w:t>
      </w:r>
    </w:p>
    <w:p w14:paraId="68AEBD20" w14:textId="77777777" w:rsidR="00000FD3" w:rsidRDefault="00000FD3" w:rsidP="00000FD3">
      <w:pPr>
        <w:pStyle w:val="NormalWeb"/>
        <w:spacing w:before="0" w:beforeAutospacing="0" w:after="0" w:afterAutospacing="0"/>
        <w:rPr>
          <w:color w:val="0E101A"/>
        </w:rPr>
      </w:pPr>
    </w:p>
    <w:p w14:paraId="129A6CF7" w14:textId="77777777" w:rsidR="00000FD3" w:rsidRDefault="00000FD3" w:rsidP="00000F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Thank you for your participation!</w:t>
      </w:r>
    </w:p>
    <w:p w14:paraId="5E459D8B" w14:textId="77777777" w:rsidR="00B447E6" w:rsidRDefault="00000FD3" w:rsidP="00B447E6">
      <w:pPr>
        <w:pStyle w:val="NormalWeb"/>
        <w:rPr>
          <w:color w:val="0E101A"/>
        </w:rPr>
      </w:pPr>
      <w:r>
        <w:rPr>
          <w:color w:val="0E101A"/>
        </w:rPr>
        <w:t>F</w:t>
      </w:r>
      <w:r w:rsidRPr="00000FD3">
        <w:rPr>
          <w:color w:val="0E101A"/>
        </w:rPr>
        <w:t>acial processing and facial recognition are both necessary for our daily social interactions. With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masks becoming a mandatory part of life, the question arises of how they affect the way we see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faces. Facial processing can be separated into many different aspects, two being facial memory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and facial perception. Recent studies have found that facial memory seems to be significantly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affected by masks. This information, however, does not explain masks effect on perception.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Facial perception speaks specifically to the initial processes to depict facial properties. These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properties include such things as facial features (eyes, mouth, nose), and individualistic spots that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vary from person to person. This experiment wanted to investigate perception and how masks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may hinder that within a wide range of populations.</w:t>
      </w:r>
    </w:p>
    <w:p w14:paraId="2B0D6056" w14:textId="527C9018" w:rsidR="00000FD3" w:rsidRDefault="00000FD3" w:rsidP="00B447E6">
      <w:pPr>
        <w:pStyle w:val="NormalWeb"/>
        <w:rPr>
          <w:color w:val="0E101A"/>
        </w:rPr>
      </w:pPr>
      <w:r w:rsidRPr="00000FD3">
        <w:rPr>
          <w:color w:val="0E101A"/>
        </w:rPr>
        <w:t>Unlike face memory, we think masks may not hinder facial perception to the extent previously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thought. During face perception, people attend mostly to the eye regions of the face. As masks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only cover the nose and mouth, it is possible the apparent deficit in face processing may not be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due to perception. We hope to answer some of the questions posed, and better understand how</w:t>
      </w:r>
      <w:r w:rsidR="00B447E6">
        <w:rPr>
          <w:color w:val="0E101A"/>
        </w:rPr>
        <w:t xml:space="preserve"> </w:t>
      </w:r>
      <w:r w:rsidRPr="00000FD3">
        <w:rPr>
          <w:color w:val="0E101A"/>
        </w:rPr>
        <w:t>masks affect this one aspect of face processing, face perception.</w:t>
      </w:r>
    </w:p>
    <w:p w14:paraId="2275E0BC" w14:textId="77777777" w:rsidR="00000FD3" w:rsidRDefault="00000FD3" w:rsidP="00000F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If you require any further information regarding this research project or your participation in the study, you may contact Jamie Cochrane (cochrj1@mcmaster.ca). If you have any questions about your rights as a research participant or the conduct of this study, you may contact the McMaster Research Ethics Board (MREB) at 905-525-9140, ext. 23142, or email at (</w:t>
      </w:r>
      <w:hyperlink r:id="rId4" w:tgtFrame="_blank" w:history="1">
        <w:r>
          <w:rPr>
            <w:rStyle w:val="Hyperlink"/>
            <w:color w:val="4A6EE0"/>
          </w:rPr>
          <w:t>srebsec@mcmaster.ca</w:t>
        </w:r>
      </w:hyperlink>
      <w:r>
        <w:rPr>
          <w:color w:val="0E101A"/>
        </w:rPr>
        <w:t>).</w:t>
      </w:r>
    </w:p>
    <w:p w14:paraId="4932A38F" w14:textId="7A09EB52" w:rsidR="00D82D82" w:rsidRPr="00C5305F" w:rsidRDefault="00D82D82" w:rsidP="0065173F">
      <w:pPr>
        <w:spacing w:line="264" w:lineRule="atLeast"/>
        <w:rPr>
          <w:rFonts w:ascii="Times New Roman" w:eastAsia="Times New Roman" w:hAnsi="Times New Roman" w:cs="Times New Roman"/>
          <w:color w:val="000000"/>
          <w:lang w:val="en-CA"/>
        </w:rPr>
      </w:pPr>
    </w:p>
    <w:p w14:paraId="05E0FCCA" w14:textId="4F5C821D" w:rsidR="0065173F" w:rsidRPr="0065173F" w:rsidRDefault="0065173F">
      <w:pPr>
        <w:rPr>
          <w:lang w:val="en-CA"/>
        </w:rPr>
      </w:pPr>
      <w:r>
        <w:rPr>
          <w:lang w:val="en-CA"/>
        </w:rPr>
        <w:t xml:space="preserve"> </w:t>
      </w:r>
    </w:p>
    <w:sectPr w:rsidR="0065173F" w:rsidRPr="0065173F" w:rsidSect="0042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F"/>
    <w:rsid w:val="00000FD3"/>
    <w:rsid w:val="003B296A"/>
    <w:rsid w:val="00427B03"/>
    <w:rsid w:val="004F6911"/>
    <w:rsid w:val="0065173F"/>
    <w:rsid w:val="008C48EC"/>
    <w:rsid w:val="00916087"/>
    <w:rsid w:val="00955C5B"/>
    <w:rsid w:val="00B447E6"/>
    <w:rsid w:val="00D82D82"/>
    <w:rsid w:val="00EC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A9B5"/>
  <w14:defaultImageDpi w14:val="32767"/>
  <w15:chartTrackingRefBased/>
  <w15:docId w15:val="{E87ABBB2-A180-154B-89AB-F928C85C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17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173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F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ebsec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Cochrane</dc:creator>
  <cp:keywords/>
  <dc:description/>
  <cp:lastModifiedBy>Jamie Cochrane</cp:lastModifiedBy>
  <cp:revision>3</cp:revision>
  <dcterms:created xsi:type="dcterms:W3CDTF">2021-02-09T16:50:00Z</dcterms:created>
  <dcterms:modified xsi:type="dcterms:W3CDTF">2021-02-15T19:27:00Z</dcterms:modified>
</cp:coreProperties>
</file>