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D8F12" w14:textId="77777777" w:rsidR="00691916" w:rsidRPr="00691916" w:rsidRDefault="00691916" w:rsidP="00691916">
      <w:r w:rsidRPr="00691916">
        <w:rPr>
          <w:b/>
          <w:bCs/>
        </w:rPr>
        <w:t>RENTAL AGREEMENT</w:t>
      </w:r>
    </w:p>
    <w:p w14:paraId="6336896B" w14:textId="77777777" w:rsidR="00691916" w:rsidRPr="00691916" w:rsidRDefault="00691916" w:rsidP="00691916">
      <w:r w:rsidRPr="00691916">
        <w:t>This Rental Agreement ("Agreement") is made on this 1st day of January, 2024, by and between:</w:t>
      </w:r>
    </w:p>
    <w:p w14:paraId="3E42AC95" w14:textId="77777777" w:rsidR="00691916" w:rsidRPr="00691916" w:rsidRDefault="00691916" w:rsidP="00691916">
      <w:r w:rsidRPr="00691916">
        <w:rPr>
          <w:b/>
          <w:bCs/>
        </w:rPr>
        <w:t>Owner:</w:t>
      </w:r>
      <w:r w:rsidRPr="00691916">
        <w:t> Mr. Ashok Gupta, residing at 11 Eden Gardens, Mumbai</w:t>
      </w:r>
      <w:r w:rsidRPr="00691916">
        <w:br/>
      </w:r>
      <w:r w:rsidRPr="00691916">
        <w:rPr>
          <w:b/>
          <w:bCs/>
        </w:rPr>
        <w:t>Tenant:</w:t>
      </w:r>
      <w:r w:rsidRPr="00691916">
        <w:t> Mr. Raj Mehra, residing at 40 Sunrise Avenue, Mumbai</w:t>
      </w:r>
    </w:p>
    <w:p w14:paraId="1EE39A63" w14:textId="77777777" w:rsidR="00691916" w:rsidRPr="00691916" w:rsidRDefault="00691916" w:rsidP="00691916">
      <w:r w:rsidRPr="00691916">
        <w:rPr>
          <w:b/>
          <w:bCs/>
        </w:rPr>
        <w:t>1. Property:</w:t>
      </w:r>
      <w:r w:rsidRPr="00691916">
        <w:br/>
        <w:t>The property to be rented is the apartment located at Flat 201, Lake View Towers, Mumbai ("Premises").</w:t>
      </w:r>
    </w:p>
    <w:p w14:paraId="1CA67BAB" w14:textId="77777777" w:rsidR="00691916" w:rsidRPr="00691916" w:rsidRDefault="00691916" w:rsidP="00691916">
      <w:r w:rsidRPr="00691916">
        <w:rPr>
          <w:b/>
          <w:bCs/>
        </w:rPr>
        <w:t>2. Term:</w:t>
      </w:r>
      <w:r w:rsidRPr="00691916">
        <w:br/>
        <w:t>The term of this Agreement shall be 12 months, beginning from January 5, 2024, and ending on January 4, 2025.</w:t>
      </w:r>
    </w:p>
    <w:p w14:paraId="39E30F56" w14:textId="77777777" w:rsidR="00691916" w:rsidRPr="00691916" w:rsidRDefault="00691916" w:rsidP="00691916">
      <w:r w:rsidRPr="00691916">
        <w:rPr>
          <w:b/>
          <w:bCs/>
        </w:rPr>
        <w:t>3. Rent:</w:t>
      </w:r>
      <w:r w:rsidRPr="00691916">
        <w:br/>
        <w:t>The Tenant agrees to pay a monthly rent of ₹30,000, payable in advance on or before the 5th day of each month.</w:t>
      </w:r>
    </w:p>
    <w:p w14:paraId="56D02344" w14:textId="77777777" w:rsidR="00691916" w:rsidRPr="00691916" w:rsidRDefault="00691916" w:rsidP="00691916">
      <w:r w:rsidRPr="00691916">
        <w:rPr>
          <w:b/>
          <w:bCs/>
        </w:rPr>
        <w:t>4. Security Deposit:</w:t>
      </w:r>
      <w:r w:rsidRPr="00691916">
        <w:br/>
        <w:t>The Tenant shall deposit ₹60,000 as a refundable security deposit, to be refunded upon termination of this Agreement, subject to deductions for damages (if any).</w:t>
      </w:r>
    </w:p>
    <w:p w14:paraId="09E5DD6B" w14:textId="77777777" w:rsidR="00691916" w:rsidRPr="00691916" w:rsidRDefault="00691916" w:rsidP="00691916">
      <w:r w:rsidRPr="00691916">
        <w:rPr>
          <w:b/>
          <w:bCs/>
        </w:rPr>
        <w:t>5. Maintenance:</w:t>
      </w:r>
      <w:r w:rsidRPr="00691916">
        <w:br/>
        <w:t>The Tenant shall keep the Premises clean and in good condition. The Tenant shall not make any structural changes without prior written consent from the Owner.</w:t>
      </w:r>
    </w:p>
    <w:p w14:paraId="526C130F" w14:textId="77777777" w:rsidR="00691916" w:rsidRPr="00691916" w:rsidRDefault="00691916" w:rsidP="00691916">
      <w:r w:rsidRPr="00691916">
        <w:rPr>
          <w:b/>
          <w:bCs/>
        </w:rPr>
        <w:t>6. Use of Premises:</w:t>
      </w:r>
      <w:r w:rsidRPr="00691916">
        <w:br/>
        <w:t>The Tenant shall use the Premises for residential purposes only and shall not sublet without written consent from the Owner.</w:t>
      </w:r>
    </w:p>
    <w:p w14:paraId="17240157" w14:textId="77777777" w:rsidR="00691916" w:rsidRPr="00691916" w:rsidRDefault="00691916" w:rsidP="00691916">
      <w:r w:rsidRPr="00691916">
        <w:rPr>
          <w:b/>
          <w:bCs/>
        </w:rPr>
        <w:t>7. Utilities:</w:t>
      </w:r>
      <w:r w:rsidRPr="00691916">
        <w:br/>
        <w:t>The Tenant shall pay electricity, water, gas, and any other utility charges during the term.</w:t>
      </w:r>
    </w:p>
    <w:p w14:paraId="5B5426BE" w14:textId="77777777" w:rsidR="00691916" w:rsidRPr="00691916" w:rsidRDefault="00691916" w:rsidP="00691916">
      <w:r w:rsidRPr="00691916">
        <w:rPr>
          <w:b/>
          <w:bCs/>
        </w:rPr>
        <w:t>8. Termination:</w:t>
      </w:r>
      <w:r w:rsidRPr="00691916">
        <w:br/>
        <w:t>Either party may terminate this Agreement by giving 30 days’ advance written notice to the other party.</w:t>
      </w:r>
    </w:p>
    <w:p w14:paraId="465F3372" w14:textId="77777777" w:rsidR="00691916" w:rsidRPr="00691916" w:rsidRDefault="00691916" w:rsidP="00691916">
      <w:r w:rsidRPr="00691916">
        <w:rPr>
          <w:b/>
          <w:bCs/>
        </w:rPr>
        <w:t>9. Handover:</w:t>
      </w:r>
      <w:r w:rsidRPr="00691916">
        <w:br/>
        <w:t>The Tenant shall return the Premises in the same condition as received, reasonable wear and tear excepted.</w:t>
      </w:r>
    </w:p>
    <w:p w14:paraId="4D456FE2" w14:textId="77777777" w:rsidR="00691916" w:rsidRPr="00691916" w:rsidRDefault="00691916" w:rsidP="00691916">
      <w:r w:rsidRPr="00691916">
        <w:rPr>
          <w:b/>
          <w:bCs/>
        </w:rPr>
        <w:t>10. Governing Law:</w:t>
      </w:r>
      <w:r w:rsidRPr="00691916">
        <w:br/>
        <w:t>This Agreement is governed by the laws of India.</w:t>
      </w:r>
    </w:p>
    <w:p w14:paraId="7BE21846" w14:textId="77777777" w:rsidR="00691916" w:rsidRPr="00691916" w:rsidRDefault="00691916" w:rsidP="00691916">
      <w:r w:rsidRPr="00691916">
        <w:t>IN WITNESS WHEREOF, both parties have signed this Agreement on the date first mentioned above.</w:t>
      </w:r>
    </w:p>
    <w:p w14:paraId="16C030F1" w14:textId="77777777" w:rsidR="00071F10" w:rsidRPr="00691916" w:rsidRDefault="00071F10" w:rsidP="00691916"/>
    <w:sectPr w:rsidR="00071F10" w:rsidRPr="00691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916"/>
    <w:rsid w:val="00071F10"/>
    <w:rsid w:val="00691916"/>
    <w:rsid w:val="00A54863"/>
    <w:rsid w:val="00B1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CA95E"/>
  <w15:chartTrackingRefBased/>
  <w15:docId w15:val="{47266347-206F-4B98-BECF-2EEB175B4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Fulari</dc:creator>
  <cp:keywords/>
  <dc:description/>
  <cp:lastModifiedBy>Ronit Fulari</cp:lastModifiedBy>
  <cp:revision>1</cp:revision>
  <dcterms:created xsi:type="dcterms:W3CDTF">2025-10-13T17:54:00Z</dcterms:created>
  <dcterms:modified xsi:type="dcterms:W3CDTF">2025-10-13T17:55:00Z</dcterms:modified>
</cp:coreProperties>
</file>