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6D44C" w14:textId="77777777" w:rsidR="00C94601" w:rsidRPr="00D92B1C" w:rsidRDefault="00C94601" w:rsidP="00C94601">
      <w:pPr>
        <w:jc w:val="center"/>
        <w:rPr>
          <w:rFonts w:ascii="Arial" w:hAnsi="Arial" w:cs="Arial"/>
          <w:sz w:val="40"/>
          <w:szCs w:val="40"/>
        </w:rPr>
      </w:pPr>
      <w:bookmarkStart w:id="0" w:name="_Hlk206923668"/>
      <w:bookmarkEnd w:id="0"/>
      <w:r w:rsidRPr="00D92B1C">
        <w:rPr>
          <w:rFonts w:ascii="Arial" w:hAnsi="Arial" w:cs="Arial"/>
          <w:noProof/>
          <w:sz w:val="40"/>
          <w:szCs w:val="40"/>
        </w:rPr>
        <w:drawing>
          <wp:anchor distT="0" distB="0" distL="114300" distR="114300" simplePos="0" relativeHeight="251659264" behindDoc="1" locked="0" layoutInCell="1" allowOverlap="1" wp14:anchorId="74471012" wp14:editId="65407733">
            <wp:simplePos x="0" y="0"/>
            <wp:positionH relativeFrom="column">
              <wp:posOffset>-762000</wp:posOffset>
            </wp:positionH>
            <wp:positionV relativeFrom="paragraph">
              <wp:posOffset>-876300</wp:posOffset>
            </wp:positionV>
            <wp:extent cx="2584450" cy="1356836"/>
            <wp:effectExtent l="0" t="0" r="0" b="0"/>
            <wp:wrapNone/>
            <wp:docPr id="300373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84450" cy="1356836"/>
                    </a:xfrm>
                    <a:prstGeom prst="rect">
                      <a:avLst/>
                    </a:prstGeom>
                    <a:noFill/>
                  </pic:spPr>
                </pic:pic>
              </a:graphicData>
            </a:graphic>
            <wp14:sizeRelH relativeFrom="margin">
              <wp14:pctWidth>0</wp14:pctWidth>
            </wp14:sizeRelH>
            <wp14:sizeRelV relativeFrom="margin">
              <wp14:pctHeight>0</wp14:pctHeight>
            </wp14:sizeRelV>
          </wp:anchor>
        </w:drawing>
      </w:r>
    </w:p>
    <w:p w14:paraId="6C1B1E28" w14:textId="77777777" w:rsidR="00C94601" w:rsidRPr="00D92B1C" w:rsidRDefault="00C94601" w:rsidP="00C94601">
      <w:pPr>
        <w:jc w:val="center"/>
        <w:rPr>
          <w:rFonts w:ascii="Arial" w:hAnsi="Arial" w:cs="Arial"/>
          <w:sz w:val="40"/>
          <w:szCs w:val="40"/>
        </w:rPr>
      </w:pPr>
    </w:p>
    <w:p w14:paraId="6760D2DC" w14:textId="77777777" w:rsidR="00C94601" w:rsidRPr="00D92B1C" w:rsidRDefault="00C94601" w:rsidP="00C94601">
      <w:pPr>
        <w:jc w:val="center"/>
        <w:rPr>
          <w:rFonts w:ascii="Arial" w:hAnsi="Arial" w:cs="Arial"/>
          <w:sz w:val="40"/>
          <w:szCs w:val="40"/>
        </w:rPr>
      </w:pPr>
      <w:r w:rsidRPr="00D92B1C">
        <w:rPr>
          <w:rFonts w:ascii="Arial" w:hAnsi="Arial" w:cs="Arial"/>
          <w:sz w:val="40"/>
          <w:szCs w:val="40"/>
        </w:rPr>
        <w:t>Instituto Tecnológico de Costa Rica</w:t>
      </w:r>
    </w:p>
    <w:p w14:paraId="088640EE" w14:textId="77777777" w:rsidR="00C94601" w:rsidRDefault="00C94601" w:rsidP="00C94601">
      <w:pPr>
        <w:jc w:val="center"/>
        <w:rPr>
          <w:rFonts w:ascii="Arial" w:hAnsi="Arial" w:cs="Arial"/>
          <w:sz w:val="40"/>
          <w:szCs w:val="40"/>
        </w:rPr>
      </w:pPr>
    </w:p>
    <w:p w14:paraId="2175995E" w14:textId="77777777" w:rsidR="00C94601" w:rsidRDefault="00C94601" w:rsidP="00C94601">
      <w:pPr>
        <w:jc w:val="center"/>
        <w:rPr>
          <w:rFonts w:ascii="Arial" w:hAnsi="Arial" w:cs="Arial"/>
          <w:sz w:val="40"/>
          <w:szCs w:val="40"/>
        </w:rPr>
      </w:pPr>
      <w:r>
        <w:rPr>
          <w:rFonts w:ascii="Arial" w:hAnsi="Arial" w:cs="Arial"/>
          <w:sz w:val="40"/>
          <w:szCs w:val="40"/>
        </w:rPr>
        <w:t>Estructuras de datos</w:t>
      </w:r>
    </w:p>
    <w:p w14:paraId="378979C0" w14:textId="77777777" w:rsidR="00C94601" w:rsidRPr="00D92B1C" w:rsidRDefault="00C94601" w:rsidP="00C94601">
      <w:pPr>
        <w:jc w:val="center"/>
        <w:rPr>
          <w:rFonts w:ascii="Arial" w:hAnsi="Arial" w:cs="Arial"/>
          <w:sz w:val="40"/>
          <w:szCs w:val="40"/>
        </w:rPr>
      </w:pPr>
    </w:p>
    <w:p w14:paraId="301082FB" w14:textId="77777777" w:rsidR="00C94601" w:rsidRPr="00D92B1C" w:rsidRDefault="00C94601" w:rsidP="00C94601">
      <w:pPr>
        <w:jc w:val="center"/>
        <w:rPr>
          <w:rFonts w:ascii="Arial" w:hAnsi="Arial" w:cs="Arial"/>
          <w:sz w:val="40"/>
          <w:szCs w:val="40"/>
        </w:rPr>
      </w:pPr>
      <w:r w:rsidRPr="00D92B1C">
        <w:rPr>
          <w:rFonts w:ascii="Arial" w:hAnsi="Arial" w:cs="Arial"/>
          <w:sz w:val="40"/>
          <w:szCs w:val="40"/>
        </w:rPr>
        <w:t>Grupo: 0</w:t>
      </w:r>
      <w:r>
        <w:rPr>
          <w:rFonts w:ascii="Arial" w:hAnsi="Arial" w:cs="Arial"/>
          <w:sz w:val="40"/>
          <w:szCs w:val="40"/>
        </w:rPr>
        <w:t>2</w:t>
      </w:r>
    </w:p>
    <w:p w14:paraId="047DB4EC" w14:textId="77777777" w:rsidR="00C94601" w:rsidRPr="00D92B1C" w:rsidRDefault="00C94601" w:rsidP="00C94601">
      <w:pPr>
        <w:jc w:val="center"/>
        <w:rPr>
          <w:rFonts w:ascii="Arial" w:hAnsi="Arial" w:cs="Arial"/>
          <w:sz w:val="40"/>
          <w:szCs w:val="40"/>
        </w:rPr>
      </w:pPr>
    </w:p>
    <w:p w14:paraId="65927E20" w14:textId="77777777" w:rsidR="00C94601" w:rsidRPr="00D92B1C" w:rsidRDefault="00C94601" w:rsidP="00C94601">
      <w:pPr>
        <w:jc w:val="center"/>
        <w:rPr>
          <w:rFonts w:ascii="Arial" w:hAnsi="Arial" w:cs="Arial"/>
          <w:sz w:val="40"/>
          <w:szCs w:val="40"/>
        </w:rPr>
      </w:pPr>
      <w:r w:rsidRPr="00D92B1C">
        <w:rPr>
          <w:rFonts w:ascii="Arial" w:hAnsi="Arial" w:cs="Arial"/>
          <w:sz w:val="40"/>
          <w:szCs w:val="40"/>
        </w:rPr>
        <w:t xml:space="preserve">Profesor: </w:t>
      </w:r>
      <w:r>
        <w:rPr>
          <w:rFonts w:ascii="Arial" w:hAnsi="Arial" w:cs="Arial"/>
          <w:sz w:val="40"/>
          <w:szCs w:val="40"/>
        </w:rPr>
        <w:t>Víctor Garro Abarca</w:t>
      </w:r>
    </w:p>
    <w:p w14:paraId="3FFD7AE6" w14:textId="77777777" w:rsidR="00C94601" w:rsidRPr="00D92B1C" w:rsidRDefault="00C94601" w:rsidP="00C94601">
      <w:pPr>
        <w:jc w:val="center"/>
        <w:rPr>
          <w:rFonts w:ascii="Arial" w:hAnsi="Arial" w:cs="Arial"/>
          <w:sz w:val="40"/>
          <w:szCs w:val="40"/>
        </w:rPr>
      </w:pPr>
    </w:p>
    <w:p w14:paraId="7A60AB42" w14:textId="520EB4C7" w:rsidR="00C94601" w:rsidRDefault="00C94601" w:rsidP="00C94601">
      <w:pPr>
        <w:jc w:val="center"/>
        <w:rPr>
          <w:rFonts w:ascii="Arial" w:hAnsi="Arial" w:cs="Arial"/>
          <w:sz w:val="40"/>
          <w:szCs w:val="40"/>
        </w:rPr>
      </w:pPr>
      <w:r>
        <w:rPr>
          <w:rFonts w:ascii="Arial" w:hAnsi="Arial" w:cs="Arial"/>
          <w:sz w:val="40"/>
          <w:szCs w:val="40"/>
        </w:rPr>
        <w:t xml:space="preserve">Manual de Usuario Proyecto #1 </w:t>
      </w:r>
      <w:r w:rsidRPr="00D5441B">
        <w:rPr>
          <w:rFonts w:ascii="Arial" w:hAnsi="Arial" w:cs="Arial"/>
          <w:sz w:val="40"/>
          <w:szCs w:val="40"/>
        </w:rPr>
        <w:t>Generador de Laberintos y Explorador</w:t>
      </w:r>
    </w:p>
    <w:p w14:paraId="6996FDC8" w14:textId="77777777" w:rsidR="00C94601" w:rsidRPr="00D92B1C" w:rsidRDefault="00C94601" w:rsidP="00C94601">
      <w:pPr>
        <w:jc w:val="center"/>
        <w:rPr>
          <w:rFonts w:ascii="Arial" w:hAnsi="Arial" w:cs="Arial"/>
          <w:sz w:val="40"/>
          <w:szCs w:val="40"/>
        </w:rPr>
      </w:pPr>
    </w:p>
    <w:p w14:paraId="6092D6C4" w14:textId="77777777" w:rsidR="00C94601" w:rsidRDefault="00C94601" w:rsidP="00C94601">
      <w:pPr>
        <w:jc w:val="center"/>
        <w:rPr>
          <w:rFonts w:ascii="Arial" w:hAnsi="Arial" w:cs="Arial"/>
          <w:sz w:val="40"/>
          <w:szCs w:val="40"/>
        </w:rPr>
      </w:pPr>
      <w:r w:rsidRPr="00D92B1C">
        <w:rPr>
          <w:rFonts w:ascii="Arial" w:hAnsi="Arial" w:cs="Arial"/>
          <w:sz w:val="40"/>
          <w:szCs w:val="40"/>
        </w:rPr>
        <w:t>Estudiante</w:t>
      </w:r>
      <w:r>
        <w:rPr>
          <w:rFonts w:ascii="Arial" w:hAnsi="Arial" w:cs="Arial"/>
          <w:sz w:val="40"/>
          <w:szCs w:val="40"/>
        </w:rPr>
        <w:t>s</w:t>
      </w:r>
    </w:p>
    <w:p w14:paraId="7C4619BB" w14:textId="77777777" w:rsidR="00C94601" w:rsidRPr="00D92B1C" w:rsidRDefault="00C94601" w:rsidP="00C94601">
      <w:pPr>
        <w:jc w:val="center"/>
        <w:rPr>
          <w:rFonts w:ascii="Arial" w:hAnsi="Arial" w:cs="Arial"/>
          <w:sz w:val="40"/>
          <w:szCs w:val="40"/>
        </w:rPr>
      </w:pPr>
      <w:r w:rsidRPr="00D92B1C">
        <w:rPr>
          <w:rFonts w:ascii="Arial" w:hAnsi="Arial" w:cs="Arial"/>
          <w:sz w:val="40"/>
          <w:szCs w:val="40"/>
        </w:rPr>
        <w:t>Ronny Espinoza Cordero</w:t>
      </w:r>
    </w:p>
    <w:p w14:paraId="285616CB" w14:textId="77777777" w:rsidR="00C94601" w:rsidRDefault="00C94601" w:rsidP="00C94601">
      <w:pPr>
        <w:jc w:val="center"/>
        <w:rPr>
          <w:rFonts w:ascii="Arial" w:hAnsi="Arial" w:cs="Arial"/>
          <w:sz w:val="40"/>
          <w:szCs w:val="40"/>
        </w:rPr>
      </w:pPr>
      <w:r>
        <w:rPr>
          <w:rFonts w:ascii="Arial" w:hAnsi="Arial" w:cs="Arial"/>
          <w:sz w:val="40"/>
          <w:szCs w:val="40"/>
        </w:rPr>
        <w:t>Daniel Arrieta Víquez</w:t>
      </w:r>
    </w:p>
    <w:p w14:paraId="09B526F7" w14:textId="77777777" w:rsidR="00C94601" w:rsidRDefault="00C94601" w:rsidP="00C94601">
      <w:pPr>
        <w:jc w:val="center"/>
        <w:rPr>
          <w:rFonts w:ascii="Arial" w:hAnsi="Arial" w:cs="Arial"/>
          <w:sz w:val="40"/>
          <w:szCs w:val="40"/>
        </w:rPr>
      </w:pPr>
      <w:r>
        <w:rPr>
          <w:rFonts w:ascii="Arial" w:hAnsi="Arial" w:cs="Arial"/>
          <w:sz w:val="40"/>
          <w:szCs w:val="40"/>
        </w:rPr>
        <w:t>Cristhofer Herrera Zúñiga</w:t>
      </w:r>
    </w:p>
    <w:p w14:paraId="05A49492" w14:textId="77777777" w:rsidR="00C94601" w:rsidRPr="00D92B1C" w:rsidRDefault="00C94601" w:rsidP="00C94601">
      <w:pPr>
        <w:jc w:val="center"/>
        <w:rPr>
          <w:rFonts w:ascii="Arial" w:hAnsi="Arial" w:cs="Arial"/>
          <w:sz w:val="40"/>
          <w:szCs w:val="40"/>
        </w:rPr>
      </w:pPr>
    </w:p>
    <w:p w14:paraId="15E4596B" w14:textId="77777777" w:rsidR="00C94601" w:rsidRDefault="00C94601" w:rsidP="00C94601">
      <w:pPr>
        <w:jc w:val="center"/>
        <w:rPr>
          <w:rFonts w:ascii="Arial" w:hAnsi="Arial" w:cs="Arial"/>
          <w:sz w:val="40"/>
          <w:szCs w:val="40"/>
        </w:rPr>
      </w:pPr>
      <w:r w:rsidRPr="00D92B1C">
        <w:rPr>
          <w:rFonts w:ascii="Arial" w:hAnsi="Arial" w:cs="Arial"/>
          <w:sz w:val="40"/>
          <w:szCs w:val="40"/>
        </w:rPr>
        <w:t>Año 2025</w:t>
      </w:r>
    </w:p>
    <w:p w14:paraId="75FD7BC8" w14:textId="36915831" w:rsidR="00652565" w:rsidRDefault="00652565"/>
    <w:p w14:paraId="668C175D" w14:textId="77777777" w:rsidR="00C94601" w:rsidRDefault="00C94601"/>
    <w:p w14:paraId="08D4129C" w14:textId="77777777" w:rsidR="00C94601" w:rsidRDefault="00C94601"/>
    <w:sdt>
      <w:sdtPr>
        <w:rPr>
          <w:rFonts w:asciiTheme="minorHAnsi" w:eastAsiaTheme="minorHAnsi" w:hAnsiTheme="minorHAnsi" w:cstheme="minorBidi"/>
          <w:color w:val="auto"/>
          <w:kern w:val="2"/>
          <w:sz w:val="24"/>
          <w:szCs w:val="24"/>
          <w:lang w:val="es-CR"/>
          <w14:ligatures w14:val="standardContextual"/>
        </w:rPr>
        <w:id w:val="1057353034"/>
        <w:docPartObj>
          <w:docPartGallery w:val="Table of Contents"/>
          <w:docPartUnique/>
        </w:docPartObj>
      </w:sdtPr>
      <w:sdtEndPr>
        <w:rPr>
          <w:rFonts w:eastAsiaTheme="minorEastAsia"/>
          <w:b/>
          <w:bCs/>
          <w:noProof/>
        </w:rPr>
      </w:sdtEndPr>
      <w:sdtContent>
        <w:p w14:paraId="64B8A8A0" w14:textId="5B2B2026" w:rsidR="007770B7" w:rsidRDefault="007770B7">
          <w:pPr>
            <w:pStyle w:val="TtuloTDC"/>
          </w:pPr>
          <w:r>
            <w:t>Tabl</w:t>
          </w:r>
          <w:r w:rsidR="00626264">
            <w:t>a de contenidos</w:t>
          </w:r>
        </w:p>
        <w:p w14:paraId="25A73788" w14:textId="215A4B70" w:rsidR="00626264" w:rsidRDefault="007770B7">
          <w:pPr>
            <w:pStyle w:val="TDC1"/>
            <w:tabs>
              <w:tab w:val="right" w:leader="dot" w:pos="9350"/>
            </w:tabs>
            <w:rPr>
              <w:rFonts w:eastAsiaTheme="minorEastAsia"/>
              <w:noProof/>
              <w:lang w:val="en-US"/>
            </w:rPr>
          </w:pPr>
          <w:r>
            <w:fldChar w:fldCharType="begin"/>
          </w:r>
          <w:r>
            <w:instrText xml:space="preserve"> TOC \o "1-3" \h \z \u </w:instrText>
          </w:r>
          <w:r>
            <w:fldChar w:fldCharType="separate"/>
          </w:r>
          <w:hyperlink w:anchor="_Toc213262343" w:history="1">
            <w:r w:rsidR="00626264" w:rsidRPr="006507E5">
              <w:rPr>
                <w:rStyle w:val="Hipervnculo"/>
                <w:noProof/>
              </w:rPr>
              <w:t>Inicio</w:t>
            </w:r>
            <w:r w:rsidR="00626264">
              <w:rPr>
                <w:noProof/>
                <w:webHidden/>
              </w:rPr>
              <w:tab/>
            </w:r>
            <w:r w:rsidR="00626264">
              <w:rPr>
                <w:noProof/>
                <w:webHidden/>
              </w:rPr>
              <w:fldChar w:fldCharType="begin"/>
            </w:r>
            <w:r w:rsidR="00626264">
              <w:rPr>
                <w:noProof/>
                <w:webHidden/>
              </w:rPr>
              <w:instrText xml:space="preserve"> PAGEREF _Toc213262343 \h </w:instrText>
            </w:r>
            <w:r w:rsidR="00626264">
              <w:rPr>
                <w:noProof/>
                <w:webHidden/>
              </w:rPr>
            </w:r>
            <w:r w:rsidR="00626264">
              <w:rPr>
                <w:noProof/>
                <w:webHidden/>
              </w:rPr>
              <w:fldChar w:fldCharType="separate"/>
            </w:r>
            <w:r w:rsidR="00891144">
              <w:rPr>
                <w:noProof/>
                <w:webHidden/>
              </w:rPr>
              <w:t>3</w:t>
            </w:r>
            <w:r w:rsidR="00626264">
              <w:rPr>
                <w:noProof/>
                <w:webHidden/>
              </w:rPr>
              <w:fldChar w:fldCharType="end"/>
            </w:r>
          </w:hyperlink>
        </w:p>
        <w:p w14:paraId="1B0A25EA" w14:textId="43605367" w:rsidR="00626264" w:rsidRDefault="00626264">
          <w:pPr>
            <w:pStyle w:val="TDC1"/>
            <w:tabs>
              <w:tab w:val="right" w:leader="dot" w:pos="9350"/>
            </w:tabs>
            <w:rPr>
              <w:rFonts w:eastAsiaTheme="minorEastAsia"/>
              <w:noProof/>
              <w:lang w:val="en-US"/>
            </w:rPr>
          </w:pPr>
          <w:hyperlink w:anchor="_Toc213262344" w:history="1">
            <w:r w:rsidRPr="006507E5">
              <w:rPr>
                <w:rStyle w:val="Hipervnculo"/>
                <w:noProof/>
              </w:rPr>
              <w:t>Generar laberinto y jugar</w:t>
            </w:r>
            <w:r>
              <w:rPr>
                <w:noProof/>
                <w:webHidden/>
              </w:rPr>
              <w:tab/>
            </w:r>
            <w:r>
              <w:rPr>
                <w:noProof/>
                <w:webHidden/>
              </w:rPr>
              <w:fldChar w:fldCharType="begin"/>
            </w:r>
            <w:r>
              <w:rPr>
                <w:noProof/>
                <w:webHidden/>
              </w:rPr>
              <w:instrText xml:space="preserve"> PAGEREF _Toc213262344 \h </w:instrText>
            </w:r>
            <w:r>
              <w:rPr>
                <w:noProof/>
                <w:webHidden/>
              </w:rPr>
            </w:r>
            <w:r>
              <w:rPr>
                <w:noProof/>
                <w:webHidden/>
              </w:rPr>
              <w:fldChar w:fldCharType="separate"/>
            </w:r>
            <w:r w:rsidR="00891144">
              <w:rPr>
                <w:noProof/>
                <w:webHidden/>
              </w:rPr>
              <w:t>4</w:t>
            </w:r>
            <w:r>
              <w:rPr>
                <w:noProof/>
                <w:webHidden/>
              </w:rPr>
              <w:fldChar w:fldCharType="end"/>
            </w:r>
          </w:hyperlink>
        </w:p>
        <w:p w14:paraId="6F5D3CC0" w14:textId="1643FADC" w:rsidR="00626264" w:rsidRDefault="00626264">
          <w:pPr>
            <w:pStyle w:val="TDC2"/>
            <w:tabs>
              <w:tab w:val="right" w:leader="dot" w:pos="9350"/>
            </w:tabs>
            <w:rPr>
              <w:rFonts w:eastAsiaTheme="minorEastAsia"/>
              <w:noProof/>
              <w:lang w:val="en-US"/>
            </w:rPr>
          </w:pPr>
          <w:hyperlink w:anchor="_Toc213262345" w:history="1">
            <w:r w:rsidRPr="006507E5">
              <w:rPr>
                <w:rStyle w:val="Hipervnculo"/>
                <w:noProof/>
              </w:rPr>
              <w:t>Juego</w:t>
            </w:r>
            <w:r>
              <w:rPr>
                <w:noProof/>
                <w:webHidden/>
              </w:rPr>
              <w:tab/>
            </w:r>
            <w:r>
              <w:rPr>
                <w:noProof/>
                <w:webHidden/>
              </w:rPr>
              <w:fldChar w:fldCharType="begin"/>
            </w:r>
            <w:r>
              <w:rPr>
                <w:noProof/>
                <w:webHidden/>
              </w:rPr>
              <w:instrText xml:space="preserve"> PAGEREF _Toc213262345 \h </w:instrText>
            </w:r>
            <w:r>
              <w:rPr>
                <w:noProof/>
                <w:webHidden/>
              </w:rPr>
            </w:r>
            <w:r>
              <w:rPr>
                <w:noProof/>
                <w:webHidden/>
              </w:rPr>
              <w:fldChar w:fldCharType="separate"/>
            </w:r>
            <w:r w:rsidR="00891144">
              <w:rPr>
                <w:noProof/>
                <w:webHidden/>
              </w:rPr>
              <w:t>5</w:t>
            </w:r>
            <w:r>
              <w:rPr>
                <w:noProof/>
                <w:webHidden/>
              </w:rPr>
              <w:fldChar w:fldCharType="end"/>
            </w:r>
          </w:hyperlink>
        </w:p>
        <w:p w14:paraId="66F07B2C" w14:textId="76819BA2" w:rsidR="00626264" w:rsidRDefault="00626264">
          <w:pPr>
            <w:pStyle w:val="TDC2"/>
            <w:tabs>
              <w:tab w:val="right" w:leader="dot" w:pos="9350"/>
            </w:tabs>
            <w:rPr>
              <w:rFonts w:eastAsiaTheme="minorEastAsia"/>
              <w:noProof/>
              <w:lang w:val="en-US"/>
            </w:rPr>
          </w:pPr>
          <w:hyperlink w:anchor="_Toc213262346" w:history="1">
            <w:r w:rsidRPr="006507E5">
              <w:rPr>
                <w:rStyle w:val="Hipervnculo"/>
                <w:noProof/>
              </w:rPr>
              <w:t>Victoria</w:t>
            </w:r>
            <w:r>
              <w:rPr>
                <w:noProof/>
                <w:webHidden/>
              </w:rPr>
              <w:tab/>
            </w:r>
            <w:r>
              <w:rPr>
                <w:noProof/>
                <w:webHidden/>
              </w:rPr>
              <w:fldChar w:fldCharType="begin"/>
            </w:r>
            <w:r>
              <w:rPr>
                <w:noProof/>
                <w:webHidden/>
              </w:rPr>
              <w:instrText xml:space="preserve"> PAGEREF _Toc213262346 \h </w:instrText>
            </w:r>
            <w:r>
              <w:rPr>
                <w:noProof/>
                <w:webHidden/>
              </w:rPr>
            </w:r>
            <w:r>
              <w:rPr>
                <w:noProof/>
                <w:webHidden/>
              </w:rPr>
              <w:fldChar w:fldCharType="separate"/>
            </w:r>
            <w:r w:rsidR="00891144">
              <w:rPr>
                <w:noProof/>
                <w:webHidden/>
              </w:rPr>
              <w:t>6</w:t>
            </w:r>
            <w:r>
              <w:rPr>
                <w:noProof/>
                <w:webHidden/>
              </w:rPr>
              <w:fldChar w:fldCharType="end"/>
            </w:r>
          </w:hyperlink>
        </w:p>
        <w:p w14:paraId="32B236B4" w14:textId="5E897D86" w:rsidR="00626264" w:rsidRDefault="00626264">
          <w:pPr>
            <w:pStyle w:val="TDC1"/>
            <w:tabs>
              <w:tab w:val="right" w:leader="dot" w:pos="9350"/>
            </w:tabs>
            <w:rPr>
              <w:rFonts w:eastAsiaTheme="minorEastAsia"/>
              <w:noProof/>
              <w:lang w:val="en-US"/>
            </w:rPr>
          </w:pPr>
          <w:hyperlink w:anchor="_Toc213262347" w:history="1">
            <w:r w:rsidRPr="006507E5">
              <w:rPr>
                <w:rStyle w:val="Hipervnculo"/>
                <w:noProof/>
              </w:rPr>
              <w:t>Estadísticas globales</w:t>
            </w:r>
            <w:r>
              <w:rPr>
                <w:noProof/>
                <w:webHidden/>
              </w:rPr>
              <w:tab/>
            </w:r>
            <w:r>
              <w:rPr>
                <w:noProof/>
                <w:webHidden/>
              </w:rPr>
              <w:fldChar w:fldCharType="begin"/>
            </w:r>
            <w:r>
              <w:rPr>
                <w:noProof/>
                <w:webHidden/>
              </w:rPr>
              <w:instrText xml:space="preserve"> PAGEREF _Toc213262347 \h </w:instrText>
            </w:r>
            <w:r>
              <w:rPr>
                <w:noProof/>
                <w:webHidden/>
              </w:rPr>
            </w:r>
            <w:r>
              <w:rPr>
                <w:noProof/>
                <w:webHidden/>
              </w:rPr>
              <w:fldChar w:fldCharType="separate"/>
            </w:r>
            <w:r w:rsidR="00891144">
              <w:rPr>
                <w:noProof/>
                <w:webHidden/>
              </w:rPr>
              <w:t>7</w:t>
            </w:r>
            <w:r>
              <w:rPr>
                <w:noProof/>
                <w:webHidden/>
              </w:rPr>
              <w:fldChar w:fldCharType="end"/>
            </w:r>
          </w:hyperlink>
        </w:p>
        <w:p w14:paraId="79E96A8F" w14:textId="59B56352" w:rsidR="00626264" w:rsidRDefault="00626264">
          <w:pPr>
            <w:pStyle w:val="TDC1"/>
            <w:tabs>
              <w:tab w:val="right" w:leader="dot" w:pos="9350"/>
            </w:tabs>
            <w:rPr>
              <w:rFonts w:eastAsiaTheme="minorEastAsia"/>
              <w:noProof/>
              <w:lang w:val="en-US"/>
            </w:rPr>
          </w:pPr>
          <w:hyperlink w:anchor="_Toc213262348" w:history="1">
            <w:r w:rsidRPr="006507E5">
              <w:rPr>
                <w:rStyle w:val="Hipervnculo"/>
                <w:noProof/>
              </w:rPr>
              <w:t>Ver resumen global</w:t>
            </w:r>
            <w:r>
              <w:rPr>
                <w:noProof/>
                <w:webHidden/>
              </w:rPr>
              <w:tab/>
            </w:r>
            <w:r>
              <w:rPr>
                <w:noProof/>
                <w:webHidden/>
              </w:rPr>
              <w:fldChar w:fldCharType="begin"/>
            </w:r>
            <w:r>
              <w:rPr>
                <w:noProof/>
                <w:webHidden/>
              </w:rPr>
              <w:instrText xml:space="preserve"> PAGEREF _Toc213262348 \h </w:instrText>
            </w:r>
            <w:r>
              <w:rPr>
                <w:noProof/>
                <w:webHidden/>
              </w:rPr>
            </w:r>
            <w:r>
              <w:rPr>
                <w:noProof/>
                <w:webHidden/>
              </w:rPr>
              <w:fldChar w:fldCharType="separate"/>
            </w:r>
            <w:r w:rsidR="00891144">
              <w:rPr>
                <w:noProof/>
                <w:webHidden/>
              </w:rPr>
              <w:t>7</w:t>
            </w:r>
            <w:r>
              <w:rPr>
                <w:noProof/>
                <w:webHidden/>
              </w:rPr>
              <w:fldChar w:fldCharType="end"/>
            </w:r>
          </w:hyperlink>
        </w:p>
        <w:p w14:paraId="1B29DD8A" w14:textId="0AA9E19E" w:rsidR="007770B7" w:rsidRDefault="007770B7">
          <w:r>
            <w:rPr>
              <w:b/>
              <w:bCs/>
              <w:noProof/>
            </w:rPr>
            <w:fldChar w:fldCharType="end"/>
          </w:r>
        </w:p>
      </w:sdtContent>
    </w:sdt>
    <w:p w14:paraId="1FA472BA" w14:textId="77777777" w:rsidR="007770B7" w:rsidRDefault="007770B7"/>
    <w:p w14:paraId="368F79D6" w14:textId="77777777" w:rsidR="00626264" w:rsidRDefault="00626264"/>
    <w:p w14:paraId="2E2C52FE" w14:textId="77777777" w:rsidR="00626264" w:rsidRDefault="00626264"/>
    <w:p w14:paraId="4B0182C0" w14:textId="77777777" w:rsidR="00626264" w:rsidRDefault="00626264"/>
    <w:p w14:paraId="309D7869" w14:textId="77777777" w:rsidR="00626264" w:rsidRDefault="00626264"/>
    <w:p w14:paraId="224CBC01" w14:textId="77777777" w:rsidR="00626264" w:rsidRDefault="00626264"/>
    <w:p w14:paraId="6E5EAE4A" w14:textId="77777777" w:rsidR="00626264" w:rsidRDefault="00626264"/>
    <w:p w14:paraId="4B23B2B7" w14:textId="77777777" w:rsidR="00626264" w:rsidRDefault="00626264"/>
    <w:p w14:paraId="6BD37455" w14:textId="77777777" w:rsidR="00626264" w:rsidRDefault="00626264"/>
    <w:p w14:paraId="2DBCB6AB" w14:textId="77777777" w:rsidR="00626264" w:rsidRDefault="00626264"/>
    <w:p w14:paraId="16986FA8" w14:textId="77777777" w:rsidR="00626264" w:rsidRDefault="00626264"/>
    <w:p w14:paraId="6BDE114C" w14:textId="77777777" w:rsidR="00626264" w:rsidRDefault="00626264"/>
    <w:p w14:paraId="1F25DFD9" w14:textId="77777777" w:rsidR="00626264" w:rsidRDefault="00626264"/>
    <w:p w14:paraId="361C465A" w14:textId="77777777" w:rsidR="00626264" w:rsidRDefault="00626264"/>
    <w:p w14:paraId="60B92AD5" w14:textId="77777777" w:rsidR="00626264" w:rsidRDefault="00626264"/>
    <w:p w14:paraId="36E9EB2A" w14:textId="77777777" w:rsidR="00626264" w:rsidRDefault="00626264"/>
    <w:p w14:paraId="22ADAEBC" w14:textId="77777777" w:rsidR="00626264" w:rsidRDefault="00626264"/>
    <w:p w14:paraId="47131A55" w14:textId="77777777" w:rsidR="00626264" w:rsidRDefault="00626264"/>
    <w:p w14:paraId="7B40F8CE" w14:textId="77777777" w:rsidR="00626264" w:rsidRDefault="00626264"/>
    <w:p w14:paraId="260B49D7" w14:textId="77777777" w:rsidR="00626264" w:rsidRDefault="00626264"/>
    <w:p w14:paraId="036F3043" w14:textId="0A9D2048" w:rsidR="00BC383B" w:rsidRDefault="00BC383B" w:rsidP="00BC383B">
      <w:pPr>
        <w:pStyle w:val="Ttulo1"/>
      </w:pPr>
      <w:bookmarkStart w:id="1" w:name="_Toc213262343"/>
      <w:r>
        <w:lastRenderedPageBreak/>
        <w:t>Inicio</w:t>
      </w:r>
      <w:bookmarkEnd w:id="1"/>
    </w:p>
    <w:p w14:paraId="401FE768" w14:textId="7B263293" w:rsidR="00C94601" w:rsidRPr="00C94601" w:rsidRDefault="77120EC1">
      <w:pPr>
        <w:rPr>
          <w:rFonts w:ascii="Arial" w:hAnsi="Arial" w:cs="Arial"/>
        </w:rPr>
      </w:pPr>
      <w:r w:rsidRPr="77120EC1">
        <w:rPr>
          <w:rFonts w:ascii="Arial" w:hAnsi="Arial" w:cs="Arial"/>
        </w:rPr>
        <w:t>Al iniciar el programa se desplegará la siguiente ventana:</w:t>
      </w:r>
    </w:p>
    <w:p w14:paraId="5EC8A3F4" w14:textId="651C7214" w:rsidR="00C94601" w:rsidRDefault="0095767A" w:rsidP="6B2520DB">
      <w:r>
        <w:rPr>
          <w:noProof/>
        </w:rPr>
        <w:drawing>
          <wp:inline distT="0" distB="0" distL="0" distR="0" wp14:anchorId="15BD2CDC" wp14:editId="3B1E2E36">
            <wp:extent cx="5943600" cy="4667250"/>
            <wp:effectExtent l="0" t="0" r="0" b="0"/>
            <wp:docPr id="19443019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0198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4667250"/>
                    </a:xfrm>
                    <a:prstGeom prst="rect">
                      <a:avLst/>
                    </a:prstGeom>
                  </pic:spPr>
                </pic:pic>
              </a:graphicData>
            </a:graphic>
          </wp:inline>
        </w:drawing>
      </w:r>
    </w:p>
    <w:p w14:paraId="2A919F0E" w14:textId="28379F72" w:rsidR="00C94601" w:rsidRDefault="00C94601" w:rsidP="00C94601">
      <w:pPr>
        <w:tabs>
          <w:tab w:val="left" w:pos="3584"/>
        </w:tabs>
        <w:rPr>
          <w:rFonts w:ascii="Arial" w:hAnsi="Arial" w:cs="Arial"/>
        </w:rPr>
      </w:pPr>
      <w:r w:rsidRPr="00C94601">
        <w:rPr>
          <w:rFonts w:ascii="Arial" w:hAnsi="Arial" w:cs="Arial"/>
        </w:rPr>
        <w:t xml:space="preserve">En esta ventana hay </w:t>
      </w:r>
      <w:r w:rsidR="0095767A">
        <w:rPr>
          <w:rFonts w:ascii="Arial" w:hAnsi="Arial" w:cs="Arial"/>
        </w:rPr>
        <w:t>4</w:t>
      </w:r>
      <w:r w:rsidRPr="00C94601">
        <w:rPr>
          <w:rFonts w:ascii="Arial" w:hAnsi="Arial" w:cs="Arial"/>
        </w:rPr>
        <w:t xml:space="preserve"> opciones que podrá seleccionar presionando Enter, si quiere ir a la opción 2 por ejemplo, muévase a esta opción usando las</w:t>
      </w:r>
      <w:r w:rsidR="00F4201D" w:rsidRPr="00F4201D">
        <w:rPr>
          <w:rFonts w:ascii="Arial" w:hAnsi="Arial" w:cs="Arial"/>
        </w:rPr>
        <w:t xml:space="preserve"> teclas de flecha ↑ ↓ </w:t>
      </w:r>
      <w:r w:rsidRPr="00C94601">
        <w:rPr>
          <w:rFonts w:ascii="Arial" w:hAnsi="Arial" w:cs="Arial"/>
        </w:rPr>
        <w:t>y presione Enter. La opción en la que se encuentra estará marcada con amarillo como se puede ver en la imagen con la opción 1.</w:t>
      </w:r>
    </w:p>
    <w:p w14:paraId="5E9BE31A" w14:textId="78ECA330" w:rsidR="00C94601" w:rsidRPr="00F4201D" w:rsidRDefault="00C94601" w:rsidP="00C94601">
      <w:pPr>
        <w:tabs>
          <w:tab w:val="left" w:pos="3584"/>
        </w:tabs>
        <w:rPr>
          <w:rFonts w:ascii="Arial" w:hAnsi="Arial" w:cs="Arial"/>
        </w:rPr>
      </w:pPr>
    </w:p>
    <w:p w14:paraId="299473E8" w14:textId="532513EA" w:rsidR="00C94601" w:rsidRPr="00F4201D" w:rsidRDefault="00C94601" w:rsidP="00C94601">
      <w:pPr>
        <w:tabs>
          <w:tab w:val="left" w:pos="3584"/>
        </w:tabs>
        <w:rPr>
          <w:rFonts w:ascii="Arial" w:hAnsi="Arial" w:cs="Arial"/>
        </w:rPr>
      </w:pPr>
    </w:p>
    <w:p w14:paraId="1708164B" w14:textId="77777777" w:rsidR="00C94601" w:rsidRPr="00F4201D" w:rsidRDefault="00C94601" w:rsidP="00C94601">
      <w:pPr>
        <w:tabs>
          <w:tab w:val="left" w:pos="3584"/>
        </w:tabs>
        <w:rPr>
          <w:rFonts w:ascii="Arial" w:hAnsi="Arial" w:cs="Arial"/>
        </w:rPr>
      </w:pPr>
    </w:p>
    <w:p w14:paraId="7790A6B2" w14:textId="77777777" w:rsidR="00C94601" w:rsidRPr="00F4201D" w:rsidRDefault="00C94601" w:rsidP="00C94601">
      <w:pPr>
        <w:tabs>
          <w:tab w:val="left" w:pos="3584"/>
        </w:tabs>
        <w:rPr>
          <w:rFonts w:ascii="Arial" w:hAnsi="Arial" w:cs="Arial"/>
        </w:rPr>
      </w:pPr>
    </w:p>
    <w:p w14:paraId="603A5416" w14:textId="77777777" w:rsidR="00C94601" w:rsidRPr="00F4201D" w:rsidRDefault="00C94601" w:rsidP="00C94601">
      <w:pPr>
        <w:tabs>
          <w:tab w:val="left" w:pos="3584"/>
        </w:tabs>
        <w:rPr>
          <w:rFonts w:ascii="Arial" w:hAnsi="Arial" w:cs="Arial"/>
        </w:rPr>
      </w:pPr>
    </w:p>
    <w:p w14:paraId="23BC0F7D" w14:textId="77777777" w:rsidR="00C94601" w:rsidRPr="00F4201D" w:rsidRDefault="00C94601" w:rsidP="00C94601">
      <w:pPr>
        <w:tabs>
          <w:tab w:val="left" w:pos="3584"/>
        </w:tabs>
        <w:rPr>
          <w:rFonts w:ascii="Arial" w:hAnsi="Arial" w:cs="Arial"/>
        </w:rPr>
      </w:pPr>
    </w:p>
    <w:p w14:paraId="14FFD715" w14:textId="77777777" w:rsidR="00C94601" w:rsidRPr="00F4201D" w:rsidRDefault="00C94601" w:rsidP="00C94601">
      <w:pPr>
        <w:tabs>
          <w:tab w:val="left" w:pos="3584"/>
        </w:tabs>
        <w:rPr>
          <w:rFonts w:ascii="Arial" w:hAnsi="Arial" w:cs="Arial"/>
        </w:rPr>
      </w:pPr>
    </w:p>
    <w:p w14:paraId="120AFCD4" w14:textId="03C58C78" w:rsidR="00C94601" w:rsidRDefault="00C94601" w:rsidP="00BC383B">
      <w:pPr>
        <w:pStyle w:val="Ttulo1"/>
      </w:pPr>
      <w:bookmarkStart w:id="2" w:name="_Toc213262344"/>
      <w:r>
        <w:lastRenderedPageBreak/>
        <w:t>Generar laberinto y jugar</w:t>
      </w:r>
      <w:bookmarkEnd w:id="2"/>
    </w:p>
    <w:p w14:paraId="30A6CF5A" w14:textId="77777777" w:rsidR="001F2FBD" w:rsidRPr="0071729F" w:rsidRDefault="001F2FBD" w:rsidP="001F2FBD">
      <w:pPr>
        <w:rPr>
          <w:rFonts w:ascii="Arial" w:hAnsi="Arial" w:cs="Arial"/>
        </w:rPr>
      </w:pPr>
      <w:r>
        <w:rPr>
          <w:rFonts w:ascii="Arial" w:hAnsi="Arial" w:cs="Arial"/>
        </w:rPr>
        <w:t>Al seleccionar esta opción en el menú de inicio se desplegará esta ventana.</w:t>
      </w:r>
    </w:p>
    <w:p w14:paraId="3BA6CC94" w14:textId="3530F7C4" w:rsidR="00C94601" w:rsidRDefault="00BC108E" w:rsidP="00C94601">
      <w:pPr>
        <w:tabs>
          <w:tab w:val="left" w:pos="3584"/>
        </w:tabs>
        <w:rPr>
          <w:rFonts w:ascii="Arial" w:hAnsi="Arial" w:cs="Arial"/>
        </w:rPr>
      </w:pPr>
      <w:r w:rsidRPr="00BC108E">
        <w:rPr>
          <w:rFonts w:ascii="Arial" w:hAnsi="Arial" w:cs="Arial"/>
          <w:noProof/>
        </w:rPr>
        <w:drawing>
          <wp:inline distT="0" distB="0" distL="0" distR="0" wp14:anchorId="329DF0AC" wp14:editId="294F3466">
            <wp:extent cx="5943600" cy="4787900"/>
            <wp:effectExtent l="0" t="0" r="0" b="0"/>
            <wp:docPr id="234882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82151" name=""/>
                    <pic:cNvPicPr/>
                  </pic:nvPicPr>
                  <pic:blipFill>
                    <a:blip r:embed="rId8"/>
                    <a:stretch>
                      <a:fillRect/>
                    </a:stretch>
                  </pic:blipFill>
                  <pic:spPr>
                    <a:xfrm>
                      <a:off x="0" y="0"/>
                      <a:ext cx="5943600" cy="4787900"/>
                    </a:xfrm>
                    <a:prstGeom prst="rect">
                      <a:avLst/>
                    </a:prstGeom>
                  </pic:spPr>
                </pic:pic>
              </a:graphicData>
            </a:graphic>
          </wp:inline>
        </w:drawing>
      </w:r>
    </w:p>
    <w:p w14:paraId="2FA9C007" w14:textId="57EB4F2C" w:rsidR="00F4201D" w:rsidRPr="00F4201D" w:rsidRDefault="00F4201D" w:rsidP="00F4201D">
      <w:pPr>
        <w:tabs>
          <w:tab w:val="left" w:pos="3584"/>
        </w:tabs>
        <w:rPr>
          <w:rFonts w:ascii="Arial" w:hAnsi="Arial" w:cs="Arial"/>
        </w:rPr>
      </w:pPr>
      <w:r>
        <w:rPr>
          <w:rFonts w:ascii="Arial" w:hAnsi="Arial" w:cs="Arial"/>
        </w:rPr>
        <w:t xml:space="preserve">Aquí podrá seleccionar el alto y el ancho del laberinto que desea jugar. </w:t>
      </w:r>
      <w:r w:rsidRPr="00F4201D">
        <w:rPr>
          <w:rFonts w:ascii="Arial" w:hAnsi="Arial" w:cs="Arial"/>
        </w:rPr>
        <w:t>Utilice las teclas de flecha ← → para ajustar el ancho y las teclas de flecha ↑ ↓ para ajustar el alto</w:t>
      </w:r>
      <w:r>
        <w:rPr>
          <w:rFonts w:ascii="Arial" w:hAnsi="Arial" w:cs="Arial"/>
        </w:rPr>
        <w:t>. Una vez que su configuración esta lista presione Enter</w:t>
      </w:r>
      <w:r w:rsidR="00253A11">
        <w:rPr>
          <w:rFonts w:ascii="Arial" w:hAnsi="Arial" w:cs="Arial"/>
        </w:rPr>
        <w:t xml:space="preserve"> para poder empezar a jugar.</w:t>
      </w:r>
    </w:p>
    <w:p w14:paraId="41E39A13" w14:textId="77777777" w:rsidR="00BC383B" w:rsidRDefault="00BC383B" w:rsidP="00BC383B">
      <w:pPr>
        <w:tabs>
          <w:tab w:val="left" w:pos="3584"/>
        </w:tabs>
        <w:jc w:val="left"/>
        <w:rPr>
          <w:rFonts w:ascii="Arial" w:hAnsi="Arial" w:cs="Arial"/>
        </w:rPr>
      </w:pPr>
    </w:p>
    <w:p w14:paraId="63AAEFEB" w14:textId="77777777" w:rsidR="00BC383B" w:rsidRDefault="00BC383B" w:rsidP="00BC383B">
      <w:pPr>
        <w:tabs>
          <w:tab w:val="left" w:pos="3584"/>
        </w:tabs>
        <w:jc w:val="left"/>
        <w:rPr>
          <w:rFonts w:ascii="Arial" w:hAnsi="Arial" w:cs="Arial"/>
        </w:rPr>
      </w:pPr>
    </w:p>
    <w:p w14:paraId="653DA051" w14:textId="77777777" w:rsidR="00BC383B" w:rsidRDefault="00BC383B" w:rsidP="00BC383B">
      <w:pPr>
        <w:tabs>
          <w:tab w:val="left" w:pos="3584"/>
        </w:tabs>
        <w:jc w:val="left"/>
        <w:rPr>
          <w:rFonts w:ascii="Arial" w:hAnsi="Arial" w:cs="Arial"/>
        </w:rPr>
      </w:pPr>
    </w:p>
    <w:p w14:paraId="0A8E0E14" w14:textId="77777777" w:rsidR="00BC383B" w:rsidRDefault="00BC383B" w:rsidP="00BC383B">
      <w:pPr>
        <w:tabs>
          <w:tab w:val="left" w:pos="3584"/>
        </w:tabs>
        <w:jc w:val="left"/>
        <w:rPr>
          <w:rFonts w:ascii="Arial" w:hAnsi="Arial" w:cs="Arial"/>
        </w:rPr>
      </w:pPr>
    </w:p>
    <w:p w14:paraId="608F6E0A" w14:textId="77777777" w:rsidR="00BC383B" w:rsidRDefault="00BC383B" w:rsidP="00BC383B">
      <w:pPr>
        <w:tabs>
          <w:tab w:val="left" w:pos="3584"/>
        </w:tabs>
        <w:jc w:val="left"/>
        <w:rPr>
          <w:rFonts w:ascii="Arial" w:hAnsi="Arial" w:cs="Arial"/>
        </w:rPr>
      </w:pPr>
    </w:p>
    <w:p w14:paraId="5810DE9C" w14:textId="77777777" w:rsidR="00BC383B" w:rsidRDefault="00BC383B" w:rsidP="00BC383B">
      <w:pPr>
        <w:tabs>
          <w:tab w:val="left" w:pos="3584"/>
        </w:tabs>
        <w:jc w:val="left"/>
        <w:rPr>
          <w:rFonts w:ascii="Arial" w:hAnsi="Arial" w:cs="Arial"/>
        </w:rPr>
      </w:pPr>
    </w:p>
    <w:p w14:paraId="14ECBD8A" w14:textId="77777777" w:rsidR="00BC383B" w:rsidRDefault="00BC383B" w:rsidP="00BC383B">
      <w:pPr>
        <w:tabs>
          <w:tab w:val="left" w:pos="3584"/>
        </w:tabs>
        <w:jc w:val="left"/>
        <w:rPr>
          <w:rFonts w:ascii="Arial" w:hAnsi="Arial" w:cs="Arial"/>
        </w:rPr>
      </w:pPr>
    </w:p>
    <w:p w14:paraId="4809EA90" w14:textId="51FE95B9" w:rsidR="00BC383B" w:rsidRDefault="001F0F12" w:rsidP="00801466">
      <w:pPr>
        <w:pStyle w:val="Ttulo2"/>
      </w:pPr>
      <w:bookmarkStart w:id="3" w:name="_Toc213262345"/>
      <w:r>
        <w:lastRenderedPageBreak/>
        <w:t>Juego</w:t>
      </w:r>
      <w:bookmarkEnd w:id="3"/>
    </w:p>
    <w:p w14:paraId="2C99CE8A" w14:textId="678B345F" w:rsidR="009E7D30" w:rsidRPr="009E7D30" w:rsidRDefault="77120EC1" w:rsidP="009E7D30">
      <w:pPr>
        <w:rPr>
          <w:rFonts w:ascii="Arial" w:hAnsi="Arial" w:cs="Arial"/>
        </w:rPr>
      </w:pPr>
      <w:r w:rsidRPr="77120EC1">
        <w:rPr>
          <w:rFonts w:ascii="Arial" w:hAnsi="Arial" w:cs="Arial"/>
        </w:rPr>
        <w:t>Una vez que se selecciona la configuración y se presiona Enter se desplegará la siguiente ventana en la que podrá comenzar a jugar.</w:t>
      </w:r>
    </w:p>
    <w:p w14:paraId="7961F2A8" w14:textId="4773B651" w:rsidR="00801466" w:rsidRDefault="009E7D30" w:rsidP="77120EC1">
      <w:r>
        <w:rPr>
          <w:noProof/>
        </w:rPr>
        <w:drawing>
          <wp:inline distT="0" distB="0" distL="0" distR="0" wp14:anchorId="7ACED370" wp14:editId="2E8215E8">
            <wp:extent cx="5943600" cy="4648200"/>
            <wp:effectExtent l="0" t="0" r="0" b="0"/>
            <wp:docPr id="1073456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56092"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4648200"/>
                    </a:xfrm>
                    <a:prstGeom prst="rect">
                      <a:avLst/>
                    </a:prstGeom>
                  </pic:spPr>
                </pic:pic>
              </a:graphicData>
            </a:graphic>
          </wp:inline>
        </w:drawing>
      </w:r>
    </w:p>
    <w:p w14:paraId="00277398" w14:textId="746CC5B2" w:rsidR="004E6F12" w:rsidRPr="004C7445" w:rsidRDefault="00772109" w:rsidP="00772109">
      <w:pPr>
        <w:tabs>
          <w:tab w:val="left" w:pos="1410"/>
        </w:tabs>
        <w:rPr>
          <w:rFonts w:ascii="Arial" w:hAnsi="Arial" w:cs="Arial"/>
        </w:rPr>
      </w:pPr>
      <w:r w:rsidRPr="004C7445">
        <w:rPr>
          <w:rFonts w:ascii="Arial" w:hAnsi="Arial" w:cs="Arial"/>
        </w:rPr>
        <w:t>Aquí</w:t>
      </w:r>
      <w:r w:rsidR="00A25DF8" w:rsidRPr="004C7445">
        <w:rPr>
          <w:rFonts w:ascii="Arial" w:hAnsi="Arial" w:cs="Arial"/>
        </w:rPr>
        <w:t xml:space="preserve"> su avatar será el punto rojo, este avatar podrá ser manipulado con las teclas</w:t>
      </w:r>
      <w:r w:rsidR="004E6F12" w:rsidRPr="004C7445">
        <w:rPr>
          <w:rFonts w:ascii="Arial" w:hAnsi="Arial" w:cs="Arial"/>
          <w:noProof/>
        </w:rPr>
        <w:drawing>
          <wp:inline distT="0" distB="0" distL="0" distR="0" wp14:anchorId="1277362E" wp14:editId="5F145CB8">
            <wp:extent cx="390054" cy="260346"/>
            <wp:effectExtent l="0" t="0" r="0" b="6985"/>
            <wp:docPr id="879467909" name="Imagen 1" descr="8,2 mil resultados de imágenes, fotos de stock e ilustraciones libres de  regalías para Arrow key keyboard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2 mil resultados de imágenes, fotos de stock e ilustraciones libres de  regalías para Arrow key keyboard | Shutterstock"/>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9623" t="23605" r="9614" b="23494"/>
                    <a:stretch>
                      <a:fillRect/>
                    </a:stretch>
                  </pic:blipFill>
                  <pic:spPr bwMode="auto">
                    <a:xfrm>
                      <a:off x="0" y="0"/>
                      <a:ext cx="416470" cy="277978"/>
                    </a:xfrm>
                    <a:prstGeom prst="rect">
                      <a:avLst/>
                    </a:prstGeom>
                    <a:noFill/>
                    <a:ln>
                      <a:noFill/>
                    </a:ln>
                    <a:extLst>
                      <a:ext uri="{53640926-AAD7-44D8-BBD7-CCE9431645EC}">
                        <a14:shadowObscured xmlns:a14="http://schemas.microsoft.com/office/drawing/2010/main"/>
                      </a:ext>
                    </a:extLst>
                  </pic:spPr>
                </pic:pic>
              </a:graphicData>
            </a:graphic>
          </wp:inline>
        </w:drawing>
      </w:r>
      <w:r w:rsidR="004E6F12" w:rsidRPr="004C7445">
        <w:rPr>
          <w:rFonts w:ascii="Arial" w:hAnsi="Arial" w:cs="Arial"/>
        </w:rPr>
        <w:t xml:space="preserve">. </w:t>
      </w:r>
      <w:r w:rsidR="001F54F4" w:rsidRPr="004C7445">
        <w:rPr>
          <w:rFonts w:ascii="Arial" w:hAnsi="Arial" w:cs="Arial"/>
        </w:rPr>
        <w:t>Además</w:t>
      </w:r>
      <w:r w:rsidR="004E6F12" w:rsidRPr="004C7445">
        <w:rPr>
          <w:rFonts w:ascii="Arial" w:hAnsi="Arial" w:cs="Arial"/>
        </w:rPr>
        <w:t xml:space="preserve"> contara con un cronometro </w:t>
      </w:r>
      <w:r w:rsidR="0001209A">
        <w:rPr>
          <w:rFonts w:ascii="Arial" w:hAnsi="Arial" w:cs="Arial"/>
        </w:rPr>
        <w:t xml:space="preserve">en segundos </w:t>
      </w:r>
      <w:r w:rsidR="004E6F12" w:rsidRPr="004C7445">
        <w:rPr>
          <w:rFonts w:ascii="Arial" w:hAnsi="Arial" w:cs="Arial"/>
        </w:rPr>
        <w:t xml:space="preserve">y un contador de movimientos que </w:t>
      </w:r>
      <w:r w:rsidR="001F54F4" w:rsidRPr="004C7445">
        <w:rPr>
          <w:rFonts w:ascii="Arial" w:hAnsi="Arial" w:cs="Arial"/>
        </w:rPr>
        <w:t xml:space="preserve">serán tomados en cuenta para las estadísticas. El objetivo del juego es llevar el punto al cuadro rojo, una vez que se llegue al objetivo se mostrara </w:t>
      </w:r>
      <w:r w:rsidR="004C7445" w:rsidRPr="004C7445">
        <w:rPr>
          <w:rFonts w:ascii="Arial" w:hAnsi="Arial" w:cs="Arial"/>
        </w:rPr>
        <w:t>una pantalla de victoria.</w:t>
      </w:r>
      <w:r w:rsidR="00626264">
        <w:rPr>
          <w:rFonts w:ascii="Arial" w:hAnsi="Arial" w:cs="Arial"/>
        </w:rPr>
        <w:t xml:space="preserve"> Es importante recalcar que cada laberinto es generado de forma aleatoria por lo que es muy poco posible que vuelva a ver un laberinto que ya haya jugado.</w:t>
      </w:r>
    </w:p>
    <w:p w14:paraId="4B5B9580" w14:textId="77777777" w:rsidR="004C7445" w:rsidRDefault="004C7445" w:rsidP="00772109">
      <w:pPr>
        <w:tabs>
          <w:tab w:val="left" w:pos="1410"/>
        </w:tabs>
      </w:pPr>
    </w:p>
    <w:p w14:paraId="28743BA6" w14:textId="77777777" w:rsidR="004C7445" w:rsidRDefault="004C7445" w:rsidP="00772109">
      <w:pPr>
        <w:tabs>
          <w:tab w:val="left" w:pos="1410"/>
        </w:tabs>
      </w:pPr>
    </w:p>
    <w:p w14:paraId="2928C2A2" w14:textId="77777777" w:rsidR="004C7445" w:rsidRDefault="004C7445" w:rsidP="00772109">
      <w:pPr>
        <w:tabs>
          <w:tab w:val="left" w:pos="1410"/>
        </w:tabs>
      </w:pPr>
    </w:p>
    <w:p w14:paraId="1D45B084" w14:textId="77777777" w:rsidR="004C7445" w:rsidRDefault="004C7445" w:rsidP="00772109">
      <w:pPr>
        <w:tabs>
          <w:tab w:val="left" w:pos="1410"/>
        </w:tabs>
      </w:pPr>
    </w:p>
    <w:p w14:paraId="06D32CA3" w14:textId="77777777" w:rsidR="004C7445" w:rsidRDefault="004C7445" w:rsidP="00772109">
      <w:pPr>
        <w:tabs>
          <w:tab w:val="left" w:pos="1410"/>
        </w:tabs>
      </w:pPr>
    </w:p>
    <w:p w14:paraId="119C44C0" w14:textId="350636CC" w:rsidR="004C7445" w:rsidRDefault="00EA5E74" w:rsidP="00EA5E74">
      <w:pPr>
        <w:pStyle w:val="Ttulo2"/>
      </w:pPr>
      <w:bookmarkStart w:id="4" w:name="_Toc213262346"/>
      <w:r>
        <w:lastRenderedPageBreak/>
        <w:t>Victoria</w:t>
      </w:r>
      <w:bookmarkEnd w:id="4"/>
    </w:p>
    <w:p w14:paraId="27280616" w14:textId="7C36DDCB" w:rsidR="001F54F4" w:rsidRDefault="00EA5E74" w:rsidP="00772109">
      <w:pPr>
        <w:tabs>
          <w:tab w:val="left" w:pos="1410"/>
        </w:tabs>
      </w:pPr>
      <w:r>
        <w:t xml:space="preserve">Al completar el objetivo del juego se </w:t>
      </w:r>
      <w:r w:rsidR="007C78AD">
        <w:t>mostrará</w:t>
      </w:r>
      <w:r>
        <w:t xml:space="preserve"> la siguiente ventana</w:t>
      </w:r>
      <w:r w:rsidR="007C78AD">
        <w:t xml:space="preserve">: </w:t>
      </w:r>
    </w:p>
    <w:p w14:paraId="58631105" w14:textId="0778E0C8" w:rsidR="007C78AD" w:rsidRDefault="007C78AD" w:rsidP="00772109">
      <w:pPr>
        <w:tabs>
          <w:tab w:val="left" w:pos="1410"/>
        </w:tabs>
      </w:pPr>
      <w:r w:rsidRPr="007C78AD">
        <w:rPr>
          <w:noProof/>
        </w:rPr>
        <w:drawing>
          <wp:inline distT="0" distB="0" distL="0" distR="0" wp14:anchorId="4354125A" wp14:editId="4557D9DE">
            <wp:extent cx="5943600" cy="4753610"/>
            <wp:effectExtent l="0" t="0" r="0" b="8890"/>
            <wp:docPr id="1029698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98140" name=""/>
                    <pic:cNvPicPr/>
                  </pic:nvPicPr>
                  <pic:blipFill>
                    <a:blip r:embed="rId11"/>
                    <a:stretch>
                      <a:fillRect/>
                    </a:stretch>
                  </pic:blipFill>
                  <pic:spPr>
                    <a:xfrm>
                      <a:off x="0" y="0"/>
                      <a:ext cx="5943600" cy="4753610"/>
                    </a:xfrm>
                    <a:prstGeom prst="rect">
                      <a:avLst/>
                    </a:prstGeom>
                  </pic:spPr>
                </pic:pic>
              </a:graphicData>
            </a:graphic>
          </wp:inline>
        </w:drawing>
      </w:r>
    </w:p>
    <w:p w14:paraId="05358E99" w14:textId="49DAEB21" w:rsidR="007C78AD" w:rsidRDefault="007C78AD" w:rsidP="00772109">
      <w:pPr>
        <w:tabs>
          <w:tab w:val="left" w:pos="1410"/>
        </w:tabs>
      </w:pPr>
      <w:r>
        <w:t xml:space="preserve">Aquí se </w:t>
      </w:r>
      <w:r w:rsidR="00875F81">
        <w:t>mostrarán</w:t>
      </w:r>
      <w:r>
        <w:t xml:space="preserve"> sus estadísticas en el juego</w:t>
      </w:r>
      <w:r w:rsidR="0001209A">
        <w:t xml:space="preserve">, es decir el tamaño del laberinto que se </w:t>
      </w:r>
      <w:r w:rsidR="00875F81">
        <w:t>eligió (</w:t>
      </w:r>
      <w:r w:rsidR="0001209A">
        <w:t xml:space="preserve">largo x ancho), </w:t>
      </w:r>
      <w:r w:rsidR="00CE07B4">
        <w:t xml:space="preserve">el número de movimientos y el tiempo en segundos en el que se </w:t>
      </w:r>
      <w:r w:rsidR="00875F81">
        <w:t>completó</w:t>
      </w:r>
      <w:r w:rsidR="00CE07B4">
        <w:t xml:space="preserve"> el laberinto.</w:t>
      </w:r>
    </w:p>
    <w:p w14:paraId="774D8D04" w14:textId="7EF49C6A" w:rsidR="00CE07B4" w:rsidRDefault="00CE07B4" w:rsidP="00772109">
      <w:pPr>
        <w:tabs>
          <w:tab w:val="left" w:pos="1410"/>
        </w:tabs>
      </w:pPr>
      <w:r>
        <w:t>Seguido de estos datos</w:t>
      </w:r>
      <w:r w:rsidR="006D380D">
        <w:t xml:space="preserve"> podrá elegir 3 opciones</w:t>
      </w:r>
      <w:r w:rsidR="00F46BCA">
        <w:t xml:space="preserve"> que tendrá que elegir</w:t>
      </w:r>
      <w:r w:rsidR="00E0205C">
        <w:t xml:space="preserve"> presionando </w:t>
      </w:r>
      <w:r w:rsidR="005B18D3">
        <w:t>la tecla</w:t>
      </w:r>
      <w:r w:rsidR="00F46BCA">
        <w:t>.</w:t>
      </w:r>
    </w:p>
    <w:p w14:paraId="2869A444" w14:textId="0E095054" w:rsidR="006D380D" w:rsidRDefault="00F46BCA" w:rsidP="00F46BCA">
      <w:pPr>
        <w:pStyle w:val="Prrafodelista"/>
        <w:numPr>
          <w:ilvl w:val="0"/>
          <w:numId w:val="1"/>
        </w:numPr>
        <w:tabs>
          <w:tab w:val="left" w:pos="1410"/>
        </w:tabs>
      </w:pPr>
      <w:r>
        <w:t>Si</w:t>
      </w:r>
      <w:r w:rsidR="005B18D3">
        <w:t xml:space="preserve"> presiona la tecla</w:t>
      </w:r>
      <w:r>
        <w:t xml:space="preserve"> 1 entonces se volverá a mostrar </w:t>
      </w:r>
      <w:r w:rsidR="00E0205C">
        <w:t xml:space="preserve">la ventana </w:t>
      </w:r>
      <w:r w:rsidR="00A7232F">
        <w:t xml:space="preserve">menú de configuración </w:t>
      </w:r>
      <w:r w:rsidR="00E0205C">
        <w:t xml:space="preserve">ósea la ventana </w:t>
      </w:r>
      <w:r w:rsidR="00875F81">
        <w:t>que se muestra en la sección Generar laberinto y jugar</w:t>
      </w:r>
      <w:r w:rsidR="006F608B">
        <w:t>, de manera que podrá continuar jugando.</w:t>
      </w:r>
    </w:p>
    <w:p w14:paraId="77557704" w14:textId="637F5F8B" w:rsidR="006F608B" w:rsidRDefault="006F608B" w:rsidP="00F46BCA">
      <w:pPr>
        <w:pStyle w:val="Prrafodelista"/>
        <w:numPr>
          <w:ilvl w:val="0"/>
          <w:numId w:val="1"/>
        </w:numPr>
        <w:tabs>
          <w:tab w:val="left" w:pos="1410"/>
        </w:tabs>
      </w:pPr>
      <w:r>
        <w:t xml:space="preserve">Si </w:t>
      </w:r>
      <w:r w:rsidR="005B18D3">
        <w:t>presiona la tecla</w:t>
      </w:r>
      <w:r>
        <w:t xml:space="preserve"> 2 </w:t>
      </w:r>
      <w:r w:rsidR="00E0205C">
        <w:t>volverá</w:t>
      </w:r>
      <w:r>
        <w:t xml:space="preserve"> al inicio del programa</w:t>
      </w:r>
      <w:r w:rsidR="00B17847">
        <w:t xml:space="preserve">, es decir se </w:t>
      </w:r>
      <w:r w:rsidR="00E0205C">
        <w:t>mostrará</w:t>
      </w:r>
      <w:r w:rsidR="00B17847">
        <w:t xml:space="preserve"> </w:t>
      </w:r>
      <w:r w:rsidR="00E0205C">
        <w:t>la venta que sale en la sección Inicio.</w:t>
      </w:r>
    </w:p>
    <w:p w14:paraId="629C2F96" w14:textId="513F3DD7" w:rsidR="00E0205C" w:rsidRDefault="00E0205C" w:rsidP="00F46BCA">
      <w:pPr>
        <w:pStyle w:val="Prrafodelista"/>
        <w:numPr>
          <w:ilvl w:val="0"/>
          <w:numId w:val="1"/>
        </w:numPr>
        <w:tabs>
          <w:tab w:val="left" w:pos="1410"/>
        </w:tabs>
      </w:pPr>
      <w:r>
        <w:t xml:space="preserve">Finalmente </w:t>
      </w:r>
      <w:r w:rsidR="005B18D3">
        <w:t xml:space="preserve">si </w:t>
      </w:r>
      <w:r>
        <w:t>presiona la tecla Esc</w:t>
      </w:r>
      <w:r w:rsidR="005B18D3">
        <w:t xml:space="preserve"> se </w:t>
      </w:r>
      <w:r w:rsidR="00626264">
        <w:t>cerrará</w:t>
      </w:r>
      <w:r w:rsidR="005B18D3">
        <w:t xml:space="preserve"> el programa.</w:t>
      </w:r>
    </w:p>
    <w:p w14:paraId="21F6B62D" w14:textId="77777777" w:rsidR="005B18D3" w:rsidRDefault="005B18D3" w:rsidP="005B18D3">
      <w:pPr>
        <w:tabs>
          <w:tab w:val="left" w:pos="1410"/>
        </w:tabs>
      </w:pPr>
    </w:p>
    <w:p w14:paraId="5B038F00" w14:textId="77777777" w:rsidR="005B18D3" w:rsidRDefault="005B18D3" w:rsidP="005B18D3">
      <w:pPr>
        <w:tabs>
          <w:tab w:val="left" w:pos="1410"/>
        </w:tabs>
      </w:pPr>
    </w:p>
    <w:p w14:paraId="0CFCFDA8" w14:textId="19321F48" w:rsidR="0071729F" w:rsidRDefault="0071729F" w:rsidP="0071729F">
      <w:pPr>
        <w:pStyle w:val="Ttulo1"/>
      </w:pPr>
      <w:bookmarkStart w:id="5" w:name="_Toc213262347"/>
      <w:r>
        <w:lastRenderedPageBreak/>
        <w:t>Estadísticas globales</w:t>
      </w:r>
      <w:bookmarkEnd w:id="5"/>
    </w:p>
    <w:p w14:paraId="5D9D88CD" w14:textId="06D9A3CE" w:rsidR="0071729F" w:rsidRPr="0071729F" w:rsidRDefault="77120EC1" w:rsidP="0071729F">
      <w:pPr>
        <w:rPr>
          <w:rFonts w:ascii="Arial" w:hAnsi="Arial" w:cs="Arial"/>
        </w:rPr>
      </w:pPr>
      <w:r w:rsidRPr="77120EC1">
        <w:rPr>
          <w:rFonts w:ascii="Arial" w:hAnsi="Arial" w:cs="Arial"/>
        </w:rPr>
        <w:t>Al seleccionar esta opción en el menú de inicio se desplegará esta ventana.</w:t>
      </w:r>
    </w:p>
    <w:p w14:paraId="22BBF41E" w14:textId="1D48FF9E" w:rsidR="005B18D3" w:rsidRDefault="00905611" w:rsidP="77120EC1">
      <w:pPr>
        <w:tabs>
          <w:tab w:val="left" w:pos="1410"/>
        </w:tabs>
      </w:pPr>
      <w:r>
        <w:rPr>
          <w:noProof/>
        </w:rPr>
        <w:drawing>
          <wp:inline distT="0" distB="0" distL="0" distR="0" wp14:anchorId="4A84A2B9" wp14:editId="342A5CCC">
            <wp:extent cx="5943600" cy="4695825"/>
            <wp:effectExtent l="0" t="0" r="0" b="0"/>
            <wp:docPr id="9455003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00315"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695825"/>
                    </a:xfrm>
                    <a:prstGeom prst="rect">
                      <a:avLst/>
                    </a:prstGeom>
                  </pic:spPr>
                </pic:pic>
              </a:graphicData>
            </a:graphic>
          </wp:inline>
        </w:drawing>
      </w:r>
    </w:p>
    <w:p w14:paraId="7450819F" w14:textId="0975EE7B" w:rsidR="00EA5E74" w:rsidRDefault="0071729F" w:rsidP="00772109">
      <w:pPr>
        <w:tabs>
          <w:tab w:val="left" w:pos="1410"/>
        </w:tabs>
      </w:pPr>
      <w:r>
        <w:t xml:space="preserve">Aquí se </w:t>
      </w:r>
      <w:r w:rsidR="005B3BFE">
        <w:t>mostrarán</w:t>
      </w:r>
      <w:r>
        <w:t xml:space="preserve"> los datos de </w:t>
      </w:r>
      <w:r w:rsidR="00D637D6">
        <w:t>partidas anteriores, mostrando el tipo de laberinto que juego la persona, el número de movimiento y el tiempo que duro en resolver el laberinto.</w:t>
      </w:r>
      <w:r w:rsidR="007770B7">
        <w:t xml:space="preserve"> Para movilizarse en la ventana utilices las teclas </w:t>
      </w:r>
      <w:r w:rsidR="007770B7" w:rsidRPr="00F4201D">
        <w:rPr>
          <w:rFonts w:ascii="Arial" w:hAnsi="Arial" w:cs="Arial"/>
        </w:rPr>
        <w:t>↑ ↓</w:t>
      </w:r>
      <w:r w:rsidR="007770B7">
        <w:rPr>
          <w:rFonts w:ascii="Arial" w:hAnsi="Arial" w:cs="Arial"/>
        </w:rPr>
        <w:t xml:space="preserve"> y para salir presione ESC.</w:t>
      </w:r>
    </w:p>
    <w:p w14:paraId="654C024C" w14:textId="77777777" w:rsidR="00D637D6" w:rsidRDefault="00D637D6" w:rsidP="00772109">
      <w:pPr>
        <w:tabs>
          <w:tab w:val="left" w:pos="1410"/>
        </w:tabs>
      </w:pPr>
    </w:p>
    <w:p w14:paraId="34ED313A" w14:textId="77777777" w:rsidR="00D637D6" w:rsidRDefault="00D637D6" w:rsidP="00772109">
      <w:pPr>
        <w:tabs>
          <w:tab w:val="left" w:pos="1410"/>
        </w:tabs>
      </w:pPr>
    </w:p>
    <w:p w14:paraId="14596866" w14:textId="458A59BB" w:rsidR="003F4FAC" w:rsidRDefault="003F4FAC" w:rsidP="003F4FAC">
      <w:pPr>
        <w:tabs>
          <w:tab w:val="left" w:pos="1823"/>
        </w:tabs>
      </w:pPr>
    </w:p>
    <w:p w14:paraId="52297781" w14:textId="77777777" w:rsidR="00626264" w:rsidRDefault="00626264" w:rsidP="003F4FAC">
      <w:pPr>
        <w:tabs>
          <w:tab w:val="left" w:pos="1823"/>
        </w:tabs>
      </w:pPr>
    </w:p>
    <w:p w14:paraId="2FD0E587" w14:textId="0F207A59" w:rsidR="003F4FAC" w:rsidRDefault="003F4FAC" w:rsidP="003F4FAC">
      <w:pPr>
        <w:pStyle w:val="Ttulo1"/>
      </w:pPr>
      <w:bookmarkStart w:id="6" w:name="_Toc213262348"/>
      <w:r>
        <w:t>Ver resumen global</w:t>
      </w:r>
      <w:bookmarkEnd w:id="6"/>
    </w:p>
    <w:p w14:paraId="0E95DF12" w14:textId="77777777" w:rsidR="003567C2" w:rsidRPr="0071729F" w:rsidRDefault="003567C2" w:rsidP="003567C2">
      <w:pPr>
        <w:rPr>
          <w:rFonts w:ascii="Arial" w:hAnsi="Arial" w:cs="Arial"/>
        </w:rPr>
      </w:pPr>
      <w:r>
        <w:rPr>
          <w:rFonts w:ascii="Arial" w:hAnsi="Arial" w:cs="Arial"/>
        </w:rPr>
        <w:t>Al seleccionar esta opción en el menú de inicio se desplegará esta ventana.</w:t>
      </w:r>
    </w:p>
    <w:p w14:paraId="1F70A9C2" w14:textId="35E64B1E" w:rsidR="003F4FAC" w:rsidRDefault="003F4FAC" w:rsidP="00772109">
      <w:pPr>
        <w:tabs>
          <w:tab w:val="left" w:pos="1410"/>
        </w:tabs>
      </w:pPr>
      <w:r w:rsidRPr="003F4FAC">
        <w:rPr>
          <w:noProof/>
        </w:rPr>
        <w:lastRenderedPageBreak/>
        <w:drawing>
          <wp:inline distT="0" distB="0" distL="0" distR="0" wp14:anchorId="5EDC9C28" wp14:editId="7E0D8653">
            <wp:extent cx="5943600" cy="4714240"/>
            <wp:effectExtent l="0" t="0" r="0" b="0"/>
            <wp:docPr id="3099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816" name=""/>
                    <pic:cNvPicPr/>
                  </pic:nvPicPr>
                  <pic:blipFill>
                    <a:blip r:embed="rId13"/>
                    <a:stretch>
                      <a:fillRect/>
                    </a:stretch>
                  </pic:blipFill>
                  <pic:spPr>
                    <a:xfrm>
                      <a:off x="0" y="0"/>
                      <a:ext cx="5943600" cy="4714240"/>
                    </a:xfrm>
                    <a:prstGeom prst="rect">
                      <a:avLst/>
                    </a:prstGeom>
                  </pic:spPr>
                </pic:pic>
              </a:graphicData>
            </a:graphic>
          </wp:inline>
        </w:drawing>
      </w:r>
    </w:p>
    <w:p w14:paraId="5F96AF6D" w14:textId="054A3AA7" w:rsidR="00D637D6" w:rsidRPr="004E6F12" w:rsidRDefault="00AA4130" w:rsidP="00772109">
      <w:pPr>
        <w:tabs>
          <w:tab w:val="left" w:pos="1410"/>
        </w:tabs>
      </w:pPr>
      <w:r>
        <w:t xml:space="preserve">Aquí </w:t>
      </w:r>
      <w:r w:rsidR="00D90C67">
        <w:t xml:space="preserve">se muestra algo parecido </w:t>
      </w:r>
      <w:r w:rsidR="007770B7">
        <w:t xml:space="preserve">a la ventana de la sección Estadísticas globales solo que en este caso se muestran los mejores resultados de cada tipo de laberinto. De igual para movilizarse en la ventana utilices las teclas </w:t>
      </w:r>
      <w:r w:rsidR="007770B7" w:rsidRPr="00F4201D">
        <w:rPr>
          <w:rFonts w:ascii="Arial" w:hAnsi="Arial" w:cs="Arial"/>
        </w:rPr>
        <w:t>↑ ↓</w:t>
      </w:r>
      <w:r w:rsidR="007770B7">
        <w:rPr>
          <w:rFonts w:ascii="Arial" w:hAnsi="Arial" w:cs="Arial"/>
        </w:rPr>
        <w:t xml:space="preserve"> y para salir presione ESC.</w:t>
      </w:r>
    </w:p>
    <w:p w14:paraId="113A4C6E" w14:textId="77777777" w:rsidR="004E6F12" w:rsidRPr="00772109" w:rsidRDefault="004E6F12" w:rsidP="00772109">
      <w:pPr>
        <w:tabs>
          <w:tab w:val="left" w:pos="1410"/>
        </w:tabs>
      </w:pPr>
    </w:p>
    <w:sectPr w:rsidR="004E6F12" w:rsidRPr="007721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62B28"/>
    <w:multiLevelType w:val="hybridMultilevel"/>
    <w:tmpl w:val="C6F66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4597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466"/>
    <w:rsid w:val="0001209A"/>
    <w:rsid w:val="001906FF"/>
    <w:rsid w:val="001F0F12"/>
    <w:rsid w:val="001F2FBD"/>
    <w:rsid w:val="001F54F4"/>
    <w:rsid w:val="00253A11"/>
    <w:rsid w:val="00256466"/>
    <w:rsid w:val="002D308C"/>
    <w:rsid w:val="003567C2"/>
    <w:rsid w:val="003D5CB9"/>
    <w:rsid w:val="003F4FAC"/>
    <w:rsid w:val="00483496"/>
    <w:rsid w:val="004C7445"/>
    <w:rsid w:val="004E6F12"/>
    <w:rsid w:val="00574ECD"/>
    <w:rsid w:val="005B18D3"/>
    <w:rsid w:val="005B3BFE"/>
    <w:rsid w:val="006219A9"/>
    <w:rsid w:val="00626264"/>
    <w:rsid w:val="00652565"/>
    <w:rsid w:val="00673D2C"/>
    <w:rsid w:val="006D380D"/>
    <w:rsid w:val="006E73EE"/>
    <w:rsid w:val="006F608B"/>
    <w:rsid w:val="0071729F"/>
    <w:rsid w:val="00772109"/>
    <w:rsid w:val="007770B7"/>
    <w:rsid w:val="007C78AD"/>
    <w:rsid w:val="00801466"/>
    <w:rsid w:val="00875F81"/>
    <w:rsid w:val="00891144"/>
    <w:rsid w:val="00905611"/>
    <w:rsid w:val="0095767A"/>
    <w:rsid w:val="009E7D30"/>
    <w:rsid w:val="00A25DF8"/>
    <w:rsid w:val="00A7232F"/>
    <w:rsid w:val="00AA4130"/>
    <w:rsid w:val="00B17847"/>
    <w:rsid w:val="00BC108E"/>
    <w:rsid w:val="00BC383B"/>
    <w:rsid w:val="00C94601"/>
    <w:rsid w:val="00CE07B4"/>
    <w:rsid w:val="00D637D6"/>
    <w:rsid w:val="00D90C67"/>
    <w:rsid w:val="00E0205C"/>
    <w:rsid w:val="00EA5E74"/>
    <w:rsid w:val="00F4201D"/>
    <w:rsid w:val="00F46BCA"/>
    <w:rsid w:val="00FE0A75"/>
    <w:rsid w:val="6B2520DB"/>
    <w:rsid w:val="77120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D64C8"/>
  <w15:chartTrackingRefBased/>
  <w15:docId w15:val="{B379A142-6AC2-4206-9CC3-F9730E364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601"/>
    <w:rPr>
      <w:lang w:val="es-CR"/>
    </w:rPr>
  </w:style>
  <w:style w:type="paragraph" w:styleId="Ttulo1">
    <w:name w:val="heading 1"/>
    <w:basedOn w:val="Normal"/>
    <w:next w:val="Normal"/>
    <w:link w:val="Ttulo1Car"/>
    <w:uiPriority w:val="9"/>
    <w:qFormat/>
    <w:rsid w:val="00256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56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64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64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64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64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64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64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64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6466"/>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rsid w:val="00256466"/>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semiHidden/>
    <w:rsid w:val="00256466"/>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semiHidden/>
    <w:rsid w:val="00256466"/>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semiHidden/>
    <w:rsid w:val="00256466"/>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256466"/>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256466"/>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256466"/>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256466"/>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25646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6466"/>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2564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6466"/>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256466"/>
    <w:pPr>
      <w:spacing w:before="160"/>
      <w:jc w:val="center"/>
    </w:pPr>
    <w:rPr>
      <w:i/>
      <w:iCs/>
      <w:color w:val="404040" w:themeColor="text1" w:themeTint="BF"/>
    </w:rPr>
  </w:style>
  <w:style w:type="character" w:customStyle="1" w:styleId="CitaCar">
    <w:name w:val="Cita Car"/>
    <w:basedOn w:val="Fuentedeprrafopredeter"/>
    <w:link w:val="Cita"/>
    <w:uiPriority w:val="29"/>
    <w:rsid w:val="00256466"/>
    <w:rPr>
      <w:i/>
      <w:iCs/>
      <w:color w:val="404040" w:themeColor="text1" w:themeTint="BF"/>
      <w:lang w:val="es-CR"/>
    </w:rPr>
  </w:style>
  <w:style w:type="paragraph" w:styleId="Prrafodelista">
    <w:name w:val="List Paragraph"/>
    <w:basedOn w:val="Normal"/>
    <w:uiPriority w:val="34"/>
    <w:qFormat/>
    <w:rsid w:val="00256466"/>
    <w:pPr>
      <w:ind w:left="720"/>
      <w:contextualSpacing/>
    </w:pPr>
  </w:style>
  <w:style w:type="character" w:styleId="nfasisintenso">
    <w:name w:val="Intense Emphasis"/>
    <w:basedOn w:val="Fuentedeprrafopredeter"/>
    <w:uiPriority w:val="21"/>
    <w:qFormat/>
    <w:rsid w:val="00256466"/>
    <w:rPr>
      <w:i/>
      <w:iCs/>
      <w:color w:val="0F4761" w:themeColor="accent1" w:themeShade="BF"/>
    </w:rPr>
  </w:style>
  <w:style w:type="paragraph" w:styleId="Citadestacada">
    <w:name w:val="Intense Quote"/>
    <w:basedOn w:val="Normal"/>
    <w:next w:val="Normal"/>
    <w:link w:val="CitadestacadaCar"/>
    <w:uiPriority w:val="30"/>
    <w:qFormat/>
    <w:rsid w:val="00256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6466"/>
    <w:rPr>
      <w:i/>
      <w:iCs/>
      <w:color w:val="0F4761" w:themeColor="accent1" w:themeShade="BF"/>
      <w:lang w:val="es-CR"/>
    </w:rPr>
  </w:style>
  <w:style w:type="character" w:styleId="Referenciaintensa">
    <w:name w:val="Intense Reference"/>
    <w:basedOn w:val="Fuentedeprrafopredeter"/>
    <w:uiPriority w:val="32"/>
    <w:qFormat/>
    <w:rsid w:val="00256466"/>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F4201D"/>
    <w:pPr>
      <w:spacing w:after="0"/>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F4201D"/>
    <w:rPr>
      <w:rFonts w:ascii="Consolas" w:hAnsi="Consolas"/>
      <w:sz w:val="20"/>
      <w:szCs w:val="20"/>
      <w:lang w:val="es-CR"/>
    </w:rPr>
  </w:style>
  <w:style w:type="paragraph" w:styleId="TtuloTDC">
    <w:name w:val="TOC Heading"/>
    <w:basedOn w:val="Ttulo1"/>
    <w:next w:val="Normal"/>
    <w:uiPriority w:val="39"/>
    <w:unhideWhenUsed/>
    <w:qFormat/>
    <w:rsid w:val="007770B7"/>
    <w:pPr>
      <w:spacing w:before="240" w:after="0" w:line="259" w:lineRule="auto"/>
      <w:jc w:val="left"/>
      <w:outlineLvl w:val="9"/>
    </w:pPr>
    <w:rPr>
      <w:kern w:val="0"/>
      <w:sz w:val="32"/>
      <w:szCs w:val="32"/>
      <w:lang w:val="en-US"/>
      <w14:ligatures w14:val="none"/>
    </w:rPr>
  </w:style>
  <w:style w:type="paragraph" w:styleId="TDC1">
    <w:name w:val="toc 1"/>
    <w:basedOn w:val="Normal"/>
    <w:next w:val="Normal"/>
    <w:autoRedefine/>
    <w:uiPriority w:val="39"/>
    <w:unhideWhenUsed/>
    <w:rsid w:val="007770B7"/>
    <w:pPr>
      <w:spacing w:after="100"/>
    </w:pPr>
  </w:style>
  <w:style w:type="paragraph" w:styleId="TDC2">
    <w:name w:val="toc 2"/>
    <w:basedOn w:val="Normal"/>
    <w:next w:val="Normal"/>
    <w:autoRedefine/>
    <w:uiPriority w:val="39"/>
    <w:unhideWhenUsed/>
    <w:rsid w:val="007770B7"/>
    <w:pPr>
      <w:spacing w:after="100"/>
      <w:ind w:left="240"/>
    </w:pPr>
  </w:style>
  <w:style w:type="character" w:styleId="Hipervnculo">
    <w:name w:val="Hyperlink"/>
    <w:basedOn w:val="Fuentedeprrafopredeter"/>
    <w:uiPriority w:val="99"/>
    <w:unhideWhenUsed/>
    <w:rsid w:val="007770B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C3E95-5C7B-4F45-A2F4-ED4A6AF89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544</Words>
  <Characters>3101</Characters>
  <Application>Microsoft Office Word</Application>
  <DocSecurity>0</DocSecurity>
  <Lines>25</Lines>
  <Paragraphs>7</Paragraphs>
  <ScaleCrop>false</ScaleCrop>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Ronny Espinoza</dc:creator>
  <cp:keywords/>
  <dc:description/>
  <cp:lastModifiedBy>Ronny Espinoza</cp:lastModifiedBy>
  <cp:revision>41</cp:revision>
  <cp:lastPrinted>2025-11-07T01:43:00Z</cp:lastPrinted>
  <dcterms:created xsi:type="dcterms:W3CDTF">2025-11-04T03:13:00Z</dcterms:created>
  <dcterms:modified xsi:type="dcterms:W3CDTF">2025-11-07T01:43:00Z</dcterms:modified>
</cp:coreProperties>
</file>