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0E" w:rsidRDefault="00E70CA4" w:rsidP="00367D9E">
      <w:pPr>
        <w:ind w:left="0" w:firstLine="0"/>
        <w:jc w:val="both"/>
      </w:pPr>
      <w:r>
        <w:t>Management</w:t>
      </w:r>
      <w:r w:rsidR="00E448C7">
        <w:t xml:space="preserve"> of Cultural</w:t>
      </w:r>
      <w:r w:rsidR="009B128D">
        <w:t xml:space="preserve"> diversity</w:t>
      </w:r>
      <w:r w:rsidR="00EE56B9">
        <w:t>: Its</w:t>
      </w:r>
      <w:r w:rsidR="009B128D">
        <w:t xml:space="preserve"> </w:t>
      </w:r>
      <w:r w:rsidR="005433E1">
        <w:t>impact in</w:t>
      </w:r>
      <w:r w:rsidR="00303291">
        <w:t xml:space="preserve"> multicultural society in the workplace</w:t>
      </w:r>
      <w:r w:rsidR="00EE56B9">
        <w:t xml:space="preserve"> in Gauteng</w:t>
      </w:r>
      <w:r w:rsidR="00303291">
        <w:t>.</w:t>
      </w:r>
      <w:r w:rsidR="009B128D">
        <w:t xml:space="preserve"> </w:t>
      </w:r>
    </w:p>
    <w:p w:rsidR="00E3136F" w:rsidRDefault="00E3136F" w:rsidP="00367D9E">
      <w:pPr>
        <w:pStyle w:val="ListParagraph"/>
        <w:ind w:firstLine="0"/>
        <w:jc w:val="both"/>
      </w:pPr>
    </w:p>
    <w:p w:rsidR="009B128D" w:rsidRDefault="00E3136F" w:rsidP="00367D9E">
      <w:pPr>
        <w:pStyle w:val="ListParagraph"/>
        <w:numPr>
          <w:ilvl w:val="0"/>
          <w:numId w:val="27"/>
        </w:numPr>
        <w:jc w:val="both"/>
      </w:pPr>
      <w:r>
        <w:t>Introduction.</w:t>
      </w:r>
    </w:p>
    <w:p w:rsidR="00EE56B9" w:rsidRDefault="00EE56B9" w:rsidP="00367D9E">
      <w:pPr>
        <w:pStyle w:val="ListParagraph"/>
        <w:ind w:firstLine="0"/>
        <w:jc w:val="both"/>
      </w:pPr>
    </w:p>
    <w:p w:rsidR="003A45A1" w:rsidRDefault="00FF6D14" w:rsidP="00367D9E">
      <w:pPr>
        <w:pStyle w:val="ListParagraph"/>
        <w:ind w:firstLine="0"/>
        <w:jc w:val="both"/>
      </w:pPr>
      <w:r>
        <w:t xml:space="preserve">According to </w:t>
      </w:r>
      <w:proofErr w:type="spellStart"/>
      <w:r>
        <w:t>Laroche</w:t>
      </w:r>
      <w:proofErr w:type="spellEnd"/>
      <w:sdt>
        <w:sdtPr>
          <w:id w:val="-1358493057"/>
          <w:citation/>
        </w:sdtPr>
        <w:sdtEndPr/>
        <w:sdtContent>
          <w:r>
            <w:fldChar w:fldCharType="begin"/>
          </w:r>
          <w:r>
            <w:instrText xml:space="preserve">CITATION LAR03 \p 06 \n  \l 7177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F6D14">
            <w:rPr>
              <w:noProof/>
            </w:rPr>
            <w:t>(2003, p. 06)</w:t>
          </w:r>
          <w:r>
            <w:fldChar w:fldCharType="end"/>
          </w:r>
        </w:sdtContent>
      </w:sdt>
      <w:r>
        <w:t xml:space="preserve"> the cultural diversity is the iceberg between two cultures which is either visible or invisible, which include all levels ranging from the believe system, clothes people wear and their motivation</w:t>
      </w:r>
      <w:r w:rsidR="009A0E5B">
        <w:t xml:space="preserve">. It is easier to see the visible iceberg than the invisible iceberg </w:t>
      </w:r>
      <w:r w:rsidR="00EA13A3">
        <w:t>there is significant gap, for instance the invisible</w:t>
      </w:r>
      <w:r w:rsidR="00934681">
        <w:t xml:space="preserve"> iceberg recognise   the way in which structure and ways in which religious buildings are built and de</w:t>
      </w:r>
      <w:r w:rsidR="003A45A1">
        <w:t>corated to help us understand invisible difference.</w:t>
      </w:r>
    </w:p>
    <w:p w:rsidR="003A45A1" w:rsidRDefault="003A45A1" w:rsidP="00367D9E">
      <w:pPr>
        <w:pStyle w:val="ListParagraph"/>
        <w:ind w:firstLine="0"/>
        <w:jc w:val="both"/>
      </w:pPr>
    </w:p>
    <w:p w:rsidR="002160D8" w:rsidRDefault="009D09B4" w:rsidP="00367D9E">
      <w:pPr>
        <w:pStyle w:val="ListParagraph"/>
        <w:ind w:firstLine="0"/>
        <w:jc w:val="both"/>
      </w:pPr>
      <w:r>
        <w:t>Cultural diversity has grown in trend with increased globalisation in the world, cultural diversity difference in language, race, nationality, ethnicity, sexual orientation, religion</w:t>
      </w:r>
      <w:r w:rsidR="00C44EE7">
        <w:t>. Contemporary literature shown the benefits of cultural diversity in the workplace citing the enhancement of employees’ creativity and competence. The workplace could be affected by cultural diversity in numerous way</w:t>
      </w:r>
      <w:r w:rsidR="009053EF">
        <w:t>, this effect could include dysfunctional adaptation of behaviour, miscommunications and creation of barriers,</w:t>
      </w:r>
      <w:r w:rsidR="002160D8">
        <w:t xml:space="preserve"> sound knowledge that has is base with in house tale which fall within a positive</w:t>
      </w:r>
      <w:sdt>
        <w:sdtPr>
          <w:id w:val="600310780"/>
          <w:citation/>
        </w:sdtPr>
        <w:sdtEndPr/>
        <w:sdtContent>
          <w:r w:rsidR="002160D8">
            <w:fldChar w:fldCharType="begin"/>
          </w:r>
          <w:r w:rsidR="002160D8">
            <w:instrText xml:space="preserve">CITATION MAR14 \p 89 \l 7177 </w:instrText>
          </w:r>
          <w:r w:rsidR="002160D8">
            <w:fldChar w:fldCharType="separate"/>
          </w:r>
          <w:r w:rsidR="002160D8">
            <w:rPr>
              <w:noProof/>
            </w:rPr>
            <w:t xml:space="preserve"> </w:t>
          </w:r>
          <w:r w:rsidR="002160D8" w:rsidRPr="002160D8">
            <w:rPr>
              <w:noProof/>
            </w:rPr>
            <w:t>(MARTIN, 2014, p. 89)</w:t>
          </w:r>
          <w:r w:rsidR="002160D8">
            <w:fldChar w:fldCharType="end"/>
          </w:r>
        </w:sdtContent>
      </w:sdt>
      <w:r w:rsidR="002160D8">
        <w:t>.</w:t>
      </w:r>
    </w:p>
    <w:p w:rsidR="009F770F" w:rsidRDefault="009F770F" w:rsidP="00367D9E">
      <w:pPr>
        <w:pStyle w:val="ListParagraph"/>
        <w:ind w:firstLine="0"/>
        <w:jc w:val="both"/>
      </w:pPr>
    </w:p>
    <w:p w:rsidR="009F770F" w:rsidRDefault="009F770F" w:rsidP="00367D9E">
      <w:pPr>
        <w:pStyle w:val="ListParagraph"/>
        <w:ind w:firstLine="0"/>
        <w:jc w:val="both"/>
      </w:pPr>
      <w:r>
        <w:t xml:space="preserve">The impact of the phenomenon will increase organisational personnel tendency to indulge </w:t>
      </w:r>
      <w:r w:rsidR="00D02178">
        <w:t>in</w:t>
      </w:r>
      <w:r>
        <w:t xml:space="preserve"> interpersonal conflict, employees will have different opinions</w:t>
      </w:r>
      <w:r w:rsidR="00D02178">
        <w:t>, traditions, customs, norms, values, beliefs, thoughts, because of Cultural diversity.</w:t>
      </w:r>
      <w:r w:rsidR="00382155">
        <w:t xml:space="preserve"> Race</w:t>
      </w:r>
      <w:r w:rsidR="005649A1">
        <w:t>, age, gender, and disability is the</w:t>
      </w:r>
      <w:r w:rsidR="00D61FDF">
        <w:t xml:space="preserve"> endless dimensions that manifest this obvious characteristics</w:t>
      </w:r>
      <w:r w:rsidR="005649A1">
        <w:t xml:space="preserve"> </w:t>
      </w:r>
      <w:sdt>
        <w:sdtPr>
          <w:id w:val="1093049168"/>
          <w:citation/>
        </w:sdtPr>
        <w:sdtContent>
          <w:r w:rsidR="00E70CA4">
            <w:fldChar w:fldCharType="begin"/>
          </w:r>
          <w:r w:rsidR="00D61FDF">
            <w:instrText xml:space="preserve">CITATION MAR14 \p 89 \l 7177 </w:instrText>
          </w:r>
          <w:r w:rsidR="00E70CA4">
            <w:fldChar w:fldCharType="separate"/>
          </w:r>
          <w:r w:rsidR="00D61FDF" w:rsidRPr="00D61FDF">
            <w:rPr>
              <w:noProof/>
            </w:rPr>
            <w:t>(MARTIN, 2014, p. 89)</w:t>
          </w:r>
          <w:r w:rsidR="00E70CA4">
            <w:fldChar w:fldCharType="end"/>
          </w:r>
        </w:sdtContent>
      </w:sdt>
      <w:r w:rsidR="00D61FDF">
        <w:t>.</w:t>
      </w:r>
    </w:p>
    <w:p w:rsidR="00D61FDF" w:rsidRDefault="00D61FDF" w:rsidP="00367D9E">
      <w:pPr>
        <w:pStyle w:val="ListParagraph"/>
        <w:ind w:firstLine="0"/>
        <w:jc w:val="both"/>
      </w:pPr>
    </w:p>
    <w:p w:rsidR="00D61FDF" w:rsidRDefault="00D61FDF" w:rsidP="00367D9E">
      <w:pPr>
        <w:pStyle w:val="ListParagraph"/>
        <w:ind w:firstLine="0"/>
        <w:jc w:val="both"/>
      </w:pPr>
      <w:r>
        <w:t>Cultural diversity have both the positive and the negati</w:t>
      </w:r>
      <w:r w:rsidR="000D1733">
        <w:t xml:space="preserve">ve effect in the workplace the researcher will </w:t>
      </w:r>
      <w:r>
        <w:t xml:space="preserve">assess the positive impact it has in the workplace, as the business expand positive effect on cultural diversity </w:t>
      </w:r>
    </w:p>
    <w:p w:rsidR="00D61FDF" w:rsidRDefault="00D61FDF" w:rsidP="00367D9E">
      <w:pPr>
        <w:pStyle w:val="ListParagraph"/>
        <w:ind w:firstLine="0"/>
        <w:jc w:val="both"/>
      </w:pPr>
    </w:p>
    <w:p w:rsidR="00EE17E6" w:rsidRDefault="00EE17E6" w:rsidP="00367D9E">
      <w:pPr>
        <w:pStyle w:val="ListParagraph"/>
        <w:ind w:firstLine="0"/>
        <w:jc w:val="both"/>
      </w:pPr>
      <w:r>
        <w:t>The implication of the o</w:t>
      </w:r>
    </w:p>
    <w:p w:rsidR="00D61FDF" w:rsidRDefault="00D61FDF" w:rsidP="00367D9E">
      <w:pPr>
        <w:pStyle w:val="ListParagraph"/>
        <w:ind w:firstLine="0"/>
        <w:jc w:val="both"/>
      </w:pPr>
    </w:p>
    <w:p w:rsidR="002160D8" w:rsidRDefault="002160D8" w:rsidP="00367D9E">
      <w:pPr>
        <w:pStyle w:val="ListParagraph"/>
        <w:ind w:firstLine="0"/>
        <w:jc w:val="both"/>
      </w:pPr>
    </w:p>
    <w:p w:rsidR="005433E1" w:rsidRDefault="005433E1" w:rsidP="00367D9E">
      <w:pPr>
        <w:pStyle w:val="ListParagraph"/>
        <w:ind w:firstLine="0"/>
        <w:jc w:val="both"/>
      </w:pPr>
    </w:p>
    <w:p w:rsidR="003A45A1" w:rsidRDefault="009053EF" w:rsidP="00367D9E">
      <w:pPr>
        <w:pStyle w:val="ListParagraph"/>
        <w:ind w:firstLine="0"/>
        <w:jc w:val="both"/>
      </w:pPr>
      <w:r>
        <w:t xml:space="preserve">  </w:t>
      </w:r>
    </w:p>
    <w:p w:rsidR="00EE56B9" w:rsidRDefault="00934681" w:rsidP="00367D9E">
      <w:pPr>
        <w:pStyle w:val="ListParagraph"/>
        <w:ind w:firstLine="0"/>
        <w:jc w:val="both"/>
      </w:pPr>
      <w:r>
        <w:t xml:space="preserve"> </w:t>
      </w:r>
    </w:p>
    <w:p w:rsidR="00EE56B9" w:rsidRDefault="00EE56B9" w:rsidP="00367D9E">
      <w:pPr>
        <w:pStyle w:val="ListParagraph"/>
        <w:ind w:firstLine="0"/>
        <w:jc w:val="both"/>
      </w:pPr>
    </w:p>
    <w:p w:rsidR="00EE56B9" w:rsidRDefault="00804BA8" w:rsidP="00367D9E">
      <w:pPr>
        <w:pStyle w:val="ListParagraph"/>
        <w:ind w:firstLine="0"/>
        <w:jc w:val="both"/>
      </w:pPr>
      <w:r>
        <w:lastRenderedPageBreak/>
        <w:t>7 biggest diversity issues in the workplace</w:t>
      </w:r>
    </w:p>
    <w:p w:rsidR="00A95536" w:rsidRDefault="00804BA8" w:rsidP="00804BA8">
      <w:pPr>
        <w:pStyle w:val="ListParagraph"/>
        <w:numPr>
          <w:ilvl w:val="0"/>
          <w:numId w:val="28"/>
        </w:numPr>
        <w:jc w:val="both"/>
      </w:pPr>
      <w:r>
        <w:t>Acceptance and respect.</w:t>
      </w:r>
    </w:p>
    <w:p w:rsidR="00804BA8" w:rsidRDefault="00804BA8" w:rsidP="00804BA8">
      <w:pPr>
        <w:pStyle w:val="ListParagraph"/>
        <w:numPr>
          <w:ilvl w:val="0"/>
          <w:numId w:val="28"/>
        </w:numPr>
        <w:jc w:val="both"/>
      </w:pPr>
      <w:r>
        <w:t>Accommodation of beliefs</w:t>
      </w:r>
    </w:p>
    <w:p w:rsidR="00804BA8" w:rsidRDefault="00804BA8" w:rsidP="00804BA8">
      <w:pPr>
        <w:pStyle w:val="ListParagraph"/>
        <w:numPr>
          <w:ilvl w:val="0"/>
          <w:numId w:val="28"/>
        </w:numPr>
        <w:jc w:val="both"/>
      </w:pPr>
      <w:r>
        <w:t>Ethnic and Cultural differences</w:t>
      </w:r>
    </w:p>
    <w:p w:rsidR="00804BA8" w:rsidRDefault="00804BA8" w:rsidP="00804BA8">
      <w:pPr>
        <w:pStyle w:val="ListParagraph"/>
        <w:numPr>
          <w:ilvl w:val="0"/>
          <w:numId w:val="28"/>
        </w:numPr>
        <w:jc w:val="both"/>
      </w:pPr>
      <w:r>
        <w:t>Gender equality.</w:t>
      </w:r>
    </w:p>
    <w:p w:rsidR="00804BA8" w:rsidRDefault="00804BA8" w:rsidP="00804BA8">
      <w:pPr>
        <w:pStyle w:val="ListParagraph"/>
        <w:numPr>
          <w:ilvl w:val="0"/>
          <w:numId w:val="28"/>
        </w:numPr>
        <w:jc w:val="both"/>
      </w:pPr>
      <w:r>
        <w:t>Physical and mental disabilities.</w:t>
      </w:r>
    </w:p>
    <w:p w:rsidR="00804BA8" w:rsidRDefault="00804BA8" w:rsidP="00804BA8">
      <w:pPr>
        <w:pStyle w:val="ListParagraph"/>
        <w:numPr>
          <w:ilvl w:val="0"/>
          <w:numId w:val="28"/>
        </w:numPr>
        <w:jc w:val="both"/>
      </w:pPr>
      <w:r>
        <w:t>Generation gaps.</w:t>
      </w:r>
      <w:bookmarkStart w:id="0" w:name="_GoBack"/>
      <w:bookmarkEnd w:id="0"/>
    </w:p>
    <w:p w:rsidR="00804BA8" w:rsidRPr="005526A9" w:rsidRDefault="00804BA8" w:rsidP="00804BA8">
      <w:pPr>
        <w:pStyle w:val="ListParagraph"/>
        <w:numPr>
          <w:ilvl w:val="0"/>
          <w:numId w:val="28"/>
        </w:numPr>
        <w:jc w:val="both"/>
      </w:pPr>
      <w:r>
        <w:t>Language and communication.</w:t>
      </w:r>
    </w:p>
    <w:sectPr w:rsidR="00804BA8" w:rsidRPr="005526A9" w:rsidSect="00367D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19" w:right="2480" w:bottom="1440" w:left="1551" w:header="720" w:footer="6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50F" w:rsidRDefault="00E1650F">
      <w:pPr>
        <w:spacing w:after="0" w:line="240" w:lineRule="auto"/>
      </w:pPr>
      <w:r>
        <w:separator/>
      </w:r>
    </w:p>
  </w:endnote>
  <w:endnote w:type="continuationSeparator" w:id="0">
    <w:p w:rsidR="00E1650F" w:rsidRDefault="00E1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36F" w:rsidRDefault="00E3136F">
    <w:pPr>
      <w:spacing w:after="0" w:line="269" w:lineRule="auto"/>
      <w:ind w:left="0" w:right="-1181" w:firstLine="0"/>
      <w:jc w:val="right"/>
    </w:pPr>
    <w:r>
      <w:rPr>
        <w:sz w:val="20"/>
      </w:rPr>
      <w:t>G:\Websites\HUMAN RESOURCES\policy\strategy\documents\policy-strategy_rjcb</w:t>
    </w:r>
    <w:r>
      <w:rPr>
        <w:rFonts w:ascii="Times New Roman" w:eastAsia="Times New Roman" w:hAnsi="Times New Roman" w:cs="Times New Roman"/>
      </w:rPr>
      <w:t xml:space="preserve">.docx </w:t>
    </w:r>
    <w:r>
      <w:fldChar w:fldCharType="begin"/>
    </w:r>
    <w:r>
      <w:instrText xml:space="preserve"> PAGE   \* MERGEFORMAT </w:instrText>
    </w:r>
    <w:r>
      <w:fldChar w:fldCharType="separate"/>
    </w:r>
    <w:r>
      <w:t>12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513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36F" w:rsidRDefault="00E313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B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136F" w:rsidRDefault="00E3136F">
    <w:pPr>
      <w:spacing w:after="0" w:line="269" w:lineRule="auto"/>
      <w:ind w:left="0" w:right="-1181"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36F" w:rsidRDefault="00E3136F">
    <w:pPr>
      <w:spacing w:after="0" w:line="269" w:lineRule="auto"/>
      <w:ind w:left="0" w:right="-1181" w:firstLine="0"/>
      <w:jc w:val="right"/>
    </w:pPr>
    <w:r>
      <w:rPr>
        <w:sz w:val="20"/>
      </w:rPr>
      <w:t>G:\Websites\HUMAN RESOURCES\policy\strategy\documents\policy-strategy_rjcb</w:t>
    </w:r>
    <w:r>
      <w:rPr>
        <w:rFonts w:ascii="Times New Roman" w:eastAsia="Times New Roman" w:hAnsi="Times New Roman" w:cs="Times New Roman"/>
      </w:rPr>
      <w:t xml:space="preserve">.docx </w:t>
    </w:r>
    <w:r>
      <w:fldChar w:fldCharType="begin"/>
    </w:r>
    <w:r>
      <w:instrText xml:space="preserve"> PAGE   \* MERGEFORMAT </w:instrText>
    </w:r>
    <w:r>
      <w:fldChar w:fldCharType="separate"/>
    </w:r>
    <w:r>
      <w:t>12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50F" w:rsidRDefault="00E1650F">
      <w:pPr>
        <w:spacing w:after="0" w:line="292" w:lineRule="auto"/>
        <w:ind w:left="0" w:firstLine="0"/>
      </w:pPr>
      <w:r>
        <w:separator/>
      </w:r>
    </w:p>
  </w:footnote>
  <w:footnote w:type="continuationSeparator" w:id="0">
    <w:p w:rsidR="00E1650F" w:rsidRDefault="00E1650F">
      <w:pPr>
        <w:spacing w:after="0" w:line="292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36F" w:rsidRDefault="00E3136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36F" w:rsidRDefault="00E3136F" w:rsidP="00DF1B8D">
    <w:pPr>
      <w:tabs>
        <w:tab w:val="left" w:pos="2025"/>
      </w:tabs>
      <w:spacing w:after="160" w:line="259" w:lineRule="auto"/>
      <w:ind w:left="0" w:firstLine="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36F" w:rsidRDefault="00E3136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7A0E"/>
    <w:multiLevelType w:val="hybridMultilevel"/>
    <w:tmpl w:val="7F44F70C"/>
    <w:lvl w:ilvl="0" w:tplc="4F3E92D0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09C6666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11AFC72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C946974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DDA31B4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827B42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9FA2DD2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24394E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B840B1E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B2526"/>
    <w:multiLevelType w:val="hybridMultilevel"/>
    <w:tmpl w:val="C1AC6EF4"/>
    <w:lvl w:ilvl="0" w:tplc="EC3EAD46">
      <w:start w:val="1"/>
      <w:numFmt w:val="bullet"/>
      <w:lvlText w:val="-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4C25C">
      <w:start w:val="1"/>
      <w:numFmt w:val="bullet"/>
      <w:lvlText w:val="o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E663D6">
      <w:start w:val="1"/>
      <w:numFmt w:val="bullet"/>
      <w:lvlText w:val="▪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020FA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58F6A4">
      <w:start w:val="1"/>
      <w:numFmt w:val="bullet"/>
      <w:lvlText w:val="o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0B98A">
      <w:start w:val="1"/>
      <w:numFmt w:val="bullet"/>
      <w:lvlText w:val="▪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F4D30C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EBBEC">
      <w:start w:val="1"/>
      <w:numFmt w:val="bullet"/>
      <w:lvlText w:val="o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66B58">
      <w:start w:val="1"/>
      <w:numFmt w:val="bullet"/>
      <w:lvlText w:val="▪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58CE"/>
    <w:multiLevelType w:val="hybridMultilevel"/>
    <w:tmpl w:val="303A987C"/>
    <w:lvl w:ilvl="0" w:tplc="4A5E8986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3B68294">
      <w:start w:val="1"/>
      <w:numFmt w:val="bullet"/>
      <w:lvlText w:val="o"/>
      <w:lvlJc w:val="left"/>
      <w:pPr>
        <w:ind w:left="1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5D6F7EC">
      <w:start w:val="1"/>
      <w:numFmt w:val="bullet"/>
      <w:lvlText w:val="▪"/>
      <w:lvlJc w:val="left"/>
      <w:pPr>
        <w:ind w:left="1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2B093C4">
      <w:start w:val="1"/>
      <w:numFmt w:val="bullet"/>
      <w:lvlText w:val="•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DE08D2">
      <w:start w:val="1"/>
      <w:numFmt w:val="bullet"/>
      <w:lvlText w:val="o"/>
      <w:lvlJc w:val="left"/>
      <w:pPr>
        <w:ind w:left="3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604DCA">
      <w:start w:val="1"/>
      <w:numFmt w:val="bullet"/>
      <w:lvlText w:val="▪"/>
      <w:lvlJc w:val="left"/>
      <w:pPr>
        <w:ind w:left="4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B4FEEC">
      <w:start w:val="1"/>
      <w:numFmt w:val="bullet"/>
      <w:lvlText w:val="•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4EA0AE">
      <w:start w:val="1"/>
      <w:numFmt w:val="bullet"/>
      <w:lvlText w:val="o"/>
      <w:lvlJc w:val="left"/>
      <w:pPr>
        <w:ind w:left="5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C46F5EC">
      <w:start w:val="1"/>
      <w:numFmt w:val="bullet"/>
      <w:lvlText w:val="▪"/>
      <w:lvlJc w:val="left"/>
      <w:pPr>
        <w:ind w:left="6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701661"/>
    <w:multiLevelType w:val="hybridMultilevel"/>
    <w:tmpl w:val="5CFA7DE6"/>
    <w:lvl w:ilvl="0" w:tplc="5E3A348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8B869E6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4CD80A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84CC4F8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0249B5E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0C69854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049CC8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5C66366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308F6C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33582"/>
    <w:multiLevelType w:val="multilevel"/>
    <w:tmpl w:val="F6AAA09E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465833"/>
    <w:multiLevelType w:val="hybridMultilevel"/>
    <w:tmpl w:val="AA72442A"/>
    <w:lvl w:ilvl="0" w:tplc="5658068A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D612A6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120A082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2AAAF96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EEF98E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6BEF202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DB0D2CC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B043160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4663E4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DB3965"/>
    <w:multiLevelType w:val="hybridMultilevel"/>
    <w:tmpl w:val="10DE69AC"/>
    <w:lvl w:ilvl="0" w:tplc="8D2EA682">
      <w:start w:val="1"/>
      <w:numFmt w:val="bullet"/>
      <w:lvlText w:val="-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8A41E">
      <w:start w:val="1"/>
      <w:numFmt w:val="bullet"/>
      <w:lvlText w:val="o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F4BE60">
      <w:start w:val="1"/>
      <w:numFmt w:val="bullet"/>
      <w:lvlText w:val="▪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834AA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22AF6">
      <w:start w:val="1"/>
      <w:numFmt w:val="bullet"/>
      <w:lvlText w:val="o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651CC">
      <w:start w:val="1"/>
      <w:numFmt w:val="bullet"/>
      <w:lvlText w:val="▪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8176C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809CE">
      <w:start w:val="1"/>
      <w:numFmt w:val="bullet"/>
      <w:lvlText w:val="o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84718E">
      <w:start w:val="1"/>
      <w:numFmt w:val="bullet"/>
      <w:lvlText w:val="▪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62671D"/>
    <w:multiLevelType w:val="hybridMultilevel"/>
    <w:tmpl w:val="3E0848FA"/>
    <w:lvl w:ilvl="0" w:tplc="102A5880">
      <w:start w:val="1"/>
      <w:numFmt w:val="bullet"/>
      <w:lvlText w:val="-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946E5C">
      <w:start w:val="1"/>
      <w:numFmt w:val="bullet"/>
      <w:lvlText w:val="o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76B598">
      <w:start w:val="1"/>
      <w:numFmt w:val="bullet"/>
      <w:lvlText w:val="▪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0EA32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EC5B4A">
      <w:start w:val="1"/>
      <w:numFmt w:val="bullet"/>
      <w:lvlText w:val="o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6E31E">
      <w:start w:val="1"/>
      <w:numFmt w:val="bullet"/>
      <w:lvlText w:val="▪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2AA3C0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E61B4">
      <w:start w:val="1"/>
      <w:numFmt w:val="bullet"/>
      <w:lvlText w:val="o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2601A">
      <w:start w:val="1"/>
      <w:numFmt w:val="bullet"/>
      <w:lvlText w:val="▪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0A5856"/>
    <w:multiLevelType w:val="hybridMultilevel"/>
    <w:tmpl w:val="4E50C584"/>
    <w:lvl w:ilvl="0" w:tplc="FAD0B050">
      <w:start w:val="1"/>
      <w:numFmt w:val="bullet"/>
      <w:lvlText w:val="-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05FC4">
      <w:start w:val="1"/>
      <w:numFmt w:val="bullet"/>
      <w:lvlText w:val="o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948AEC">
      <w:start w:val="1"/>
      <w:numFmt w:val="bullet"/>
      <w:lvlText w:val="▪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EF5CA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0E822">
      <w:start w:val="1"/>
      <w:numFmt w:val="bullet"/>
      <w:lvlText w:val="o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D8AF36">
      <w:start w:val="1"/>
      <w:numFmt w:val="bullet"/>
      <w:lvlText w:val="▪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EE1D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82D26">
      <w:start w:val="1"/>
      <w:numFmt w:val="bullet"/>
      <w:lvlText w:val="o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C0294">
      <w:start w:val="1"/>
      <w:numFmt w:val="bullet"/>
      <w:lvlText w:val="▪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3C2FC5"/>
    <w:multiLevelType w:val="hybridMultilevel"/>
    <w:tmpl w:val="92CC2B68"/>
    <w:lvl w:ilvl="0" w:tplc="AAAABDC4">
      <w:start w:val="1"/>
      <w:numFmt w:val="bullet"/>
      <w:lvlText w:val="-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CE6C4">
      <w:start w:val="1"/>
      <w:numFmt w:val="bullet"/>
      <w:lvlText w:val="o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6CE76">
      <w:start w:val="1"/>
      <w:numFmt w:val="bullet"/>
      <w:lvlText w:val="▪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8165A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26DB8">
      <w:start w:val="1"/>
      <w:numFmt w:val="bullet"/>
      <w:lvlText w:val="o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A45B6">
      <w:start w:val="1"/>
      <w:numFmt w:val="bullet"/>
      <w:lvlText w:val="▪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A4699E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2653E">
      <w:start w:val="1"/>
      <w:numFmt w:val="bullet"/>
      <w:lvlText w:val="o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CF5EC">
      <w:start w:val="1"/>
      <w:numFmt w:val="bullet"/>
      <w:lvlText w:val="▪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E34A81"/>
    <w:multiLevelType w:val="hybridMultilevel"/>
    <w:tmpl w:val="E3B0710A"/>
    <w:lvl w:ilvl="0" w:tplc="28940EE8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4278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C6CA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ADAF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4892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D487A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0C5C6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05E5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9AB7C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477026"/>
    <w:multiLevelType w:val="hybridMultilevel"/>
    <w:tmpl w:val="C2F6FF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10C90"/>
    <w:multiLevelType w:val="hybridMultilevel"/>
    <w:tmpl w:val="6C1CFC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64580"/>
    <w:multiLevelType w:val="hybridMultilevel"/>
    <w:tmpl w:val="E014067C"/>
    <w:lvl w:ilvl="0" w:tplc="0BCAA16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FFAF72E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AEE9F6E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861AB0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724B530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F439FC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361B0A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342BF1C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0EB4BA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F52037"/>
    <w:multiLevelType w:val="hybridMultilevel"/>
    <w:tmpl w:val="4A68F7AA"/>
    <w:lvl w:ilvl="0" w:tplc="D61A4E94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606830E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94C6684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4A4C7EC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02E096A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6BE93D2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01A3312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503D88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2B64534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F0413A"/>
    <w:multiLevelType w:val="hybridMultilevel"/>
    <w:tmpl w:val="1D3C0F26"/>
    <w:lvl w:ilvl="0" w:tplc="AC1C1E62">
      <w:start w:val="1"/>
      <w:numFmt w:val="bullet"/>
      <w:lvlText w:val="-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A82E6">
      <w:start w:val="1"/>
      <w:numFmt w:val="bullet"/>
      <w:lvlText w:val="o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444F2">
      <w:start w:val="1"/>
      <w:numFmt w:val="bullet"/>
      <w:lvlText w:val="▪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29E0E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7E49EE">
      <w:start w:val="1"/>
      <w:numFmt w:val="bullet"/>
      <w:lvlText w:val="o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82DA7C">
      <w:start w:val="1"/>
      <w:numFmt w:val="bullet"/>
      <w:lvlText w:val="▪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805FC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480E0">
      <w:start w:val="1"/>
      <w:numFmt w:val="bullet"/>
      <w:lvlText w:val="o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4BCAA">
      <w:start w:val="1"/>
      <w:numFmt w:val="bullet"/>
      <w:lvlText w:val="▪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933770"/>
    <w:multiLevelType w:val="hybridMultilevel"/>
    <w:tmpl w:val="7DF20C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07EEA"/>
    <w:multiLevelType w:val="hybridMultilevel"/>
    <w:tmpl w:val="3E7ECE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F1CC0"/>
    <w:multiLevelType w:val="hybridMultilevel"/>
    <w:tmpl w:val="0122DE12"/>
    <w:lvl w:ilvl="0" w:tplc="DD7423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E54751"/>
    <w:multiLevelType w:val="multilevel"/>
    <w:tmpl w:val="067E5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A9902A5"/>
    <w:multiLevelType w:val="hybridMultilevel"/>
    <w:tmpl w:val="599C21BA"/>
    <w:lvl w:ilvl="0" w:tplc="541ABCD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2F0993E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F668846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3A8A476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CD8FCF8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782AF06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04D902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EC6C00E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34C5C0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EE3E1E"/>
    <w:multiLevelType w:val="hybridMultilevel"/>
    <w:tmpl w:val="926E0C56"/>
    <w:lvl w:ilvl="0" w:tplc="80468AF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D080D14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4D2CB5A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5A5C94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17EA208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8A2CDBC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D148808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42344C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2C63D0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022DEE"/>
    <w:multiLevelType w:val="hybridMultilevel"/>
    <w:tmpl w:val="6D7A577E"/>
    <w:lvl w:ilvl="0" w:tplc="F022DC36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7869BE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B8FB3E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116C1EA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6683DA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C941CA2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344519A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4B681E6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4DC1D26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EF0E07"/>
    <w:multiLevelType w:val="hybridMultilevel"/>
    <w:tmpl w:val="A36A92BC"/>
    <w:lvl w:ilvl="0" w:tplc="C8AC23F4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034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2234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8417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A90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1044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051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262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A53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217A8C"/>
    <w:multiLevelType w:val="hybridMultilevel"/>
    <w:tmpl w:val="2BBAEF98"/>
    <w:lvl w:ilvl="0" w:tplc="2ABE4734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C7EF100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A89584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750A268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322D94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4B6EC46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81CF57A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D4E540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9A2F78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D76543A"/>
    <w:multiLevelType w:val="hybridMultilevel"/>
    <w:tmpl w:val="1A301922"/>
    <w:lvl w:ilvl="0" w:tplc="6CC4F204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BAD5B0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8DA4D54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294352E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6F2C0E4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6F0BB82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D5A602E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60245CE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25EF8CA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DB043A4"/>
    <w:multiLevelType w:val="hybridMultilevel"/>
    <w:tmpl w:val="62A82B8A"/>
    <w:lvl w:ilvl="0" w:tplc="9ECC6456">
      <w:start w:val="1"/>
      <w:numFmt w:val="bullet"/>
      <w:lvlText w:val="-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A87C7C">
      <w:start w:val="1"/>
      <w:numFmt w:val="bullet"/>
      <w:lvlText w:val="o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FE6078">
      <w:start w:val="1"/>
      <w:numFmt w:val="bullet"/>
      <w:lvlText w:val="▪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6B394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CA1F1C">
      <w:start w:val="1"/>
      <w:numFmt w:val="bullet"/>
      <w:lvlText w:val="o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2C6C0">
      <w:start w:val="1"/>
      <w:numFmt w:val="bullet"/>
      <w:lvlText w:val="▪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0B63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2974A">
      <w:start w:val="1"/>
      <w:numFmt w:val="bullet"/>
      <w:lvlText w:val="o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42D60">
      <w:start w:val="1"/>
      <w:numFmt w:val="bullet"/>
      <w:lvlText w:val="▪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D51480"/>
    <w:multiLevelType w:val="hybridMultilevel"/>
    <w:tmpl w:val="48F2F712"/>
    <w:lvl w:ilvl="0" w:tplc="F4E0B824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23E19D8">
      <w:start w:val="1"/>
      <w:numFmt w:val="bullet"/>
      <w:lvlText w:val="o"/>
      <w:lvlJc w:val="left"/>
      <w:pPr>
        <w:ind w:left="1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964988">
      <w:start w:val="1"/>
      <w:numFmt w:val="bullet"/>
      <w:lvlText w:val="▪"/>
      <w:lvlJc w:val="left"/>
      <w:pPr>
        <w:ind w:left="2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68606BA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3EC8D4">
      <w:start w:val="1"/>
      <w:numFmt w:val="bullet"/>
      <w:lvlText w:val="o"/>
      <w:lvlJc w:val="left"/>
      <w:pPr>
        <w:ind w:left="3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ED06900">
      <w:start w:val="1"/>
      <w:numFmt w:val="bullet"/>
      <w:lvlText w:val="▪"/>
      <w:lvlJc w:val="left"/>
      <w:pPr>
        <w:ind w:left="4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B096A8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3063490">
      <w:start w:val="1"/>
      <w:numFmt w:val="bullet"/>
      <w:lvlText w:val="o"/>
      <w:lvlJc w:val="left"/>
      <w:pPr>
        <w:ind w:left="5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D02276">
      <w:start w:val="1"/>
      <w:numFmt w:val="bullet"/>
      <w:lvlText w:val="▪"/>
      <w:lvlJc w:val="left"/>
      <w:pPr>
        <w:ind w:left="6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8"/>
  </w:num>
  <w:num w:numId="5">
    <w:abstractNumId w:val="6"/>
  </w:num>
  <w:num w:numId="6">
    <w:abstractNumId w:val="26"/>
  </w:num>
  <w:num w:numId="7">
    <w:abstractNumId w:val="7"/>
  </w:num>
  <w:num w:numId="8">
    <w:abstractNumId w:val="9"/>
  </w:num>
  <w:num w:numId="9">
    <w:abstractNumId w:val="1"/>
  </w:num>
  <w:num w:numId="10">
    <w:abstractNumId w:val="14"/>
  </w:num>
  <w:num w:numId="11">
    <w:abstractNumId w:val="5"/>
  </w:num>
  <w:num w:numId="12">
    <w:abstractNumId w:val="20"/>
  </w:num>
  <w:num w:numId="13">
    <w:abstractNumId w:val="2"/>
  </w:num>
  <w:num w:numId="14">
    <w:abstractNumId w:val="3"/>
  </w:num>
  <w:num w:numId="15">
    <w:abstractNumId w:val="25"/>
  </w:num>
  <w:num w:numId="16">
    <w:abstractNumId w:val="0"/>
  </w:num>
  <w:num w:numId="17">
    <w:abstractNumId w:val="24"/>
  </w:num>
  <w:num w:numId="18">
    <w:abstractNumId w:val="13"/>
  </w:num>
  <w:num w:numId="19">
    <w:abstractNumId w:val="27"/>
  </w:num>
  <w:num w:numId="20">
    <w:abstractNumId w:val="21"/>
  </w:num>
  <w:num w:numId="21">
    <w:abstractNumId w:val="22"/>
  </w:num>
  <w:num w:numId="22">
    <w:abstractNumId w:val="23"/>
  </w:num>
  <w:num w:numId="23">
    <w:abstractNumId w:val="19"/>
  </w:num>
  <w:num w:numId="24">
    <w:abstractNumId w:val="18"/>
  </w:num>
  <w:num w:numId="25">
    <w:abstractNumId w:val="12"/>
  </w:num>
  <w:num w:numId="26">
    <w:abstractNumId w:val="11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0E"/>
    <w:rsid w:val="000130E0"/>
    <w:rsid w:val="000145B9"/>
    <w:rsid w:val="00021C61"/>
    <w:rsid w:val="000472BE"/>
    <w:rsid w:val="00057746"/>
    <w:rsid w:val="00065D94"/>
    <w:rsid w:val="00071151"/>
    <w:rsid w:val="00074690"/>
    <w:rsid w:val="00092E21"/>
    <w:rsid w:val="000B6EAD"/>
    <w:rsid w:val="000C1D79"/>
    <w:rsid w:val="000D1733"/>
    <w:rsid w:val="000E4C67"/>
    <w:rsid w:val="000E684B"/>
    <w:rsid w:val="000F05DC"/>
    <w:rsid w:val="00110D5F"/>
    <w:rsid w:val="00116FE5"/>
    <w:rsid w:val="00122DFF"/>
    <w:rsid w:val="00135B27"/>
    <w:rsid w:val="001777A8"/>
    <w:rsid w:val="00187C92"/>
    <w:rsid w:val="00192A2E"/>
    <w:rsid w:val="001A7DAC"/>
    <w:rsid w:val="001D1079"/>
    <w:rsid w:val="001E2C1C"/>
    <w:rsid w:val="00201450"/>
    <w:rsid w:val="00213300"/>
    <w:rsid w:val="002160D8"/>
    <w:rsid w:val="0022445C"/>
    <w:rsid w:val="002859FE"/>
    <w:rsid w:val="002877D3"/>
    <w:rsid w:val="002912BD"/>
    <w:rsid w:val="002B58FB"/>
    <w:rsid w:val="002C7C32"/>
    <w:rsid w:val="002D228C"/>
    <w:rsid w:val="00303291"/>
    <w:rsid w:val="00325214"/>
    <w:rsid w:val="003539A7"/>
    <w:rsid w:val="00353B0C"/>
    <w:rsid w:val="0036084A"/>
    <w:rsid w:val="0036624D"/>
    <w:rsid w:val="00367D9E"/>
    <w:rsid w:val="00371D9C"/>
    <w:rsid w:val="00382155"/>
    <w:rsid w:val="003A45A1"/>
    <w:rsid w:val="003B6D81"/>
    <w:rsid w:val="003D5DA5"/>
    <w:rsid w:val="003D7F6D"/>
    <w:rsid w:val="003E48B7"/>
    <w:rsid w:val="003E50CE"/>
    <w:rsid w:val="004267D1"/>
    <w:rsid w:val="0042727A"/>
    <w:rsid w:val="004528DA"/>
    <w:rsid w:val="00463E16"/>
    <w:rsid w:val="0048146D"/>
    <w:rsid w:val="004B0CEE"/>
    <w:rsid w:val="004B55DD"/>
    <w:rsid w:val="004C1EFE"/>
    <w:rsid w:val="004D1946"/>
    <w:rsid w:val="00504739"/>
    <w:rsid w:val="00516AB2"/>
    <w:rsid w:val="00525755"/>
    <w:rsid w:val="00531A6E"/>
    <w:rsid w:val="00537549"/>
    <w:rsid w:val="005433E1"/>
    <w:rsid w:val="005506C4"/>
    <w:rsid w:val="005526A9"/>
    <w:rsid w:val="00556835"/>
    <w:rsid w:val="005577F9"/>
    <w:rsid w:val="005649A1"/>
    <w:rsid w:val="00576BFB"/>
    <w:rsid w:val="00577856"/>
    <w:rsid w:val="00580EE1"/>
    <w:rsid w:val="005913BF"/>
    <w:rsid w:val="005963AC"/>
    <w:rsid w:val="005A28EC"/>
    <w:rsid w:val="005C3EB4"/>
    <w:rsid w:val="005D11B9"/>
    <w:rsid w:val="005E4F61"/>
    <w:rsid w:val="00611278"/>
    <w:rsid w:val="00614C2F"/>
    <w:rsid w:val="00614DAB"/>
    <w:rsid w:val="00617E48"/>
    <w:rsid w:val="00636B7B"/>
    <w:rsid w:val="00643162"/>
    <w:rsid w:val="00651D09"/>
    <w:rsid w:val="00670C55"/>
    <w:rsid w:val="00697BC2"/>
    <w:rsid w:val="006A6172"/>
    <w:rsid w:val="006B4A0E"/>
    <w:rsid w:val="006F733A"/>
    <w:rsid w:val="0073177E"/>
    <w:rsid w:val="00737E14"/>
    <w:rsid w:val="007830FD"/>
    <w:rsid w:val="00793C01"/>
    <w:rsid w:val="007C5363"/>
    <w:rsid w:val="007D007E"/>
    <w:rsid w:val="007F5041"/>
    <w:rsid w:val="008006DF"/>
    <w:rsid w:val="00804BA8"/>
    <w:rsid w:val="00816F9B"/>
    <w:rsid w:val="0083475A"/>
    <w:rsid w:val="0083704B"/>
    <w:rsid w:val="008541FA"/>
    <w:rsid w:val="00854C80"/>
    <w:rsid w:val="00860EFE"/>
    <w:rsid w:val="008F7BC6"/>
    <w:rsid w:val="0090281E"/>
    <w:rsid w:val="009053EF"/>
    <w:rsid w:val="009057D5"/>
    <w:rsid w:val="00934681"/>
    <w:rsid w:val="00956F3F"/>
    <w:rsid w:val="009718B2"/>
    <w:rsid w:val="0098395E"/>
    <w:rsid w:val="009A0E5B"/>
    <w:rsid w:val="009A1A51"/>
    <w:rsid w:val="009A5287"/>
    <w:rsid w:val="009B128D"/>
    <w:rsid w:val="009C78B9"/>
    <w:rsid w:val="009D09B4"/>
    <w:rsid w:val="009E30C8"/>
    <w:rsid w:val="009F770F"/>
    <w:rsid w:val="00A011DE"/>
    <w:rsid w:val="00A1075D"/>
    <w:rsid w:val="00A1572A"/>
    <w:rsid w:val="00A26BC2"/>
    <w:rsid w:val="00A35158"/>
    <w:rsid w:val="00A365F0"/>
    <w:rsid w:val="00A36AAA"/>
    <w:rsid w:val="00A36D79"/>
    <w:rsid w:val="00A4291F"/>
    <w:rsid w:val="00A5384E"/>
    <w:rsid w:val="00A56660"/>
    <w:rsid w:val="00A56DCD"/>
    <w:rsid w:val="00A95536"/>
    <w:rsid w:val="00AC20BB"/>
    <w:rsid w:val="00AC49CA"/>
    <w:rsid w:val="00AC5F36"/>
    <w:rsid w:val="00AE1BB9"/>
    <w:rsid w:val="00AF57E3"/>
    <w:rsid w:val="00B14963"/>
    <w:rsid w:val="00B15694"/>
    <w:rsid w:val="00B20E22"/>
    <w:rsid w:val="00B3044A"/>
    <w:rsid w:val="00B92D89"/>
    <w:rsid w:val="00BA1F39"/>
    <w:rsid w:val="00BC7CAA"/>
    <w:rsid w:val="00BD4474"/>
    <w:rsid w:val="00BD74EA"/>
    <w:rsid w:val="00C05002"/>
    <w:rsid w:val="00C15431"/>
    <w:rsid w:val="00C21713"/>
    <w:rsid w:val="00C22B60"/>
    <w:rsid w:val="00C322F6"/>
    <w:rsid w:val="00C44EE7"/>
    <w:rsid w:val="00C465FB"/>
    <w:rsid w:val="00C529F3"/>
    <w:rsid w:val="00C555E0"/>
    <w:rsid w:val="00C66BAB"/>
    <w:rsid w:val="00C740E8"/>
    <w:rsid w:val="00C972FE"/>
    <w:rsid w:val="00CA0F92"/>
    <w:rsid w:val="00CB57BE"/>
    <w:rsid w:val="00CB7417"/>
    <w:rsid w:val="00CC78C2"/>
    <w:rsid w:val="00CE52C3"/>
    <w:rsid w:val="00CF6616"/>
    <w:rsid w:val="00D02178"/>
    <w:rsid w:val="00D03C2C"/>
    <w:rsid w:val="00D25BF5"/>
    <w:rsid w:val="00D32E26"/>
    <w:rsid w:val="00D5114C"/>
    <w:rsid w:val="00D61FDF"/>
    <w:rsid w:val="00D73F32"/>
    <w:rsid w:val="00D756F5"/>
    <w:rsid w:val="00DA4274"/>
    <w:rsid w:val="00DA5224"/>
    <w:rsid w:val="00DA52A9"/>
    <w:rsid w:val="00DC028A"/>
    <w:rsid w:val="00DD18C0"/>
    <w:rsid w:val="00DE28F5"/>
    <w:rsid w:val="00DF1B8D"/>
    <w:rsid w:val="00DF1DCB"/>
    <w:rsid w:val="00E1650F"/>
    <w:rsid w:val="00E3136F"/>
    <w:rsid w:val="00E326B7"/>
    <w:rsid w:val="00E448C7"/>
    <w:rsid w:val="00E542F7"/>
    <w:rsid w:val="00E547E7"/>
    <w:rsid w:val="00E57EC1"/>
    <w:rsid w:val="00E6049D"/>
    <w:rsid w:val="00E62A8A"/>
    <w:rsid w:val="00E64B17"/>
    <w:rsid w:val="00E6769B"/>
    <w:rsid w:val="00E7022F"/>
    <w:rsid w:val="00E70CA4"/>
    <w:rsid w:val="00E84CB3"/>
    <w:rsid w:val="00E8531F"/>
    <w:rsid w:val="00E966AB"/>
    <w:rsid w:val="00E97C21"/>
    <w:rsid w:val="00EA13A3"/>
    <w:rsid w:val="00EB229E"/>
    <w:rsid w:val="00EB49F1"/>
    <w:rsid w:val="00EE17E6"/>
    <w:rsid w:val="00EE1E34"/>
    <w:rsid w:val="00EE56B9"/>
    <w:rsid w:val="00F219E3"/>
    <w:rsid w:val="00F2360D"/>
    <w:rsid w:val="00F61C31"/>
    <w:rsid w:val="00F70DA5"/>
    <w:rsid w:val="00F943E5"/>
    <w:rsid w:val="00FC11CC"/>
    <w:rsid w:val="00FD63DD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B7E2A-1C6F-4CB7-9A38-1936C265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2"/>
      </w:numPr>
      <w:spacing w:after="0"/>
      <w:ind w:left="16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6" w:hanging="10"/>
      <w:outlineLvl w:val="1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4"/>
      <w:u w:val="single" w:color="00000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6" w:lineRule="auto"/>
    </w:pPr>
    <w:rPr>
      <w:rFonts w:ascii="Arial" w:eastAsia="Arial" w:hAnsi="Arial" w:cs="Arial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229E"/>
    <w:pPr>
      <w:ind w:left="720"/>
      <w:contextualSpacing/>
    </w:pPr>
  </w:style>
  <w:style w:type="table" w:styleId="TableGrid0">
    <w:name w:val="Table Grid"/>
    <w:basedOn w:val="TableNormal"/>
    <w:uiPriority w:val="39"/>
    <w:rsid w:val="00B1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2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9F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9F3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F3"/>
    <w:rPr>
      <w:rFonts w:ascii="Segoe UI" w:eastAsia="Arial" w:hAnsi="Segoe UI" w:cs="Segoe U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028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C028A"/>
    <w:rPr>
      <w:rFonts w:cs="Times New Roman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AC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LAR03</b:Tag>
    <b:SourceType>Book</b:SourceType>
    <b:Guid>{FBDB0B68-A597-4BA4-86FE-24B10B1FCD3B}</b:Guid>
    <b:Title>Managing Cultural Diversity in Technical Professions</b:Title>
    <b:Year>2003</b:Year>
    <b:City>New York</b:City>
    <b:Publisher>Butterworth-Heinemann</b:Publisher>
    <b:Author>
      <b:Author>
        <b:NameList>
          <b:Person>
            <b:Last>LAROCHE</b:Last>
            <b:First>L</b:First>
          </b:Person>
        </b:NameList>
      </b:Author>
    </b:Author>
    <b:RefOrder>1</b:RefOrder>
  </b:Source>
  <b:Source>
    <b:Tag>MAR14</b:Tag>
    <b:SourceType>JournalArticle</b:SourceType>
    <b:Guid>{C4397B42-2D14-42E8-9BD3-2F35F097A1E7}</b:Guid>
    <b:Title>The Efect of Cultural Diversity in the Workplace</b:Title>
    <b:Year>2014</b:Year>
    <b:JournalName>Journal of Diversity Management</b:JournalName>
    <b:Volume>9</b:Volume>
    <b:Issue>2</b:Issue>
    <b:Author>
      <b:Author>
        <b:NameList>
          <b:Person>
            <b:Last>MARTIN</b:Last>
            <b:Middle>C</b:Middle>
            <b:First>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A02395D-893C-4E71-9645-5397A0EB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mamolatelo</dc:creator>
  <cp:keywords/>
  <dc:description/>
  <cp:lastModifiedBy>Mbanjwa, Mbali</cp:lastModifiedBy>
  <cp:revision>4</cp:revision>
  <dcterms:created xsi:type="dcterms:W3CDTF">2020-08-15T10:06:00Z</dcterms:created>
  <dcterms:modified xsi:type="dcterms:W3CDTF">2020-08-15T12:56:00Z</dcterms:modified>
</cp:coreProperties>
</file>