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4A1" w:rsidRPr="008B0DAA" w:rsidRDefault="008B0DAA" w:rsidP="008B0DAA">
      <w:pPr>
        <w:jc w:val="center"/>
        <w:rPr>
          <w:b/>
          <w:u w:val="single"/>
        </w:rPr>
      </w:pPr>
      <w:r w:rsidRPr="008B0DAA">
        <w:rPr>
          <w:b/>
          <w:u w:val="single"/>
        </w:rPr>
        <w:t>Zoom sur une loi fondamentale de l'expérience utilisateur: la loi de Fitts</w:t>
      </w:r>
    </w:p>
    <w:p w:rsidR="008054EF" w:rsidRDefault="009F14A1">
      <w:hyperlink r:id="rId4" w:history="1">
        <w:r>
          <w:rPr>
            <w:rStyle w:val="Lienhypertexte"/>
          </w:rPr>
          <w:t>https://blog-ux.com/quest-ce-que-la-loi-de-fitts/</w:t>
        </w:r>
      </w:hyperlink>
    </w:p>
    <w:p w:rsidR="009654FF" w:rsidRDefault="009654FF"/>
    <w:p w:rsidR="009654FF" w:rsidRPr="009654FF" w:rsidRDefault="009654FF" w:rsidP="009654FF">
      <w:pPr>
        <w:shd w:val="clear" w:color="auto" w:fill="FFFFFF"/>
        <w:spacing w:after="300" w:line="780" w:lineRule="atLeast"/>
        <w:textAlignment w:val="baseline"/>
        <w:outlineLvl w:val="0"/>
      </w:pPr>
      <w:r w:rsidRPr="009654FF">
        <w:t>DÉFINITION DE LA LOI DE</w:t>
      </w:r>
      <w:bookmarkStart w:id="0" w:name="_GoBack"/>
      <w:bookmarkEnd w:id="0"/>
      <w:r w:rsidRPr="009654FF">
        <w:t xml:space="preserve"> FITTS, SON RÔLE DANS L’EXPÉRIENCE UTILISATEUR (UX)</w:t>
      </w:r>
    </w:p>
    <w:p w:rsidR="009654FF" w:rsidRDefault="009654FF"/>
    <w:p w:rsidR="00482EE2" w:rsidRPr="00482EE2" w:rsidRDefault="00482EE2" w:rsidP="00482EE2">
      <w:pPr>
        <w:pStyle w:val="Titre2"/>
        <w:shd w:val="clear" w:color="auto" w:fill="FFFFFF"/>
        <w:spacing w:before="450" w:after="450" w:line="330" w:lineRule="atLeast"/>
        <w:jc w:val="both"/>
        <w:textAlignment w:val="baseline"/>
        <w:rPr>
          <w:rFonts w:asciiTheme="minorHAnsi" w:eastAsiaTheme="minorHAnsi" w:hAnsiTheme="minorHAnsi" w:cstheme="minorBidi"/>
          <w:color w:val="auto"/>
          <w:sz w:val="22"/>
          <w:szCs w:val="22"/>
        </w:rPr>
      </w:pPr>
      <w:r w:rsidRPr="00482EE2">
        <w:rPr>
          <w:rFonts w:asciiTheme="minorHAnsi" w:eastAsiaTheme="minorHAnsi" w:hAnsiTheme="minorHAnsi" w:cstheme="minorBidi"/>
          <w:color w:val="auto"/>
          <w:sz w:val="22"/>
          <w:szCs w:val="22"/>
        </w:rPr>
        <w:t>UNE LOI FONDAMENTALE DE L’EXPÉRIENCE UTILISATEUR (UX)</w:t>
      </w:r>
    </w:p>
    <w:p w:rsidR="00482EE2" w:rsidRDefault="00482EE2" w:rsidP="00482EE2">
      <w:pPr>
        <w:pStyle w:val="NormalWeb"/>
        <w:shd w:val="clear" w:color="auto" w:fill="FFFFFF"/>
        <w:spacing w:before="0" w:beforeAutospacing="0" w:after="0" w:afterAutospacing="0" w:line="315" w:lineRule="atLeast"/>
        <w:jc w:val="both"/>
        <w:textAlignment w:val="baseline"/>
        <w:rPr>
          <w:rFonts w:asciiTheme="minorHAnsi" w:eastAsiaTheme="minorHAnsi" w:hAnsiTheme="minorHAnsi" w:cstheme="minorBidi"/>
          <w:sz w:val="22"/>
          <w:szCs w:val="22"/>
          <w:lang w:eastAsia="en-US"/>
        </w:rPr>
      </w:pPr>
      <w:r w:rsidRPr="00482EE2">
        <w:rPr>
          <w:rFonts w:asciiTheme="minorHAnsi" w:eastAsiaTheme="minorHAnsi" w:hAnsiTheme="minorHAnsi" w:cstheme="minorBidi"/>
          <w:sz w:val="22"/>
          <w:szCs w:val="22"/>
          <w:lang w:eastAsia="en-US"/>
        </w:rPr>
        <w:t>Cette loi met en évidence une relation entre la vitesse et la précision rapportée au pointage. En effet, les éléments les plus petits ou les plus éloignés, demandent forcément davantage de temps pour être atteints. Cette loi fondamentale a de grandes implications dans l’</w:t>
      </w:r>
      <w:hyperlink r:id="rId5" w:anchor="ux" w:history="1">
        <w:r w:rsidRPr="00482EE2">
          <w:rPr>
            <w:rFonts w:asciiTheme="minorHAnsi" w:eastAsiaTheme="minorHAnsi" w:hAnsiTheme="minorHAnsi" w:cstheme="minorBidi"/>
            <w:sz w:val="22"/>
            <w:szCs w:val="22"/>
            <w:lang w:eastAsia="en-US"/>
          </w:rPr>
          <w:t>expérience utilisateur (UX</w:t>
        </w:r>
      </w:hyperlink>
      <w:r w:rsidRPr="00482EE2">
        <w:rPr>
          <w:rFonts w:asciiTheme="minorHAnsi" w:eastAsiaTheme="minorHAnsi" w:hAnsiTheme="minorHAnsi" w:cstheme="minorBidi"/>
          <w:sz w:val="22"/>
          <w:szCs w:val="22"/>
          <w:lang w:eastAsia="en-US"/>
        </w:rPr>
        <w:t>) et le design d’interface.</w:t>
      </w:r>
    </w:p>
    <w:p w:rsidR="00482EE2" w:rsidRDefault="00482EE2" w:rsidP="00482EE2">
      <w:pPr>
        <w:pStyle w:val="NormalWeb"/>
        <w:shd w:val="clear" w:color="auto" w:fill="FFFFFF"/>
        <w:spacing w:before="0" w:beforeAutospacing="0" w:after="0" w:afterAutospacing="0" w:line="315" w:lineRule="atLeast"/>
        <w:jc w:val="both"/>
        <w:textAlignment w:val="baseline"/>
        <w:rPr>
          <w:rFonts w:asciiTheme="minorHAnsi" w:eastAsiaTheme="minorHAnsi" w:hAnsiTheme="minorHAnsi" w:cstheme="minorBidi"/>
          <w:sz w:val="22"/>
          <w:szCs w:val="22"/>
          <w:lang w:eastAsia="en-US"/>
        </w:rPr>
      </w:pPr>
    </w:p>
    <w:p w:rsidR="00482EE2" w:rsidRPr="00482EE2" w:rsidRDefault="00482EE2" w:rsidP="00482EE2">
      <w:pPr>
        <w:pStyle w:val="NormalWeb"/>
        <w:shd w:val="clear" w:color="auto" w:fill="FFFFFF"/>
        <w:spacing w:before="0" w:beforeAutospacing="0" w:after="0" w:afterAutospacing="0" w:line="315" w:lineRule="atLeast"/>
        <w:jc w:val="both"/>
        <w:textAlignment w:val="baseline"/>
        <w:rPr>
          <w:rFonts w:asciiTheme="minorHAnsi" w:eastAsiaTheme="minorHAnsi" w:hAnsiTheme="minorHAnsi" w:cstheme="minorBidi"/>
          <w:sz w:val="22"/>
          <w:szCs w:val="22"/>
          <w:lang w:eastAsia="en-US"/>
        </w:rPr>
      </w:pPr>
      <w:r w:rsidRPr="00482EE2">
        <w:rPr>
          <w:rFonts w:asciiTheme="minorHAnsi" w:eastAsiaTheme="minorHAnsi" w:hAnsiTheme="minorHAnsi" w:cstheme="minorBidi"/>
          <w:sz w:val="22"/>
          <w:szCs w:val="22"/>
        </w:rPr>
        <w:t>LA LOI DE FITTS ET SON USAGE DANS L’EXPÉRIENCE UTILISATEUR (UX)</w:t>
      </w:r>
    </w:p>
    <w:p w:rsidR="00482EE2" w:rsidRPr="00482EE2" w:rsidRDefault="00482EE2" w:rsidP="00482EE2">
      <w:pPr>
        <w:pStyle w:val="NormalWeb"/>
        <w:shd w:val="clear" w:color="auto" w:fill="FFFFFF"/>
        <w:spacing w:before="0" w:beforeAutospacing="0" w:after="0" w:afterAutospacing="0" w:line="315" w:lineRule="atLeast"/>
        <w:jc w:val="both"/>
        <w:textAlignment w:val="baseline"/>
        <w:rPr>
          <w:rFonts w:asciiTheme="minorHAnsi" w:eastAsiaTheme="minorHAnsi" w:hAnsiTheme="minorHAnsi" w:cstheme="minorBidi"/>
          <w:sz w:val="22"/>
          <w:szCs w:val="22"/>
          <w:lang w:eastAsia="en-US"/>
        </w:rPr>
      </w:pPr>
      <w:r w:rsidRPr="00482EE2">
        <w:rPr>
          <w:rFonts w:asciiTheme="minorHAnsi" w:eastAsiaTheme="minorHAnsi" w:hAnsiTheme="minorHAnsi" w:cstheme="minorBidi"/>
          <w:sz w:val="22"/>
          <w:szCs w:val="22"/>
          <w:lang w:eastAsia="en-US"/>
        </w:rPr>
        <w:t>Appliquée à la conception d’interface interactive, la loi de Fitts permet d’avoir une règle à prendre en compte lors de l’organisation de l’interface : un élément cible de petite taille sera moins accessible et nécessitera un temps plus important pour être pointé.</w:t>
      </w:r>
    </w:p>
    <w:p w:rsidR="00482EE2" w:rsidRPr="00482EE2" w:rsidRDefault="00482EE2" w:rsidP="00482EE2">
      <w:pPr>
        <w:pStyle w:val="NormalWeb"/>
        <w:shd w:val="clear" w:color="auto" w:fill="FFFFFF"/>
        <w:spacing w:before="0" w:beforeAutospacing="0" w:after="0" w:afterAutospacing="0" w:line="315" w:lineRule="atLeast"/>
        <w:jc w:val="both"/>
        <w:textAlignment w:val="baseline"/>
        <w:rPr>
          <w:rFonts w:asciiTheme="minorHAnsi" w:eastAsiaTheme="minorHAnsi" w:hAnsiTheme="minorHAnsi" w:cstheme="minorBidi"/>
          <w:sz w:val="22"/>
          <w:szCs w:val="22"/>
          <w:lang w:eastAsia="en-US"/>
        </w:rPr>
      </w:pPr>
      <w:r w:rsidRPr="00482EE2">
        <w:rPr>
          <w:rFonts w:asciiTheme="minorHAnsi" w:eastAsiaTheme="minorHAnsi" w:hAnsiTheme="minorHAnsi" w:cstheme="minorBidi"/>
          <w:sz w:val="22"/>
          <w:szCs w:val="22"/>
          <w:lang w:eastAsia="en-US"/>
        </w:rPr>
        <w:t>A l’inverse, un objet cible de grande taille et proche de l’utilisateur sera rapide à pointer</w:t>
      </w:r>
    </w:p>
    <w:p w:rsidR="00482EE2" w:rsidRPr="00482EE2" w:rsidRDefault="00482EE2" w:rsidP="00482EE2">
      <w:pPr>
        <w:pStyle w:val="NormalWeb"/>
        <w:shd w:val="clear" w:color="auto" w:fill="FFFFFF"/>
        <w:spacing w:before="0" w:beforeAutospacing="0" w:after="0" w:afterAutospacing="0" w:line="315" w:lineRule="atLeast"/>
        <w:jc w:val="both"/>
        <w:textAlignment w:val="baseline"/>
        <w:rPr>
          <w:rFonts w:asciiTheme="minorHAnsi" w:eastAsiaTheme="minorHAnsi" w:hAnsiTheme="minorHAnsi" w:cstheme="minorBidi"/>
          <w:sz w:val="22"/>
          <w:szCs w:val="22"/>
          <w:lang w:eastAsia="en-US"/>
        </w:rPr>
      </w:pPr>
      <w:r w:rsidRPr="00482EE2">
        <w:rPr>
          <w:rFonts w:asciiTheme="minorHAnsi" w:eastAsiaTheme="minorHAnsi" w:hAnsiTheme="minorHAnsi" w:cstheme="minorBidi"/>
          <w:sz w:val="22"/>
          <w:szCs w:val="22"/>
          <w:lang w:eastAsia="en-US"/>
        </w:rPr>
        <w:t>L’emplacement et la taille révèlent la priorité que l’on attribue aux fonctionnalités d’une interface : les fonctions les plus importantes et les plus fréquentes seront donc préférentiellement représentés par des cibles plus grosses et plus proches de l’utilisateur.</w:t>
      </w:r>
    </w:p>
    <w:p w:rsidR="009F14A1" w:rsidRDefault="009F14A1"/>
    <w:p w:rsidR="00FA06E3" w:rsidRPr="00FA06E3" w:rsidRDefault="00FA06E3" w:rsidP="00FA06E3">
      <w:pPr>
        <w:pStyle w:val="NormalWeb"/>
        <w:shd w:val="clear" w:color="auto" w:fill="FFFFFF"/>
        <w:spacing w:before="0" w:beforeAutospacing="0" w:after="0" w:afterAutospacing="0" w:line="315" w:lineRule="atLeast"/>
        <w:jc w:val="both"/>
        <w:textAlignment w:val="baseline"/>
        <w:rPr>
          <w:rFonts w:asciiTheme="minorHAnsi" w:eastAsiaTheme="minorHAnsi" w:hAnsiTheme="minorHAnsi" w:cstheme="minorBidi"/>
          <w:sz w:val="22"/>
          <w:szCs w:val="22"/>
        </w:rPr>
      </w:pPr>
      <w:r w:rsidRPr="00FA06E3">
        <w:rPr>
          <w:rFonts w:asciiTheme="minorHAnsi" w:eastAsiaTheme="minorHAnsi" w:hAnsiTheme="minorHAnsi" w:cstheme="minorBidi"/>
          <w:sz w:val="22"/>
          <w:szCs w:val="22"/>
        </w:rPr>
        <w:t>LA LOI DE FITTS RÉVÈLE LA “ZONE DE CONFORT” DES INTERFACES GRAPHIQUES</w:t>
      </w:r>
    </w:p>
    <w:p w:rsidR="00FA06E3" w:rsidRPr="00FA06E3" w:rsidRDefault="00FA06E3" w:rsidP="00FA06E3">
      <w:pPr>
        <w:pStyle w:val="NormalWeb"/>
        <w:shd w:val="clear" w:color="auto" w:fill="FFFFFF"/>
        <w:spacing w:before="0" w:beforeAutospacing="0" w:after="0" w:afterAutospacing="0" w:line="315" w:lineRule="atLeast"/>
        <w:jc w:val="both"/>
        <w:textAlignment w:val="baseline"/>
        <w:rPr>
          <w:rFonts w:asciiTheme="minorHAnsi" w:eastAsiaTheme="minorHAnsi" w:hAnsiTheme="minorHAnsi" w:cstheme="minorBidi"/>
          <w:sz w:val="22"/>
          <w:szCs w:val="22"/>
        </w:rPr>
      </w:pPr>
      <w:r w:rsidRPr="00FA06E3">
        <w:rPr>
          <w:rFonts w:asciiTheme="minorHAnsi" w:eastAsiaTheme="minorHAnsi" w:hAnsiTheme="minorHAnsi" w:cstheme="minorBidi"/>
          <w:sz w:val="22"/>
          <w:szCs w:val="22"/>
        </w:rPr>
        <w:t>A partir de la loi de Fitts, on comprend mieux pourquoi il existe une </w:t>
      </w:r>
      <w:r w:rsidRPr="00FA06E3">
        <w:rPr>
          <w:rFonts w:asciiTheme="minorHAnsi" w:eastAsiaTheme="minorHAnsi" w:hAnsiTheme="minorHAnsi" w:cstheme="minorBidi"/>
          <w:b/>
          <w:bCs/>
          <w:sz w:val="22"/>
          <w:szCs w:val="22"/>
        </w:rPr>
        <w:t>zone de confort</w:t>
      </w:r>
      <w:r w:rsidRPr="00FA06E3">
        <w:rPr>
          <w:rFonts w:asciiTheme="minorHAnsi" w:eastAsiaTheme="minorHAnsi" w:hAnsiTheme="minorHAnsi" w:cstheme="minorBidi"/>
          <w:sz w:val="22"/>
          <w:szCs w:val="22"/>
        </w:rPr>
        <w:t> dans l’usage des interfaces graphiques, desktop et mobiles, tactiles ou non.</w:t>
      </w:r>
    </w:p>
    <w:p w:rsidR="00482EE2" w:rsidRDefault="008B0DAA">
      <w:r w:rsidRPr="008B0DAA">
        <w:lastRenderedPageBreak/>
        <w:drawing>
          <wp:inline distT="0" distB="0" distL="0" distR="0" wp14:anchorId="564E0CFC" wp14:editId="280CA10F">
            <wp:extent cx="5760720" cy="49371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937125"/>
                    </a:xfrm>
                    <a:prstGeom prst="rect">
                      <a:avLst/>
                    </a:prstGeom>
                  </pic:spPr>
                </pic:pic>
              </a:graphicData>
            </a:graphic>
          </wp:inline>
        </w:drawing>
      </w:r>
    </w:p>
    <w:sectPr w:rsidR="00482E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4A1"/>
    <w:rsid w:val="00482EE2"/>
    <w:rsid w:val="008054EF"/>
    <w:rsid w:val="008B0DAA"/>
    <w:rsid w:val="009654FF"/>
    <w:rsid w:val="009F14A1"/>
    <w:rsid w:val="00FA06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F134"/>
  <w15:chartTrackingRefBased/>
  <w15:docId w15:val="{E98CE703-B219-4EFB-B92D-0F3DDCC28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654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482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9F14A1"/>
    <w:rPr>
      <w:color w:val="0000FF"/>
      <w:u w:val="single"/>
    </w:rPr>
  </w:style>
  <w:style w:type="character" w:customStyle="1" w:styleId="Titre1Car">
    <w:name w:val="Titre 1 Car"/>
    <w:basedOn w:val="Policepardfaut"/>
    <w:link w:val="Titre1"/>
    <w:uiPriority w:val="9"/>
    <w:rsid w:val="009654FF"/>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482EE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482EE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A06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22273">
      <w:bodyDiv w:val="1"/>
      <w:marLeft w:val="0"/>
      <w:marRight w:val="0"/>
      <w:marTop w:val="0"/>
      <w:marBottom w:val="0"/>
      <w:divBdr>
        <w:top w:val="none" w:sz="0" w:space="0" w:color="auto"/>
        <w:left w:val="none" w:sz="0" w:space="0" w:color="auto"/>
        <w:bottom w:val="none" w:sz="0" w:space="0" w:color="auto"/>
        <w:right w:val="none" w:sz="0" w:space="0" w:color="auto"/>
      </w:divBdr>
      <w:divsChild>
        <w:div w:id="1013917896">
          <w:marLeft w:val="0"/>
          <w:marRight w:val="0"/>
          <w:marTop w:val="0"/>
          <w:marBottom w:val="0"/>
          <w:divBdr>
            <w:top w:val="none" w:sz="0" w:space="0" w:color="auto"/>
            <w:left w:val="none" w:sz="0" w:space="0" w:color="auto"/>
            <w:bottom w:val="none" w:sz="0" w:space="0" w:color="auto"/>
            <w:right w:val="none" w:sz="0" w:space="0" w:color="auto"/>
          </w:divBdr>
        </w:div>
      </w:divsChild>
    </w:div>
    <w:div w:id="593049898">
      <w:bodyDiv w:val="1"/>
      <w:marLeft w:val="0"/>
      <w:marRight w:val="0"/>
      <w:marTop w:val="0"/>
      <w:marBottom w:val="0"/>
      <w:divBdr>
        <w:top w:val="none" w:sz="0" w:space="0" w:color="auto"/>
        <w:left w:val="none" w:sz="0" w:space="0" w:color="auto"/>
        <w:bottom w:val="none" w:sz="0" w:space="0" w:color="auto"/>
        <w:right w:val="none" w:sz="0" w:space="0" w:color="auto"/>
      </w:divBdr>
    </w:div>
    <w:div w:id="1876849911">
      <w:bodyDiv w:val="1"/>
      <w:marLeft w:val="0"/>
      <w:marRight w:val="0"/>
      <w:marTop w:val="0"/>
      <w:marBottom w:val="0"/>
      <w:divBdr>
        <w:top w:val="none" w:sz="0" w:space="0" w:color="auto"/>
        <w:left w:val="none" w:sz="0" w:space="0" w:color="auto"/>
        <w:bottom w:val="none" w:sz="0" w:space="0" w:color="auto"/>
        <w:right w:val="none" w:sz="0" w:space="0" w:color="auto"/>
      </w:divBdr>
    </w:div>
    <w:div w:id="203646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usabilis.com/definition-ux-experience-utilisateur-user-experience/" TargetMode="External"/><Relationship Id="rId4" Type="http://schemas.openxmlformats.org/officeDocument/2006/relationships/hyperlink" Target="https://blog-ux.com/quest-ce-que-la-loi-de-fit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258</Words>
  <Characters>1419</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Lhomer</dc:creator>
  <cp:keywords/>
  <dc:description/>
  <cp:lastModifiedBy>Rony Lhomer</cp:lastModifiedBy>
  <cp:revision>5</cp:revision>
  <dcterms:created xsi:type="dcterms:W3CDTF">2020-04-27T01:03:00Z</dcterms:created>
  <dcterms:modified xsi:type="dcterms:W3CDTF">2020-04-27T01:07:00Z</dcterms:modified>
</cp:coreProperties>
</file>