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8C" w:rsidRPr="0040078C" w:rsidRDefault="0040078C" w:rsidP="0040078C">
      <w:pPr>
        <w:shd w:val="clear" w:color="auto" w:fill="FFFFFF"/>
        <w:spacing w:after="0" w:line="720" w:lineRule="atLeast"/>
        <w:jc w:val="center"/>
        <w:outlineLvl w:val="0"/>
        <w:rPr>
          <w:b/>
          <w:u w:val="single"/>
        </w:rPr>
      </w:pPr>
      <w:r w:rsidRPr="0040078C">
        <w:rPr>
          <w:b/>
          <w:u w:val="single"/>
        </w:rPr>
        <w:t>Zoom sur : 5 biais cognitifs qui agissent sur notre perception des interfaces</w:t>
      </w:r>
    </w:p>
    <w:p w:rsidR="005E348B" w:rsidRDefault="0040078C">
      <w:hyperlink r:id="rId4" w:history="1">
        <w:r>
          <w:rPr>
            <w:rStyle w:val="Lienhypertexte"/>
          </w:rPr>
          <w:t>https://medium.com/@j.laureau/5-biais-cognitifs-qui-agissent-sunotre-perception-des-interfaces-27c3ecdf6373</w:t>
        </w:r>
      </w:hyperlink>
    </w:p>
    <w:p w:rsidR="0040078C" w:rsidRDefault="0040078C">
      <w:bookmarkStart w:id="0" w:name="_GoBack"/>
      <w:bookmarkEnd w:id="0"/>
    </w:p>
    <w:sectPr w:rsidR="0040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8C"/>
    <w:rsid w:val="0040078C"/>
    <w:rsid w:val="005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3A8F"/>
  <w15:chartTrackingRefBased/>
  <w15:docId w15:val="{D7BBF448-93D2-4F3F-8122-DDBB3E82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00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78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00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j.laureau/5-biais-cognitifs-qui-agissent-sunotre-perception-des-interfaces-27c3ecdf637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Lhomer</dc:creator>
  <cp:keywords/>
  <dc:description/>
  <cp:lastModifiedBy>Rony Lhomer</cp:lastModifiedBy>
  <cp:revision>1</cp:revision>
  <dcterms:created xsi:type="dcterms:W3CDTF">2020-04-27T01:18:00Z</dcterms:created>
  <dcterms:modified xsi:type="dcterms:W3CDTF">2020-04-27T01:19:00Z</dcterms:modified>
</cp:coreProperties>
</file>