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312" w:rsidRPr="00B46312" w:rsidRDefault="00B46312" w:rsidP="00B46312">
      <w:pPr>
        <w:pBdr>
          <w:bottom w:val="single" w:sz="12" w:space="1" w:color="auto"/>
        </w:pBdr>
        <w:jc w:val="center"/>
        <w:rPr>
          <w:b/>
          <w:u w:val="single"/>
        </w:rPr>
      </w:pPr>
      <w:r w:rsidRPr="00B46312">
        <w:rPr>
          <w:b/>
          <w:u w:val="single"/>
        </w:rPr>
        <w:t>Zoom sur un outil méthodologique UX : Les personas</w:t>
      </w:r>
    </w:p>
    <w:p w:rsidR="00321A85" w:rsidRPr="00321A85" w:rsidRDefault="00321A85" w:rsidP="000B769E">
      <w:pPr>
        <w:pBdr>
          <w:bottom w:val="single" w:sz="12" w:space="1" w:color="auto"/>
        </w:pBdr>
        <w:jc w:val="both"/>
        <w:rPr>
          <w:u w:val="single"/>
        </w:rPr>
      </w:pPr>
      <w:r w:rsidRPr="00321A85">
        <w:rPr>
          <w:u w:val="single"/>
        </w:rPr>
        <w:t>Suggestion :</w:t>
      </w:r>
    </w:p>
    <w:p w:rsidR="001410BE" w:rsidRDefault="000636EA" w:rsidP="000B769E">
      <w:pPr>
        <w:pBdr>
          <w:bottom w:val="single" w:sz="12" w:space="1" w:color="auto"/>
        </w:pBdr>
        <w:jc w:val="both"/>
      </w:pPr>
      <w:r>
        <w:t>J’ai pensé à un</w:t>
      </w:r>
      <w:r w:rsidR="005C3214">
        <w:t>e</w:t>
      </w:r>
      <w:r>
        <w:t xml:space="preserve"> section qu’on pourrait intituler : « </w:t>
      </w:r>
      <w:r w:rsidRPr="008C096C">
        <w:rPr>
          <w:color w:val="FF0000"/>
        </w:rPr>
        <w:t xml:space="preserve">Zoom sur un outil </w:t>
      </w:r>
      <w:r w:rsidR="000B769E">
        <w:rPr>
          <w:color w:val="FF0000"/>
        </w:rPr>
        <w:t xml:space="preserve">méthodologique </w:t>
      </w:r>
      <w:r w:rsidRPr="008C096C">
        <w:rPr>
          <w:color w:val="FF0000"/>
        </w:rPr>
        <w:t>UX : Les personas </w:t>
      </w:r>
      <w:r>
        <w:t>»</w:t>
      </w:r>
      <w:r w:rsidR="00211B88">
        <w:t>. Cela permettrait d’entrer un peu plus dans l’intimité de ce métier en expliquant comment un UX design</w:t>
      </w:r>
      <w:r w:rsidR="005C3214">
        <w:t>er</w:t>
      </w:r>
      <w:r w:rsidR="00211B88">
        <w:t xml:space="preserve"> organise ses idées </w:t>
      </w:r>
      <w:r w:rsidR="005C3214">
        <w:t xml:space="preserve">et épouse la psychologie d’un utilisateur type pour répondre au mieux à ses attentes en matière d’ergonomie </w:t>
      </w:r>
      <w:r w:rsidR="001410BE">
        <w:t>(on rappelle l’importance de l’empathie dans ce métier).</w:t>
      </w:r>
    </w:p>
    <w:p w:rsidR="00A8659F" w:rsidRDefault="00211B88" w:rsidP="000B769E">
      <w:pPr>
        <w:pBdr>
          <w:bottom w:val="single" w:sz="12" w:space="1" w:color="auto"/>
        </w:pBdr>
        <w:jc w:val="both"/>
      </w:pPr>
      <w:r>
        <w:t xml:space="preserve">Cet utilisateur </w:t>
      </w:r>
      <w:r w:rsidR="001410BE">
        <w:t xml:space="preserve">fictif </w:t>
      </w:r>
      <w:r>
        <w:t xml:space="preserve">a des attentes, des traits de caractères </w:t>
      </w:r>
      <w:r w:rsidR="001410BE">
        <w:t xml:space="preserve">(exemple : X est impatient et se décourage vite quand l’information n’est pas immédiatement disponible) </w:t>
      </w:r>
      <w:r>
        <w:t>qui vont avoir une incidence sur l’usage qu’il va fa</w:t>
      </w:r>
      <w:r w:rsidR="000D2834">
        <w:t xml:space="preserve">ire d’un site web, d’une appli </w:t>
      </w:r>
      <w:r>
        <w:t>etc.</w:t>
      </w:r>
      <w:r w:rsidR="001410BE">
        <w:t xml:space="preserve"> L’UX designer va tenir compte de ces spécificités pour rendre le site web le plus accessible possible (selon les attentes d’une clientèle type).</w:t>
      </w:r>
    </w:p>
    <w:p w:rsidR="001410BE" w:rsidRDefault="001410BE" w:rsidP="000B769E">
      <w:pPr>
        <w:pBdr>
          <w:bottom w:val="single" w:sz="12" w:space="1" w:color="auto"/>
        </w:pBdr>
        <w:jc w:val="both"/>
      </w:pPr>
      <w:r>
        <w:t>Selon les projets, les secteurs d’activités, on va attribuer à nos personnas des attentes, des t</w:t>
      </w:r>
      <w:r w:rsidR="004C16F5">
        <w:t>raits de caractères différents.</w:t>
      </w:r>
    </w:p>
    <w:p w:rsidR="00E5506E" w:rsidRDefault="00E5506E" w:rsidP="000B769E">
      <w:pPr>
        <w:pBdr>
          <w:bottom w:val="single" w:sz="12" w:space="1" w:color="auto"/>
        </w:pBdr>
        <w:jc w:val="both"/>
      </w:pPr>
      <w:r>
        <w:t xml:space="preserve">Pas question ici de rentrer dans des détails </w:t>
      </w:r>
      <w:r w:rsidR="000D2834">
        <w:t>soporifiques</w:t>
      </w:r>
      <w:r>
        <w:t xml:space="preserve">, mais plutôt de survoler l’intérêt de cette méthodologie. </w:t>
      </w:r>
    </w:p>
    <w:p w:rsidR="00E5506E" w:rsidRPr="00371729" w:rsidRDefault="00F12216" w:rsidP="00E5506E">
      <w:pPr>
        <w:pBdr>
          <w:bottom w:val="single" w:sz="12" w:space="1" w:color="auto"/>
        </w:pBdr>
        <w:spacing w:after="0"/>
        <w:jc w:val="both"/>
        <w:rPr>
          <w:color w:val="0070C0"/>
        </w:rPr>
      </w:pPr>
      <w:r w:rsidRPr="00371729">
        <w:rPr>
          <w:color w:val="0070C0"/>
        </w:rPr>
        <w:t xml:space="preserve">À </w:t>
      </w:r>
      <w:r w:rsidR="00E5506E" w:rsidRPr="00371729">
        <w:rPr>
          <w:color w:val="0070C0"/>
        </w:rPr>
        <w:t>quoi sert cette méthode des personnas ?</w:t>
      </w:r>
    </w:p>
    <w:p w:rsidR="00E5506E" w:rsidRPr="00371729" w:rsidRDefault="00E5506E" w:rsidP="00E5506E">
      <w:pPr>
        <w:pBdr>
          <w:bottom w:val="single" w:sz="12" w:space="1" w:color="auto"/>
        </w:pBdr>
        <w:spacing w:after="0"/>
        <w:jc w:val="both"/>
        <w:rPr>
          <w:color w:val="0070C0"/>
        </w:rPr>
      </w:pPr>
      <w:r w:rsidRPr="00371729">
        <w:rPr>
          <w:color w:val="0070C0"/>
        </w:rPr>
        <w:t>En quoi est-elle pertinente?</w:t>
      </w:r>
    </w:p>
    <w:p w:rsidR="00E5506E" w:rsidRPr="00371729" w:rsidRDefault="00E5506E" w:rsidP="00E5506E">
      <w:pPr>
        <w:pBdr>
          <w:bottom w:val="single" w:sz="12" w:space="1" w:color="auto"/>
        </w:pBdr>
        <w:spacing w:after="0"/>
        <w:jc w:val="both"/>
        <w:rPr>
          <w:color w:val="0070C0"/>
        </w:rPr>
      </w:pPr>
      <w:r w:rsidRPr="00371729">
        <w:rPr>
          <w:color w:val="0070C0"/>
        </w:rPr>
        <w:t>Sur quelles croyances repose t-elle ?</w:t>
      </w:r>
      <w:r w:rsidR="00897130" w:rsidRPr="00371729">
        <w:rPr>
          <w:color w:val="0070C0"/>
        </w:rPr>
        <w:t xml:space="preserve"> </w:t>
      </w:r>
    </w:p>
    <w:p w:rsidR="00897130" w:rsidRPr="00371729" w:rsidRDefault="00897130" w:rsidP="00E5506E">
      <w:pPr>
        <w:pBdr>
          <w:bottom w:val="single" w:sz="12" w:space="1" w:color="auto"/>
        </w:pBdr>
        <w:spacing w:after="0"/>
        <w:jc w:val="both"/>
        <w:rPr>
          <w:color w:val="0070C0"/>
        </w:rPr>
      </w:pPr>
      <w:r w:rsidRPr="00371729">
        <w:rPr>
          <w:color w:val="0070C0"/>
        </w:rPr>
        <w:t>Quelles en sont ses limites ?</w:t>
      </w:r>
      <w:bookmarkStart w:id="0" w:name="_GoBack"/>
      <w:bookmarkEnd w:id="0"/>
    </w:p>
    <w:p w:rsidR="00E5506E" w:rsidRPr="00371729" w:rsidRDefault="00E5506E" w:rsidP="00E5506E">
      <w:pPr>
        <w:pBdr>
          <w:bottom w:val="single" w:sz="12" w:space="1" w:color="auto"/>
        </w:pBdr>
        <w:spacing w:after="0"/>
        <w:jc w:val="both"/>
        <w:rPr>
          <w:color w:val="0070C0"/>
        </w:rPr>
      </w:pPr>
      <w:r w:rsidRPr="00371729">
        <w:rPr>
          <w:color w:val="0070C0"/>
        </w:rPr>
        <w:t>Un exemple de personas.</w:t>
      </w:r>
    </w:p>
    <w:p w:rsidR="00E5506E" w:rsidRDefault="00E5506E" w:rsidP="000B769E">
      <w:pPr>
        <w:pBdr>
          <w:bottom w:val="single" w:sz="12" w:space="1" w:color="auto"/>
        </w:pBdr>
        <w:jc w:val="both"/>
      </w:pPr>
    </w:p>
    <w:p w:rsidR="00211B88" w:rsidRDefault="00211B88" w:rsidP="000B769E">
      <w:pPr>
        <w:pBdr>
          <w:bottom w:val="single" w:sz="12" w:space="1" w:color="auto"/>
        </w:pBdr>
        <w:jc w:val="both"/>
      </w:pPr>
    </w:p>
    <w:p w:rsidR="000636EA" w:rsidRDefault="000636EA"/>
    <w:p w:rsidR="000636EA" w:rsidRDefault="000636EA" w:rsidP="000636EA">
      <w:pPr>
        <w:jc w:val="both"/>
      </w:pPr>
      <w:r w:rsidRPr="000636EA">
        <w:t>Méthode initiée en 1999 par </w:t>
      </w:r>
      <w:hyperlink r:id="rId4" w:history="1">
        <w:r w:rsidRPr="000636EA">
          <w:t>Alan Cooper</w:t>
        </w:r>
      </w:hyperlink>
      <w:r w:rsidRPr="000636EA">
        <w:t>, les personas sont une phase fondamentale de</w:t>
      </w:r>
      <w:r>
        <w:t xml:space="preserve"> toute</w:t>
      </w:r>
      <w:r w:rsidRPr="000636EA">
        <w:t xml:space="preserve"> démarche de conception centrée utilisateur. Ils </w:t>
      </w:r>
      <w:r>
        <w:t>accompagnent l’UX designer</w:t>
      </w:r>
      <w:r w:rsidRPr="000636EA">
        <w:t xml:space="preserve"> tout au long de l’avancement de</w:t>
      </w:r>
      <w:r>
        <w:t xml:space="preserve"> son</w:t>
      </w:r>
      <w:r w:rsidRPr="000636EA">
        <w:t xml:space="preserve"> projet.</w:t>
      </w:r>
    </w:p>
    <w:p w:rsidR="000636EA" w:rsidRPr="005F7C55" w:rsidRDefault="0036556E" w:rsidP="005F7C55">
      <w:pPr>
        <w:jc w:val="both"/>
      </w:pPr>
      <w:r w:rsidRPr="005F7C55">
        <w:rPr>
          <w:b/>
          <w:bCs/>
          <w:color w:val="00B0F0"/>
        </w:rPr>
        <w:t>Les personas sont des archétypes d’utilisateurs</w:t>
      </w:r>
      <w:r w:rsidRPr="005F7C55">
        <w:rPr>
          <w:b/>
          <w:bCs/>
        </w:rPr>
        <w:t>.</w:t>
      </w:r>
      <w:r w:rsidRPr="005F7C55">
        <w:t> Ils possèdent une histoire, un âge, un métier et des missions. Chaque persona représente un groupe d’utilisateurs et l’ensemble des personas représentent la totalités de vos cibles.</w:t>
      </w:r>
    </w:p>
    <w:p w:rsidR="005F7C55" w:rsidRPr="005F7C55" w:rsidRDefault="005F7C55" w:rsidP="005F7C55">
      <w:pPr>
        <w:shd w:val="clear" w:color="auto" w:fill="FFFFFF"/>
        <w:spacing w:after="0" w:line="450" w:lineRule="atLeast"/>
        <w:jc w:val="both"/>
        <w:textAlignment w:val="baseline"/>
        <w:outlineLvl w:val="4"/>
      </w:pPr>
      <w:r w:rsidRPr="005F7C55">
        <w:t>#1 PERSONA PRIMAIRE</w:t>
      </w:r>
    </w:p>
    <w:p w:rsidR="005F7C55" w:rsidRPr="005F7C55" w:rsidRDefault="005F7C55" w:rsidP="005F7C55">
      <w:pPr>
        <w:shd w:val="clear" w:color="auto" w:fill="FFFFFF"/>
        <w:spacing w:after="0" w:line="360" w:lineRule="atLeast"/>
        <w:jc w:val="both"/>
        <w:textAlignment w:val="baseline"/>
      </w:pPr>
      <w:r w:rsidRPr="00563131">
        <w:rPr>
          <w:b/>
          <w:color w:val="00B0F0"/>
        </w:rPr>
        <w:t>C’est pour lui qu’est conçu le site</w:t>
      </w:r>
      <w:r w:rsidRPr="005F7C55">
        <w:t>. Il attend d’être totalement satisfait par l’interface proposée. Il est généralement unique. Dans certains cas, il est possible d’en avoir 3. Au-delà, il peut devenir difficile d’affiner vos choix ergonomiques lors de la conception des interfaces.</w:t>
      </w:r>
    </w:p>
    <w:p w:rsidR="005F7C55" w:rsidRPr="005F7C55" w:rsidRDefault="005F7C55" w:rsidP="005F7C55">
      <w:pPr>
        <w:shd w:val="clear" w:color="auto" w:fill="FFFFFF"/>
        <w:spacing w:after="0" w:line="450" w:lineRule="atLeast"/>
        <w:jc w:val="both"/>
        <w:textAlignment w:val="baseline"/>
        <w:outlineLvl w:val="4"/>
      </w:pPr>
      <w:r w:rsidRPr="005F7C55">
        <w:t>#2 PERSONAS SECONDAIRES</w:t>
      </w:r>
    </w:p>
    <w:p w:rsidR="005F7C55" w:rsidRDefault="005F7C55" w:rsidP="005F7C55">
      <w:pPr>
        <w:shd w:val="clear" w:color="auto" w:fill="FFFFFF"/>
        <w:spacing w:after="0" w:line="360" w:lineRule="atLeast"/>
        <w:jc w:val="both"/>
        <w:textAlignment w:val="baseline"/>
      </w:pPr>
      <w:r w:rsidRPr="005F7C55">
        <w:t xml:space="preserve">Ils se satisfont de l’interface </w:t>
      </w:r>
      <w:r w:rsidRPr="00563131">
        <w:rPr>
          <w:b/>
          <w:color w:val="00B0F0"/>
        </w:rPr>
        <w:t>bien qu’elle ne corresponde pas exactement à leurs attentes</w:t>
      </w:r>
      <w:r w:rsidRPr="005F7C55">
        <w:t>. La plupart des besoins des personas secondaires sont déjà pris en compte lors de l’analyse des personas primaires. Quelques ajouts mineurs à l’interface vont permettre de satisfaire l’ensemble de leurs besoins.</w:t>
      </w:r>
    </w:p>
    <w:p w:rsidR="00361BEB" w:rsidRDefault="00361BEB" w:rsidP="005F7C55">
      <w:pPr>
        <w:shd w:val="clear" w:color="auto" w:fill="FFFFFF"/>
        <w:spacing w:after="0" w:line="360" w:lineRule="atLeast"/>
        <w:jc w:val="both"/>
        <w:textAlignment w:val="baseline"/>
      </w:pPr>
    </w:p>
    <w:p w:rsidR="00361BEB" w:rsidRPr="00361BEB" w:rsidRDefault="00361BEB" w:rsidP="00361BEB">
      <w:pPr>
        <w:pStyle w:val="Titre5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361BEB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EMPATHY FOR THE USER</w:t>
      </w:r>
    </w:p>
    <w:p w:rsidR="00982683" w:rsidRDefault="00361BEB" w:rsidP="00361BEB">
      <w:pPr>
        <w:pStyle w:val="NormalWeb"/>
        <w:shd w:val="clear" w:color="auto" w:fill="FFFFFF"/>
        <w:spacing w:before="0" w:beforeAutospacing="0" w:after="390" w:afterAutospacing="0" w:line="360" w:lineRule="atLeast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61BEB">
        <w:rPr>
          <w:rFonts w:asciiTheme="minorHAnsi" w:eastAsiaTheme="minorHAnsi" w:hAnsiTheme="minorHAnsi" w:cstheme="minorBidi"/>
          <w:sz w:val="22"/>
          <w:szCs w:val="22"/>
          <w:lang w:eastAsia="en-US"/>
        </w:rPr>
        <w:t>Le principal objectif des personas est de permettre à l’équipe produit de regarder à travers les yeux des utilisateurs finaux au moment de la conception produit, des tests utilisateurs et du développement.</w:t>
      </w:r>
    </w:p>
    <w:p w:rsidR="00982683" w:rsidRPr="005D700D" w:rsidRDefault="00982683" w:rsidP="00361BEB">
      <w:pPr>
        <w:pStyle w:val="NormalWeb"/>
        <w:shd w:val="clear" w:color="auto" w:fill="FFFFFF"/>
        <w:spacing w:before="0" w:beforeAutospacing="0" w:after="390" w:afterAutospacing="0" w:line="360" w:lineRule="atLeast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</w:pPr>
      <w:r w:rsidRPr="005D700D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Un exemple de personnas :</w:t>
      </w:r>
    </w:p>
    <w:p w:rsidR="00982683" w:rsidRPr="00361BEB" w:rsidRDefault="00982683" w:rsidP="00361BEB">
      <w:pPr>
        <w:pStyle w:val="NormalWeb"/>
        <w:shd w:val="clear" w:color="auto" w:fill="FFFFFF"/>
        <w:spacing w:before="0" w:beforeAutospacing="0" w:after="390" w:afterAutospacing="0" w:line="360" w:lineRule="atLeast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82683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B0920B4" wp14:editId="73AC7054">
            <wp:extent cx="5760720" cy="44246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31" w:rsidRPr="005F7C55" w:rsidRDefault="00563131" w:rsidP="005F7C55">
      <w:pPr>
        <w:shd w:val="clear" w:color="auto" w:fill="FFFFFF"/>
        <w:spacing w:after="0" w:line="360" w:lineRule="atLeast"/>
        <w:jc w:val="both"/>
        <w:textAlignment w:val="baseline"/>
      </w:pPr>
    </w:p>
    <w:p w:rsidR="0036556E" w:rsidRDefault="0036556E" w:rsidP="005F7C55">
      <w:pPr>
        <w:jc w:val="both"/>
      </w:pPr>
    </w:p>
    <w:sectPr w:rsidR="00365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67D"/>
    <w:rsid w:val="000636EA"/>
    <w:rsid w:val="000B769E"/>
    <w:rsid w:val="000D2834"/>
    <w:rsid w:val="001410BE"/>
    <w:rsid w:val="00211B88"/>
    <w:rsid w:val="00321A85"/>
    <w:rsid w:val="00361BEB"/>
    <w:rsid w:val="0036556E"/>
    <w:rsid w:val="00371729"/>
    <w:rsid w:val="004C16F5"/>
    <w:rsid w:val="00563131"/>
    <w:rsid w:val="005C3214"/>
    <w:rsid w:val="005D700D"/>
    <w:rsid w:val="005F7C55"/>
    <w:rsid w:val="00897130"/>
    <w:rsid w:val="008C096C"/>
    <w:rsid w:val="00945AE5"/>
    <w:rsid w:val="00982683"/>
    <w:rsid w:val="00A8659F"/>
    <w:rsid w:val="00B46312"/>
    <w:rsid w:val="00B7567D"/>
    <w:rsid w:val="00E5506E"/>
    <w:rsid w:val="00F1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84225"/>
  <w15:chartTrackingRefBased/>
  <w15:docId w15:val="{DD604C4D-FDC6-42DC-B0EB-3C0C1E36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5">
    <w:name w:val="heading 5"/>
    <w:basedOn w:val="Normal"/>
    <w:link w:val="Titre5Car"/>
    <w:uiPriority w:val="9"/>
    <w:qFormat/>
    <w:rsid w:val="005F7C5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636EA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36556E"/>
    <w:rPr>
      <w:b/>
      <w:bCs/>
    </w:rPr>
  </w:style>
  <w:style w:type="character" w:customStyle="1" w:styleId="Titre5Car">
    <w:name w:val="Titre 5 Car"/>
    <w:basedOn w:val="Policepardfaut"/>
    <w:link w:val="Titre5"/>
    <w:uiPriority w:val="9"/>
    <w:rsid w:val="005F7C55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F7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4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ux-republic.com/interaction-18-alan-cooper-lyon-moi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Lhomer</dc:creator>
  <cp:keywords/>
  <dc:description/>
  <cp:lastModifiedBy>Rony Lhomer</cp:lastModifiedBy>
  <cp:revision>22</cp:revision>
  <dcterms:created xsi:type="dcterms:W3CDTF">2020-04-27T00:17:00Z</dcterms:created>
  <dcterms:modified xsi:type="dcterms:W3CDTF">2020-04-27T01:12:00Z</dcterms:modified>
</cp:coreProperties>
</file>