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3C713" w14:textId="2A4AD680" w:rsidR="00EA0CB3" w:rsidRPr="00BB6562" w:rsidRDefault="004D1CC2" w:rsidP="0014696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14:paraId="676570C9" w14:textId="68802AE5" w:rsidR="0014696E" w:rsidRPr="00BB6562" w:rsidRDefault="00881408" w:rsidP="00EA0CB3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Segurança da </w:t>
      </w:r>
      <w:r w:rsidR="00831A08">
        <w:rPr>
          <w:rFonts w:ascii="Times New Roman" w:hAnsi="Times New Roman" w:cs="Times New Roman"/>
          <w:b/>
          <w:sz w:val="32"/>
          <w:szCs w:val="28"/>
        </w:rPr>
        <w:t>Informação</w:t>
      </w:r>
    </w:p>
    <w:p w14:paraId="2E8901A4" w14:textId="03F1019A" w:rsidR="00EA0CB3" w:rsidRPr="00BB6562" w:rsidRDefault="0050795A" w:rsidP="00EA0CB3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 wp14:anchorId="4252229D" wp14:editId="1768A776">
            <wp:extent cx="809202" cy="438295"/>
            <wp:effectExtent l="0" t="0" r="3810" b="0"/>
            <wp:docPr id="2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ACF8" w14:textId="0B8DA344" w:rsidR="00EA0CB3" w:rsidRPr="00BB6562" w:rsidRDefault="00850D35" w:rsidP="00850D35">
      <w:pPr>
        <w:spacing w:after="1440"/>
        <w:jc w:val="center"/>
        <w:rPr>
          <w:rFonts w:ascii="Times New Roman" w:hAnsi="Times New Roman" w:cs="Times New Roman"/>
          <w:sz w:val="24"/>
          <w:szCs w:val="24"/>
        </w:rPr>
      </w:pPr>
      <w:r w:rsidRPr="00850D35">
        <w:rPr>
          <w:rFonts w:ascii="Times New Roman" w:hAnsi="Times New Roman" w:cs="Times New Roman"/>
          <w:sz w:val="24"/>
          <w:szCs w:val="24"/>
        </w:rPr>
        <w:t>Aldo Brito</w:t>
      </w:r>
      <w:r>
        <w:rPr>
          <w:rFonts w:ascii="Times New Roman" w:hAnsi="Times New Roman" w:cs="Times New Roman"/>
          <w:sz w:val="24"/>
          <w:szCs w:val="24"/>
        </w:rPr>
        <w:br/>
        <w:t>Jordan Gladys</w:t>
      </w:r>
      <w:r>
        <w:rPr>
          <w:rFonts w:ascii="Times New Roman" w:hAnsi="Times New Roman" w:cs="Times New Roman"/>
          <w:sz w:val="24"/>
          <w:szCs w:val="24"/>
        </w:rPr>
        <w:br/>
      </w:r>
      <w:r w:rsidRPr="00850D35">
        <w:rPr>
          <w:rFonts w:ascii="Times New Roman" w:hAnsi="Times New Roman" w:cs="Times New Roman"/>
          <w:sz w:val="24"/>
          <w:szCs w:val="24"/>
        </w:rPr>
        <w:t>Liniker Lettierre</w:t>
      </w:r>
      <w:r>
        <w:rPr>
          <w:rFonts w:ascii="Times New Roman" w:hAnsi="Times New Roman" w:cs="Times New Roman"/>
          <w:sz w:val="24"/>
          <w:szCs w:val="24"/>
        </w:rPr>
        <w:br/>
        <w:t>Rony</w:t>
      </w:r>
      <w:r w:rsidRPr="00850D35">
        <w:rPr>
          <w:rFonts w:ascii="Times New Roman" w:hAnsi="Times New Roman" w:cs="Times New Roman"/>
          <w:sz w:val="24"/>
          <w:szCs w:val="24"/>
        </w:rPr>
        <w:t xml:space="preserve"> Carneiro</w:t>
      </w:r>
    </w:p>
    <w:p w14:paraId="6FC88F5E" w14:textId="418CE9F1" w:rsidR="00EA0CB3" w:rsidRPr="00BB6562" w:rsidRDefault="00850D35" w:rsidP="00EA0CB3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 w:rsidRPr="00850D35">
        <w:rPr>
          <w:rFonts w:ascii="Times New Roman" w:hAnsi="Times New Roman" w:cs="Times New Roman"/>
          <w:b/>
          <w:sz w:val="40"/>
        </w:rPr>
        <w:t>POLÍTICA PARA O DESENVOLVIMENTO DE SOFTWARE SEGURO</w:t>
      </w:r>
    </w:p>
    <w:p w14:paraId="7C30EADA" w14:textId="4CB85B3D" w:rsidR="00EA0CB3" w:rsidRPr="00BB6562" w:rsidRDefault="00850D35" w:rsidP="009437C3">
      <w:pPr>
        <w:spacing w:after="3000"/>
        <w:jc w:val="center"/>
        <w:rPr>
          <w:rFonts w:ascii="Times New Roman" w:hAnsi="Times New Roman" w:cs="Times New Roman"/>
          <w:sz w:val="24"/>
          <w:szCs w:val="24"/>
        </w:rPr>
      </w:pPr>
      <w:r w:rsidRPr="00850D35">
        <w:rPr>
          <w:rFonts w:ascii="Times New Roman" w:hAnsi="Times New Roman" w:cs="Times New Roman"/>
          <w:sz w:val="24"/>
          <w:szCs w:val="24"/>
        </w:rPr>
        <w:t>Olegário Correa da Silva Neto</w:t>
      </w:r>
    </w:p>
    <w:p w14:paraId="7BAEA800" w14:textId="77777777" w:rsidR="00EA0CB3" w:rsidRPr="00BB6562" w:rsidRDefault="00EA0CB3" w:rsidP="00EA0C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GOIÂNIA,</w:t>
      </w:r>
    </w:p>
    <w:p w14:paraId="4D4C47F2" w14:textId="7142611E" w:rsidR="00D576CA" w:rsidRPr="00BB6562" w:rsidRDefault="00881408" w:rsidP="006F2A23">
      <w:pPr>
        <w:spacing w:after="44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EA0CB3" w:rsidRPr="00BB6562">
        <w:rPr>
          <w:rFonts w:ascii="Times New Roman" w:hAnsi="Times New Roman" w:cs="Times New Roman"/>
          <w:sz w:val="24"/>
          <w:szCs w:val="24"/>
        </w:rPr>
        <w:br w:type="page"/>
      </w:r>
      <w:r w:rsidR="006F2A23">
        <w:rPr>
          <w:rFonts w:ascii="Times New Roman" w:hAnsi="Times New Roman" w:cs="Times New Roman"/>
          <w:sz w:val="24"/>
          <w:szCs w:val="24"/>
        </w:rPr>
        <w:lastRenderedPageBreak/>
        <w:t>Aldo Brito</w:t>
      </w:r>
      <w:r w:rsidR="006F2A23">
        <w:rPr>
          <w:rFonts w:ascii="Times New Roman" w:hAnsi="Times New Roman" w:cs="Times New Roman"/>
          <w:sz w:val="24"/>
          <w:szCs w:val="24"/>
        </w:rPr>
        <w:br/>
        <w:t>Jordan Gladys</w:t>
      </w:r>
      <w:r w:rsidR="006F2A23">
        <w:rPr>
          <w:rFonts w:ascii="Times New Roman" w:hAnsi="Times New Roman" w:cs="Times New Roman"/>
          <w:sz w:val="24"/>
          <w:szCs w:val="24"/>
        </w:rPr>
        <w:br/>
        <w:t>Liniker Lettierre</w:t>
      </w:r>
      <w:r w:rsidR="006F2A23">
        <w:rPr>
          <w:rFonts w:ascii="Times New Roman" w:hAnsi="Times New Roman" w:cs="Times New Roman"/>
          <w:sz w:val="24"/>
          <w:szCs w:val="24"/>
        </w:rPr>
        <w:br/>
      </w:r>
      <w:r w:rsidR="006F2A23" w:rsidRPr="006F2A23">
        <w:rPr>
          <w:rFonts w:ascii="Times New Roman" w:hAnsi="Times New Roman" w:cs="Times New Roman"/>
          <w:sz w:val="24"/>
          <w:szCs w:val="24"/>
        </w:rPr>
        <w:t>Rony Carneiro</w:t>
      </w:r>
    </w:p>
    <w:p w14:paraId="3C972CA9" w14:textId="3E76099C" w:rsidR="00B92DBC" w:rsidRPr="00BB6562" w:rsidRDefault="00850D35" w:rsidP="00B92DBC">
      <w:pPr>
        <w:spacing w:after="2400"/>
        <w:jc w:val="center"/>
        <w:rPr>
          <w:rFonts w:ascii="Times New Roman" w:hAnsi="Times New Roman" w:cs="Times New Roman"/>
          <w:b/>
          <w:sz w:val="40"/>
        </w:rPr>
      </w:pPr>
      <w:r w:rsidRPr="00850D35">
        <w:rPr>
          <w:rFonts w:ascii="Times New Roman" w:hAnsi="Times New Roman" w:cs="Times New Roman"/>
          <w:b/>
          <w:sz w:val="40"/>
        </w:rPr>
        <w:t>POLÍTICA PARA O DESENVOLVIMENTO DE SOFTWARE SEGURO</w:t>
      </w:r>
    </w:p>
    <w:p w14:paraId="42FC8A7F" w14:textId="4C3E394C" w:rsidR="00D576CA" w:rsidRPr="00BB6562" w:rsidRDefault="00D576CA" w:rsidP="00D576CA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="00850D35">
        <w:rPr>
          <w:rFonts w:ascii="Times New Roman" w:hAnsi="Times New Roman" w:cs="Times New Roman"/>
          <w:sz w:val="24"/>
          <w:szCs w:val="24"/>
        </w:rPr>
        <w:t xml:space="preserve">de </w:t>
      </w:r>
      <w:r w:rsidR="00850D35" w:rsidRPr="00850D35">
        <w:rPr>
          <w:rFonts w:ascii="Times New Roman" w:hAnsi="Times New Roman" w:cs="Times New Roman"/>
          <w:sz w:val="24"/>
          <w:szCs w:val="24"/>
        </w:rPr>
        <w:t>Segura em Programação</w:t>
      </w:r>
      <w:r w:rsidRPr="00BB6562">
        <w:rPr>
          <w:rFonts w:ascii="Times New Roman" w:hAnsi="Times New Roman" w:cs="Times New Roman"/>
          <w:sz w:val="24"/>
          <w:szCs w:val="24"/>
        </w:rPr>
        <w:t xml:space="preserve">, no Curso de </w:t>
      </w:r>
      <w:r w:rsidR="00881408">
        <w:rPr>
          <w:rFonts w:ascii="Times New Roman" w:hAnsi="Times New Roman" w:cs="Times New Roman"/>
          <w:sz w:val="24"/>
          <w:szCs w:val="24"/>
        </w:rPr>
        <w:t>Segurança da Informação</w:t>
      </w:r>
      <w:r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 w:rsidR="0050795A">
        <w:rPr>
          <w:rFonts w:ascii="Times New Roman" w:hAnsi="Times New Roman" w:cs="Times New Roman"/>
          <w:sz w:val="24"/>
          <w:szCs w:val="24"/>
        </w:rPr>
        <w:t xml:space="preserve">Faculdade de Tecnologia Senac </w:t>
      </w:r>
      <w:r w:rsidRPr="00BB6562">
        <w:rPr>
          <w:rFonts w:ascii="Times New Roman" w:hAnsi="Times New Roman" w:cs="Times New Roman"/>
          <w:sz w:val="24"/>
          <w:szCs w:val="24"/>
        </w:rPr>
        <w:t>Goiás.</w:t>
      </w:r>
    </w:p>
    <w:p w14:paraId="407B38DA" w14:textId="6B13B519" w:rsidR="00B92DBC" w:rsidRPr="00BB6562" w:rsidRDefault="00850D35" w:rsidP="006F2A23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850D35">
        <w:rPr>
          <w:rFonts w:ascii="Times New Roman" w:hAnsi="Times New Roman" w:cs="Times New Roman"/>
          <w:sz w:val="24"/>
          <w:szCs w:val="24"/>
        </w:rPr>
        <w:t>Olegário Correa da Silva Neto</w:t>
      </w:r>
    </w:p>
    <w:p w14:paraId="03F0CAB7" w14:textId="77777777"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14:paraId="368C33C2" w14:textId="77777777" w:rsidR="00B92DBC" w:rsidRPr="00BB6562" w:rsidRDefault="00B92DBC" w:rsidP="00B92DBC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  <w:sectPr w:rsidR="00B92DBC" w:rsidRPr="00BB6562" w:rsidSect="00B92DBC">
          <w:footerReference w:type="even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9BF0D1E" w14:textId="54F18871" w:rsidR="00D576CA" w:rsidRPr="00BB6562" w:rsidRDefault="00D576CA" w:rsidP="00B92D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</w:t>
      </w:r>
      <w:r w:rsidR="00350DE5" w:rsidRPr="00BB6562">
        <w:rPr>
          <w:rFonts w:ascii="Times New Roman" w:hAnsi="Times New Roman" w:cs="Times New Roman"/>
          <w:sz w:val="24"/>
          <w:szCs w:val="24"/>
        </w:rPr>
        <w:t>,</w:t>
      </w:r>
    </w:p>
    <w:p w14:paraId="2166F5B7" w14:textId="4DA85510" w:rsidR="00D576CA" w:rsidRPr="00BB6562" w:rsidRDefault="00881408" w:rsidP="00B92D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r w:rsidR="00D576CA" w:rsidRPr="00BB656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487F49F" w14:textId="77777777" w:rsidR="00EA0CB3" w:rsidRPr="00BB6562" w:rsidRDefault="00EA0CB3" w:rsidP="00EA0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562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6725976"/>
        <w:docPartObj>
          <w:docPartGallery w:val="Table of Contents"/>
          <w:docPartUnique/>
        </w:docPartObj>
      </w:sdtPr>
      <w:sdtEndPr/>
      <w:sdtContent>
        <w:p w14:paraId="62714BF0" w14:textId="6031D386" w:rsidR="00D917AC" w:rsidRPr="00BB6562" w:rsidRDefault="00D917AC" w:rsidP="00D917AC">
          <w:pPr>
            <w:pStyle w:val="CabealhodoSumrio"/>
            <w:numPr>
              <w:ilvl w:val="0"/>
              <w:numId w:val="0"/>
            </w:numPr>
          </w:pPr>
        </w:p>
        <w:p w14:paraId="274D1F9E" w14:textId="39F8867A" w:rsidR="00522B7A" w:rsidRDefault="00D917AC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r w:rsidRPr="00BB6562">
            <w:fldChar w:fldCharType="begin"/>
          </w:r>
          <w:r w:rsidRPr="00BB6562">
            <w:instrText xml:space="preserve"> TOC \o "1-3" \h \z \u </w:instrText>
          </w:r>
          <w:r w:rsidRPr="00BB6562">
            <w:fldChar w:fldCharType="separate"/>
          </w:r>
          <w:hyperlink w:anchor="_Toc469340586" w:history="1">
            <w:r w:rsidR="00522B7A" w:rsidRPr="00E634A6">
              <w:rPr>
                <w:rStyle w:val="Hyperlink"/>
                <w:noProof/>
              </w:rPr>
              <w:t>1</w:t>
            </w:r>
            <w:r w:rsidR="00522B7A"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="00522B7A" w:rsidRPr="00E634A6">
              <w:rPr>
                <w:rStyle w:val="Hyperlink"/>
                <w:noProof/>
              </w:rPr>
              <w:t>INTRODUÇÃO</w:t>
            </w:r>
            <w:r w:rsidR="00522B7A">
              <w:rPr>
                <w:noProof/>
                <w:webHidden/>
              </w:rPr>
              <w:tab/>
            </w:r>
            <w:r w:rsidR="00522B7A">
              <w:rPr>
                <w:noProof/>
                <w:webHidden/>
              </w:rPr>
              <w:fldChar w:fldCharType="begin"/>
            </w:r>
            <w:r w:rsidR="00522B7A">
              <w:rPr>
                <w:noProof/>
                <w:webHidden/>
              </w:rPr>
              <w:instrText xml:space="preserve"> PAGEREF _Toc469340586 \h </w:instrText>
            </w:r>
            <w:r w:rsidR="00522B7A">
              <w:rPr>
                <w:noProof/>
                <w:webHidden/>
              </w:rPr>
            </w:r>
            <w:r w:rsidR="00522B7A">
              <w:rPr>
                <w:noProof/>
                <w:webHidden/>
              </w:rPr>
              <w:fldChar w:fldCharType="separate"/>
            </w:r>
            <w:r w:rsidR="00522B7A">
              <w:rPr>
                <w:noProof/>
                <w:webHidden/>
              </w:rPr>
              <w:t>4</w:t>
            </w:r>
            <w:r w:rsidR="00522B7A">
              <w:rPr>
                <w:noProof/>
                <w:webHidden/>
              </w:rPr>
              <w:fldChar w:fldCharType="end"/>
            </w:r>
          </w:hyperlink>
        </w:p>
        <w:p w14:paraId="54C2B3FC" w14:textId="5FC59BC6" w:rsidR="00522B7A" w:rsidRDefault="00522B7A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340587" w:history="1">
            <w:r w:rsidRPr="00E634A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E634A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F9E3E" w14:textId="038BBFC5" w:rsidR="00522B7A" w:rsidRDefault="00522B7A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340588" w:history="1">
            <w:r w:rsidRPr="00E634A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E634A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6863E" w14:textId="3224545A" w:rsidR="00522B7A" w:rsidRDefault="00522B7A">
          <w:pPr>
            <w:pStyle w:val="Sumrio1"/>
            <w:rPr>
              <w:rFonts w:eastAsiaTheme="minorEastAsia"/>
              <w:b w:val="0"/>
              <w:noProof/>
              <w:sz w:val="22"/>
              <w:szCs w:val="22"/>
              <w:lang w:eastAsia="pt-BR"/>
            </w:rPr>
          </w:pPr>
          <w:hyperlink w:anchor="_Toc469340589" w:history="1">
            <w:r w:rsidRPr="00E634A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pt-BR"/>
              </w:rPr>
              <w:tab/>
            </w:r>
            <w:r w:rsidRPr="00E634A6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2C80" w14:textId="3BD9A2F3" w:rsidR="00D917AC" w:rsidRPr="00BB6562" w:rsidRDefault="00D917AC">
          <w:r w:rsidRPr="00BB6562">
            <w:rPr>
              <w:b/>
              <w:bCs/>
            </w:rPr>
            <w:fldChar w:fldCharType="end"/>
          </w:r>
        </w:p>
      </w:sdtContent>
    </w:sdt>
    <w:p w14:paraId="3EADC611" w14:textId="77777777" w:rsidR="00EA0CB3" w:rsidRPr="00BB6562" w:rsidRDefault="00EA0CB3" w:rsidP="008D6710">
      <w:pPr>
        <w:pStyle w:val="PargrafodaLista"/>
        <w:spacing w:after="0"/>
        <w:rPr>
          <w:rFonts w:ascii="Times New Roman" w:hAnsi="Times New Roman" w:cs="Times New Roman"/>
        </w:rPr>
      </w:pPr>
    </w:p>
    <w:p w14:paraId="2B944CC0" w14:textId="77777777" w:rsidR="00EA0CB3" w:rsidRPr="00BB6562" w:rsidRDefault="00EA0CB3" w:rsidP="00EA0CB3">
      <w:pPr>
        <w:rPr>
          <w:rFonts w:ascii="Times New Roman" w:hAnsi="Times New Roman" w:cs="Times New Roman"/>
        </w:rPr>
      </w:pPr>
      <w:r w:rsidRPr="00BB6562">
        <w:rPr>
          <w:rFonts w:ascii="Times New Roman" w:hAnsi="Times New Roman" w:cs="Times New Roman"/>
        </w:rPr>
        <w:br w:type="page"/>
      </w:r>
    </w:p>
    <w:p w14:paraId="129DBE34" w14:textId="575A7AC2" w:rsidR="007415E3" w:rsidRPr="00BB6562" w:rsidRDefault="0014696E" w:rsidP="009437C3">
      <w:pPr>
        <w:pStyle w:val="Ttulo1"/>
      </w:pPr>
      <w:bookmarkStart w:id="1" w:name="_Toc396122504"/>
      <w:bookmarkStart w:id="2" w:name="_Toc469340586"/>
      <w:r w:rsidRPr="00BB6562">
        <w:lastRenderedPageBreak/>
        <w:t>INTRODUÇÃO</w:t>
      </w:r>
      <w:bookmarkEnd w:id="2"/>
      <w:r w:rsidR="00832D93" w:rsidRPr="00BB6562">
        <w:t xml:space="preserve"> </w:t>
      </w:r>
      <w:bookmarkEnd w:id="1"/>
    </w:p>
    <w:p w14:paraId="5BE17333" w14:textId="23F4609C" w:rsidR="006F2A23" w:rsidRDefault="006F2A23" w:rsidP="00D917AC">
      <w:pPr>
        <w:pStyle w:val="NormalWeb"/>
        <w:spacing w:before="0" w:beforeAutospacing="0" w:after="0" w:afterAutospacing="0" w:line="276" w:lineRule="auto"/>
        <w:ind w:firstLine="432"/>
        <w:jc w:val="both"/>
        <w:rPr>
          <w:rFonts w:ascii="Times New Roman" w:hAnsi="Times New Roman"/>
          <w:sz w:val="24"/>
          <w:szCs w:val="24"/>
        </w:rPr>
      </w:pPr>
      <w:r w:rsidRPr="006F2A23">
        <w:rPr>
          <w:rFonts w:ascii="Times New Roman" w:hAnsi="Times New Roman"/>
          <w:sz w:val="24"/>
          <w:szCs w:val="24"/>
        </w:rPr>
        <w:t>Objetivando a construção de uma política de segurança da informação em software, o seguinte trabalho tem como foco tópicos que envolvem assegurar o ambiente de desenvolvimento do projeto, assim como definição de direitos de acesso físico e lógico do software, seu desenvolvimento baseado em requisitos de segurança e bons costumes a serem seguidos, resultando na segurança do desenvolvimento do código crítico e em andamento, livre de erros, interrupções e com uma boa qualidade do serviço.</w:t>
      </w:r>
    </w:p>
    <w:p w14:paraId="176D2EF5" w14:textId="77777777" w:rsidR="009437C3" w:rsidRPr="00BB6562" w:rsidRDefault="009437C3" w:rsidP="009437C3">
      <w:pPr>
        <w:pStyle w:val="NormalWeb"/>
        <w:spacing w:before="0" w:beforeAutospacing="0" w:after="0" w:afterAutospacing="0" w:line="276" w:lineRule="auto"/>
        <w:ind w:firstLine="567"/>
        <w:jc w:val="both"/>
        <w:rPr>
          <w:rFonts w:ascii="Times New Roman" w:hAnsi="Times New Roman"/>
        </w:rPr>
      </w:pPr>
    </w:p>
    <w:p w14:paraId="36FA3F06" w14:textId="366E23D0" w:rsidR="00F1019D" w:rsidRPr="00BB6562" w:rsidRDefault="0014696E" w:rsidP="009437C3">
      <w:pPr>
        <w:pStyle w:val="Ttulo1"/>
      </w:pPr>
      <w:bookmarkStart w:id="3" w:name="_Toc469340587"/>
      <w:r w:rsidRPr="00BB6562">
        <w:t>DESENVOLVIMENTO</w:t>
      </w:r>
      <w:bookmarkEnd w:id="3"/>
    </w:p>
    <w:p w14:paraId="593752D6" w14:textId="16EC23FA" w:rsidR="00292054" w:rsidRDefault="00292054" w:rsidP="00D917AC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 w:rsidRPr="00292054">
        <w:rPr>
          <w:rFonts w:ascii="Times New Roman" w:hAnsi="Times New Roman"/>
        </w:rPr>
        <w:t>Deve-se levar em consideração uma política de segurança em desenvolvimento de softwares, que se faz relevante pois objetiva evitar a ocorrência de desastres que atinjam o ambiente e garantir uma boa sustentação, para que o desenvolvimento e o ambiente onde ocorre a produção sejam bem-sucedido e seguro logicamente e fisicamente.</w:t>
      </w:r>
    </w:p>
    <w:p w14:paraId="6C6702CF" w14:textId="77777777" w:rsidR="0044336A" w:rsidRDefault="0044336A" w:rsidP="0044336A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44336A">
        <w:rPr>
          <w:rFonts w:ascii="Times New Roman" w:hAnsi="Times New Roman"/>
          <w:b/>
        </w:rPr>
        <w:t>Para assegurar o ambiente de desenvolvimento se leva em consideração certos itens:</w:t>
      </w:r>
    </w:p>
    <w:p w14:paraId="73C2A73E" w14:textId="77777777" w:rsidR="0044336A" w:rsidRDefault="0044336A" w:rsidP="005B2234">
      <w:pPr>
        <w:pStyle w:val="PROJETO-PARAGRAFO"/>
        <w:numPr>
          <w:ilvl w:val="0"/>
          <w:numId w:val="4"/>
        </w:numPr>
        <w:spacing w:before="120" w:after="0" w:line="240" w:lineRule="auto"/>
        <w:ind w:hanging="357"/>
        <w:rPr>
          <w:rFonts w:ascii="Times New Roman" w:hAnsi="Times New Roman"/>
        </w:rPr>
      </w:pPr>
      <w:r w:rsidRPr="0044336A">
        <w:rPr>
          <w:rFonts w:ascii="Times New Roman" w:hAnsi="Times New Roman"/>
        </w:rPr>
        <w:t>Os acessos devem ser discutidos pela diretoria para inibir qualquer tipo de contato de não autorizados com o ambiente do projeto;</w:t>
      </w:r>
    </w:p>
    <w:p w14:paraId="29C03C0B" w14:textId="77777777" w:rsidR="0044336A" w:rsidRDefault="0044336A" w:rsidP="005B2234">
      <w:pPr>
        <w:pStyle w:val="PROJETO-PARAGRAFO"/>
        <w:numPr>
          <w:ilvl w:val="0"/>
          <w:numId w:val="4"/>
        </w:numPr>
        <w:spacing w:before="120" w:after="0" w:line="240" w:lineRule="auto"/>
        <w:ind w:hanging="357"/>
        <w:rPr>
          <w:rFonts w:ascii="Times New Roman" w:hAnsi="Times New Roman"/>
        </w:rPr>
      </w:pPr>
      <w:r w:rsidRPr="0044336A">
        <w:rPr>
          <w:rFonts w:ascii="Times New Roman" w:hAnsi="Times New Roman"/>
        </w:rPr>
        <w:t>Participantes do projeto devem assegurar o não compartilhamento de informações com terceiros, a não ser se permitido pela diretoria;</w:t>
      </w:r>
    </w:p>
    <w:p w14:paraId="48E0C505" w14:textId="77777777" w:rsidR="0044336A" w:rsidRDefault="0044336A" w:rsidP="005B2234">
      <w:pPr>
        <w:pStyle w:val="PROJETO-PARAGRAFO"/>
        <w:numPr>
          <w:ilvl w:val="0"/>
          <w:numId w:val="4"/>
        </w:numPr>
        <w:spacing w:before="120" w:after="0" w:line="240" w:lineRule="auto"/>
        <w:ind w:hanging="357"/>
        <w:rPr>
          <w:rFonts w:ascii="Times New Roman" w:hAnsi="Times New Roman"/>
        </w:rPr>
      </w:pPr>
      <w:r w:rsidRPr="0044336A">
        <w:rPr>
          <w:rFonts w:ascii="Times New Roman" w:hAnsi="Times New Roman"/>
        </w:rPr>
        <w:t>Se faz necessário a boa alocação dos equipamentos usados para armazenar os dados, com clima e manutenção em boas condições e em dias;</w:t>
      </w:r>
    </w:p>
    <w:p w14:paraId="3EBA513C" w14:textId="77777777" w:rsidR="0044336A" w:rsidRDefault="0044336A" w:rsidP="005B2234">
      <w:pPr>
        <w:pStyle w:val="PROJETO-PARAGRAFO"/>
        <w:numPr>
          <w:ilvl w:val="0"/>
          <w:numId w:val="4"/>
        </w:numPr>
        <w:spacing w:before="120" w:after="0" w:line="240" w:lineRule="auto"/>
        <w:ind w:hanging="357"/>
        <w:rPr>
          <w:rFonts w:ascii="Times New Roman" w:hAnsi="Times New Roman"/>
        </w:rPr>
      </w:pPr>
      <w:r w:rsidRPr="0044336A">
        <w:rPr>
          <w:rFonts w:ascii="Times New Roman" w:hAnsi="Times New Roman"/>
        </w:rPr>
        <w:t>Todo tipo de sinistros ocorridos no momento deverá ser avaliado por uma equipe com integrantes escolhidos pelo diretor do projeto;</w:t>
      </w:r>
    </w:p>
    <w:p w14:paraId="0B8E5A7C" w14:textId="77777777" w:rsidR="0044336A" w:rsidRDefault="0044336A" w:rsidP="005B2234">
      <w:pPr>
        <w:pStyle w:val="PROJETO-PARAGRAFO"/>
        <w:numPr>
          <w:ilvl w:val="0"/>
          <w:numId w:val="4"/>
        </w:numPr>
        <w:spacing w:before="120" w:after="0" w:line="240" w:lineRule="auto"/>
        <w:ind w:hanging="357"/>
        <w:rPr>
          <w:rFonts w:ascii="Times New Roman" w:hAnsi="Times New Roman"/>
        </w:rPr>
      </w:pPr>
      <w:r w:rsidRPr="0044336A">
        <w:rPr>
          <w:rFonts w:ascii="Times New Roman" w:hAnsi="Times New Roman"/>
        </w:rPr>
        <w:t>Deverá haver uma equipe de analistas para verificar se o projeto vem cumprindo com as regras da programação segura;</w:t>
      </w:r>
    </w:p>
    <w:p w14:paraId="20A85C08" w14:textId="77777777" w:rsid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</w:rPr>
      </w:pPr>
      <w:r w:rsidRPr="00292054">
        <w:rPr>
          <w:rFonts w:ascii="Times New Roman" w:hAnsi="Times New Roman"/>
        </w:rPr>
        <w:t>Em relação a segurança do software em si, as principais vantagens para as organizações ao adotar um modelo de gestão de segurança de software são bastante relevantes, podendo citar:</w:t>
      </w:r>
    </w:p>
    <w:p w14:paraId="1E828792" w14:textId="77777777" w:rsidR="00C56D25" w:rsidRDefault="00292054" w:rsidP="00C56D25">
      <w:pPr>
        <w:pStyle w:val="PROJETO-PARAGRAFO"/>
        <w:numPr>
          <w:ilvl w:val="0"/>
          <w:numId w:val="6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C56D25">
        <w:rPr>
          <w:rFonts w:ascii="Times New Roman" w:hAnsi="Times New Roman"/>
          <w:b/>
        </w:rPr>
        <w:t>Melhoria da segurança</w:t>
      </w:r>
      <w:r w:rsidRPr="00292054">
        <w:rPr>
          <w:rFonts w:ascii="Times New Roman" w:hAnsi="Times New Roman"/>
        </w:rPr>
        <w:t>: Identifica e elimina as vulnerabilidades (no código fonte) antes que elas se tornem uma ameaça no ambiente de produção e de missão crítica;</w:t>
      </w:r>
    </w:p>
    <w:p w14:paraId="173C8415" w14:textId="77777777" w:rsidR="00C56D25" w:rsidRDefault="00292054" w:rsidP="00C56D25">
      <w:pPr>
        <w:pStyle w:val="PROJETO-PARAGRAFO"/>
        <w:numPr>
          <w:ilvl w:val="0"/>
          <w:numId w:val="6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C56D25">
        <w:rPr>
          <w:rFonts w:ascii="Times New Roman" w:hAnsi="Times New Roman"/>
          <w:b/>
        </w:rPr>
        <w:t>Redução de custos</w:t>
      </w:r>
      <w:r w:rsidRPr="00292054">
        <w:rPr>
          <w:rFonts w:ascii="Times New Roman" w:hAnsi="Times New Roman"/>
        </w:rPr>
        <w:t>: Identificar e eliminar as vulnerabilidades do software antes dele ir para o ambiente de produção proporcionam redução significativa nos custos de desenvolvimento, correções e respostas a incidentes;</w:t>
      </w:r>
    </w:p>
    <w:p w14:paraId="2D36539E" w14:textId="77777777" w:rsidR="00C56D25" w:rsidRDefault="00292054" w:rsidP="00C56D25">
      <w:pPr>
        <w:pStyle w:val="PROJETO-PARAGRAFO"/>
        <w:numPr>
          <w:ilvl w:val="0"/>
          <w:numId w:val="6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C56D25">
        <w:rPr>
          <w:rFonts w:ascii="Times New Roman" w:hAnsi="Times New Roman"/>
          <w:b/>
        </w:rPr>
        <w:t>Demonstra a conformidade</w:t>
      </w:r>
      <w:r w:rsidRPr="00292054">
        <w:rPr>
          <w:rFonts w:ascii="Times New Roman" w:hAnsi="Times New Roman"/>
        </w:rPr>
        <w:t>: Garante que o seu desenvolvedor atende aos padrões de codificação segura, validando os critérios de aceitação do software antes do seu desenvolvimento.</w:t>
      </w:r>
    </w:p>
    <w:p w14:paraId="27A22F12" w14:textId="0BD2B354" w:rsidR="00292054" w:rsidRPr="00292054" w:rsidRDefault="00292054" w:rsidP="00292054">
      <w:pPr>
        <w:pStyle w:val="PROJETO-PARAGRAFO"/>
        <w:spacing w:after="0"/>
        <w:ind w:firstLine="432"/>
        <w:rPr>
          <w:rFonts w:ascii="Times New Roman" w:hAnsi="Times New Roman"/>
        </w:rPr>
      </w:pPr>
      <w:r w:rsidRPr="00292054">
        <w:rPr>
          <w:rFonts w:ascii="Times New Roman" w:hAnsi="Times New Roman"/>
        </w:rPr>
        <w:t>Além disso, algumas boas práticas de segurança que auxiliam no desenvolvimento de softwares, muitas delas com usos de ferramentas se fazem de importante implementação:</w:t>
      </w:r>
    </w:p>
    <w:p w14:paraId="13F49617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lastRenderedPageBreak/>
        <w:t>→ Gerenciamento de código fonte</w:t>
      </w:r>
    </w:p>
    <w:p w14:paraId="292EADF3" w14:textId="77777777" w:rsidR="00292054" w:rsidRPr="00292054" w:rsidRDefault="00292054" w:rsidP="00FE2417">
      <w:pPr>
        <w:pStyle w:val="PROJETO-PARAGRAFO"/>
        <w:numPr>
          <w:ilvl w:val="0"/>
          <w:numId w:val="13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Deve-se fazer utilização do GitHub, um serviço de Web Hosting compartilhado para projetos que utilizam o controle de versão Git (sistema de controle de versão distribuído também um sistema de gerência de source code, enfatizando velocidade.</w:t>
      </w:r>
    </w:p>
    <w:p w14:paraId="7ED40297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→Realização de testes</w:t>
      </w:r>
    </w:p>
    <w:p w14:paraId="2674475B" w14:textId="77777777" w:rsidR="00292054" w:rsidRPr="00292054" w:rsidRDefault="00292054" w:rsidP="00FE2417">
      <w:pPr>
        <w:pStyle w:val="PROJETO-PARAGRAFO"/>
        <w:numPr>
          <w:ilvl w:val="0"/>
          <w:numId w:val="13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Uso de teste desde pequenos trechos de código por vez até práticas que buscam uma avaliação geral do software.</w:t>
      </w:r>
    </w:p>
    <w:p w14:paraId="55E22222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Gerenciamento de correção de bugs</w:t>
      </w:r>
    </w:p>
    <w:p w14:paraId="5F445568" w14:textId="77777777" w:rsidR="00292054" w:rsidRPr="00292054" w:rsidRDefault="00292054" w:rsidP="00FE2417">
      <w:pPr>
        <w:pStyle w:val="PROJETO-PARAGRAFO"/>
        <w:numPr>
          <w:ilvl w:val="0"/>
          <w:numId w:val="13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 uso de uma ferramenta de Bug Tracking permite manter registro das falhas encontradas no sistema e facilita a comunicação entre os envolvidos na identificação e correção de bugs.</w:t>
      </w:r>
    </w:p>
    <w:p w14:paraId="5B8D5590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Utilização de processo de integração contínua</w:t>
      </w:r>
    </w:p>
    <w:p w14:paraId="58186CE6" w14:textId="77777777" w:rsidR="00292054" w:rsidRPr="00292054" w:rsidRDefault="00292054" w:rsidP="00FE2417">
      <w:pPr>
        <w:pStyle w:val="PROJETO-PARAGRAFO"/>
        <w:numPr>
          <w:ilvl w:val="0"/>
          <w:numId w:val="13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Essa prática tem como objetivo garantir a qualidade no software desenvolvido, automatizando verificações no processo de trabalho da ferramenta, garantindo assim, que seja possível gerar uma nova versão com o mínimo de bugs.</w:t>
      </w:r>
    </w:p>
    <w:p w14:paraId="3C16897F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Documentação do software e da arquitetura que o suporta</w:t>
      </w:r>
    </w:p>
    <w:p w14:paraId="47A5B417" w14:textId="5B7EEA24" w:rsidR="00292054" w:rsidRDefault="00292054" w:rsidP="00FE2417">
      <w:pPr>
        <w:pStyle w:val="PROJETO-PARAGRAFO"/>
        <w:numPr>
          <w:ilvl w:val="0"/>
          <w:numId w:val="13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Uma clara documentação da arquitetura e código fonte ajuda a aumentar a qualidade do software desenvolvido.</w:t>
      </w:r>
    </w:p>
    <w:p w14:paraId="03A0999D" w14:textId="646DD596" w:rsidR="007163D6" w:rsidRPr="00C56D25" w:rsidRDefault="007163D6" w:rsidP="007163D6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→ U</w:t>
      </w:r>
      <w:r w:rsidRPr="007163D6">
        <w:rPr>
          <w:rFonts w:ascii="Times New Roman" w:hAnsi="Times New Roman"/>
          <w:b/>
        </w:rPr>
        <w:t>tilização de padrões de código seguro e checklists</w:t>
      </w:r>
    </w:p>
    <w:p w14:paraId="3BD39C08" w14:textId="77777777" w:rsidR="00292054" w:rsidRPr="00292054" w:rsidRDefault="00292054" w:rsidP="00FE2417">
      <w:pPr>
        <w:pStyle w:val="PROJETO-PARAGRAFO"/>
        <w:numPr>
          <w:ilvl w:val="0"/>
          <w:numId w:val="13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Definição de padrões de códigos seguros e boas práticas de acordo com a linguagem adotada e ambiente definido pela organização se fazem necessárias. Faça Checklists para verificar as principais ações durante o desenvolvimento e revisão de segurança do software.</w:t>
      </w:r>
    </w:p>
    <w:p w14:paraId="4015A1F8" w14:textId="77777777" w:rsidR="00292054" w:rsidRPr="00292054" w:rsidRDefault="00292054" w:rsidP="00292054">
      <w:pPr>
        <w:pStyle w:val="PROJETO-PARAGRAFO"/>
        <w:spacing w:after="0"/>
        <w:ind w:firstLine="432"/>
        <w:rPr>
          <w:rFonts w:ascii="Times New Roman" w:hAnsi="Times New Roman"/>
        </w:rPr>
      </w:pPr>
      <w:r w:rsidRPr="00292054">
        <w:rPr>
          <w:rFonts w:ascii="Times New Roman" w:hAnsi="Times New Roman"/>
        </w:rPr>
        <w:t>É necessário compreender que a definição dos cenários negativos, cuja realização é indesejada, resulta no requisito de segurança. Para obtermos bons resultados, utilizamos certos requisitos de segurança em diversos campos:</w:t>
      </w:r>
    </w:p>
    <w:p w14:paraId="4E2ADF14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Âmbito de Confidencialidade</w:t>
      </w:r>
    </w:p>
    <w:p w14:paraId="72462D1D" w14:textId="77777777" w:rsidR="00C56D25" w:rsidRDefault="00292054" w:rsidP="00C56D25">
      <w:pPr>
        <w:pStyle w:val="PROJETO-PARAGRAFO"/>
        <w:numPr>
          <w:ilvl w:val="0"/>
          <w:numId w:val="5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Senha e outros campos de entrada sensíveis precisam de máscaras.</w:t>
      </w:r>
    </w:p>
    <w:p w14:paraId="25D75BF8" w14:textId="77777777" w:rsidR="00C56D25" w:rsidRDefault="00292054" w:rsidP="00C56D25">
      <w:pPr>
        <w:pStyle w:val="PROJETO-PARAGRAFO"/>
        <w:numPr>
          <w:ilvl w:val="0"/>
          <w:numId w:val="5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Senhas não devem ser armazenadas as claras nos sistemas backend, e se forem devem passar por processo de hash com uma função pelo menos equivalente a uma forte função hash, como por exemplo o SHA-256.</w:t>
      </w:r>
    </w:p>
    <w:p w14:paraId="08A7F04C" w14:textId="77777777" w:rsidR="00C56D25" w:rsidRDefault="00292054" w:rsidP="00C56D25">
      <w:pPr>
        <w:pStyle w:val="PROJETO-PARAGRAFO"/>
        <w:numPr>
          <w:ilvl w:val="0"/>
          <w:numId w:val="5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Transport Layer Security (TLS) como Secure Socket Layer (SSL) deve ser colocado em prática para proteger contra ameaças internas de Man in the Middle (MITM).</w:t>
      </w:r>
    </w:p>
    <w:p w14:paraId="3730B99D" w14:textId="77777777" w:rsidR="00C56D25" w:rsidRDefault="00292054" w:rsidP="00C56D25">
      <w:pPr>
        <w:pStyle w:val="PROJETO-PARAGRAFO"/>
        <w:numPr>
          <w:ilvl w:val="0"/>
          <w:numId w:val="5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 uso de protocolos inseguros como o FTP para transmissão de credenciais de contas em texto claro para fora da organização deve ser proibido.</w:t>
      </w:r>
    </w:p>
    <w:p w14:paraId="2278D74F" w14:textId="77777777" w:rsidR="00C56D25" w:rsidRDefault="00292054" w:rsidP="00C56D25">
      <w:pPr>
        <w:pStyle w:val="PROJETO-PARAGRAFO"/>
        <w:numPr>
          <w:ilvl w:val="0"/>
          <w:numId w:val="5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lastRenderedPageBreak/>
        <w:t>Arquivos de log não devem armazenar qualquer informação sensível como definido pelo negócio, de modo que seja compreensível por seres humanos.</w:t>
      </w:r>
    </w:p>
    <w:p w14:paraId="7CAB3A01" w14:textId="6541A58C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Âmbito de Integridade</w:t>
      </w:r>
    </w:p>
    <w:p w14:paraId="7157AC75" w14:textId="77777777" w:rsidR="00292054" w:rsidRPr="00292054" w:rsidRDefault="00292054" w:rsidP="00C56D25">
      <w:pPr>
        <w:pStyle w:val="PROJETO-PARAGRAFO"/>
        <w:numPr>
          <w:ilvl w:val="0"/>
          <w:numId w:val="7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Os formulários de entrada e query strings precisam ser validadas frente a um conjunto de entradas aceitáveis, antes do software os aceitar para processá-los.</w:t>
      </w:r>
    </w:p>
    <w:p w14:paraId="4B7FF33F" w14:textId="77777777" w:rsidR="00292054" w:rsidRPr="00292054" w:rsidRDefault="00292054" w:rsidP="00C56D25">
      <w:pPr>
        <w:pStyle w:val="PROJETO-PARAGRAFO"/>
        <w:numPr>
          <w:ilvl w:val="0"/>
          <w:numId w:val="7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 software a ser publicado deve ser disponibilizado juntamente com o checksum e a função hash usada para computar o checksum, de modo que o interessado possa validar sua precisão e completude.</w:t>
      </w:r>
    </w:p>
    <w:p w14:paraId="4ECC3F34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Âmbito de Disponibilidade</w:t>
      </w:r>
    </w:p>
    <w:p w14:paraId="10F58F46" w14:textId="77777777" w:rsidR="00C56D25" w:rsidRDefault="00292054" w:rsidP="00C56D25">
      <w:pPr>
        <w:pStyle w:val="PROJETO-PARAGRAFO"/>
        <w:numPr>
          <w:ilvl w:val="0"/>
          <w:numId w:val="8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 software deve estar preparado para atender máxima capacidade inicial de 100 usuários simultâneos, aumentando com de acordo com a demanda.</w:t>
      </w:r>
    </w:p>
    <w:p w14:paraId="7C5977A3" w14:textId="77777777" w:rsidR="00C56D25" w:rsidRDefault="00292054" w:rsidP="00C56D25">
      <w:pPr>
        <w:pStyle w:val="PROJETO-PARAGRAFO"/>
        <w:numPr>
          <w:ilvl w:val="0"/>
          <w:numId w:val="8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 software e seus dados devem ser replicados por todos os centros de dados para balancear carga e redundância.</w:t>
      </w:r>
    </w:p>
    <w:p w14:paraId="48192FBF" w14:textId="0E12A53B" w:rsidR="00292054" w:rsidRPr="00292054" w:rsidRDefault="00292054" w:rsidP="00C56D25">
      <w:pPr>
        <w:pStyle w:val="PROJETO-PARAGRAFO"/>
        <w:numPr>
          <w:ilvl w:val="0"/>
          <w:numId w:val="8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A funcionalidade de missão crítica no software deve ser restaurada a operação normal no prazo de 1 hora de descontinuidade, o da missão essencial no software no prazo de 4 horas da interrupção, e o de missão suporte no software no prazo de 24 horas.</w:t>
      </w:r>
    </w:p>
    <w:p w14:paraId="6505A535" w14:textId="5807C958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Âmbito de Autenticação</w:t>
      </w:r>
    </w:p>
    <w:p w14:paraId="518E70C0" w14:textId="77777777" w:rsidR="00C56D25" w:rsidRDefault="00292054" w:rsidP="00C56D25">
      <w:pPr>
        <w:pStyle w:val="PROJETO-PARAGRAFO"/>
        <w:numPr>
          <w:ilvl w:val="0"/>
          <w:numId w:val="10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 software será implantado apenas na Intranet e o usuário autenticado deve fornecer suas credenciais de novo para acessar a aplicação, uma vez já autenticado na rede.</w:t>
      </w:r>
    </w:p>
    <w:p w14:paraId="21109E99" w14:textId="424AFB10" w:rsidR="00292054" w:rsidRPr="00292054" w:rsidRDefault="00292054" w:rsidP="00C56D25">
      <w:pPr>
        <w:pStyle w:val="PROJETO-PARAGRAFO"/>
        <w:numPr>
          <w:ilvl w:val="0"/>
          <w:numId w:val="10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Na política de autenticação se faz necessário dois/ou autenticações com múltiplos fatores para todos os softwares de processamento financeiro.</w:t>
      </w:r>
    </w:p>
    <w:p w14:paraId="15A10F9A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Âmbito de Âmbito de Autorização</w:t>
      </w:r>
    </w:p>
    <w:p w14:paraId="40CBF2AE" w14:textId="77777777" w:rsidR="00C56D25" w:rsidRDefault="00292054" w:rsidP="00C56D25">
      <w:pPr>
        <w:pStyle w:val="PROJETO-PARAGRAFO"/>
        <w:numPr>
          <w:ilvl w:val="0"/>
          <w:numId w:val="9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 acesso a arquivos secretos sensíveis deve ser restrito somente a usuários com níveis de permissão Secret.</w:t>
      </w:r>
    </w:p>
    <w:p w14:paraId="0655AC45" w14:textId="77777777" w:rsidR="00C56D25" w:rsidRDefault="00292054" w:rsidP="00C56D25">
      <w:pPr>
        <w:pStyle w:val="PROJETO-PARAGRAFO"/>
        <w:numPr>
          <w:ilvl w:val="0"/>
          <w:numId w:val="9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Os usuários não devem ser demandados a enviar suas credenciais sempre, uma vez que ele já tenha se autenticado.</w:t>
      </w:r>
    </w:p>
    <w:p w14:paraId="57A20302" w14:textId="7D176A4B" w:rsidR="00292054" w:rsidRPr="00292054" w:rsidRDefault="00292054" w:rsidP="00C56D25">
      <w:pPr>
        <w:pStyle w:val="PROJETO-PARAGRAFO"/>
        <w:numPr>
          <w:ilvl w:val="0"/>
          <w:numId w:val="9"/>
        </w:numPr>
        <w:spacing w:before="120" w:after="0" w:line="240" w:lineRule="auto"/>
        <w:rPr>
          <w:rFonts w:ascii="Times New Roman" w:hAnsi="Times New Roman"/>
        </w:rPr>
      </w:pPr>
      <w:r w:rsidRPr="00292054">
        <w:rPr>
          <w:rFonts w:ascii="Times New Roman" w:hAnsi="Times New Roman"/>
        </w:rPr>
        <w:t>Todos os usuários autenticados herdarão a permissão de leitura somente que são parte do papel do usuário convidado enquanto os usuários autenticados por padrão terão permissão de leitura e escrita como usuário regular. Apenas os usuários com acesso administrativo, terão todos os direitos dos usuários regulares.</w:t>
      </w:r>
    </w:p>
    <w:p w14:paraId="7D5A4D39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Âmbito de Auditoria e Logs</w:t>
      </w:r>
    </w:p>
    <w:p w14:paraId="2B684ED2" w14:textId="77777777" w:rsidR="00C56D25" w:rsidRDefault="00292054" w:rsidP="00C56D25">
      <w:pPr>
        <w:pStyle w:val="PROJETO-PARAGRAFO"/>
        <w:numPr>
          <w:ilvl w:val="0"/>
          <w:numId w:val="11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As tentativas de logon deverão ser registradas junto com o timestamp e endereço de IP de origem da requisição.</w:t>
      </w:r>
    </w:p>
    <w:p w14:paraId="2D9FD8B5" w14:textId="77777777" w:rsidR="00C56D25" w:rsidRDefault="00292054" w:rsidP="00C56D25">
      <w:pPr>
        <w:pStyle w:val="PROJETO-PARAGRAFO"/>
        <w:numPr>
          <w:ilvl w:val="0"/>
          <w:numId w:val="11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Logs de auditoria deverão ser adicionados de novos registros e nunca sobrescritos.</w:t>
      </w:r>
    </w:p>
    <w:p w14:paraId="37BD2D70" w14:textId="77777777" w:rsidR="00C56D25" w:rsidRDefault="00292054" w:rsidP="00C56D25">
      <w:pPr>
        <w:pStyle w:val="PROJETO-PARAGRAFO"/>
        <w:numPr>
          <w:ilvl w:val="0"/>
          <w:numId w:val="11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Logs de auditoria deverão ser mantidos de modo seguro por um período de 3 anos.</w:t>
      </w:r>
    </w:p>
    <w:p w14:paraId="095C0056" w14:textId="77777777" w:rsidR="00C56D25" w:rsidRDefault="00292054" w:rsidP="00C56D25">
      <w:pPr>
        <w:pStyle w:val="PROJETO-PARAGRAFO"/>
        <w:numPr>
          <w:ilvl w:val="0"/>
          <w:numId w:val="11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lastRenderedPageBreak/>
        <w:t>Cada uma das atividades do usuário deverá ser rastreada de modo único.</w:t>
      </w:r>
    </w:p>
    <w:p w14:paraId="774D29AC" w14:textId="77777777" w:rsidR="00C56D25" w:rsidRDefault="00292054" w:rsidP="00C56D25">
      <w:pPr>
        <w:pStyle w:val="PROJETO-PARAGRAFO"/>
        <w:numPr>
          <w:ilvl w:val="0"/>
          <w:numId w:val="11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As sessões devem ser suspensas quando o usuário solicita o log off ou fecha a janela do browser.</w:t>
      </w:r>
    </w:p>
    <w:p w14:paraId="0D096937" w14:textId="21E207AD" w:rsidR="00292054" w:rsidRPr="00292054" w:rsidRDefault="00292054" w:rsidP="00C56D25">
      <w:pPr>
        <w:pStyle w:val="PROJETO-PARAGRAFO"/>
        <w:numPr>
          <w:ilvl w:val="0"/>
          <w:numId w:val="11"/>
        </w:numPr>
        <w:spacing w:before="120" w:after="0" w:line="240" w:lineRule="auto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Identificadores de sessão para identificar a sessão de usuários não devem ser passados em claro ou se adivinhar facilmente.</w:t>
      </w:r>
    </w:p>
    <w:p w14:paraId="3D161063" w14:textId="77777777" w:rsidR="00292054" w:rsidRPr="00C56D25" w:rsidRDefault="00292054" w:rsidP="00292054">
      <w:pPr>
        <w:pStyle w:val="PROJETO-PARAGRAFO"/>
        <w:spacing w:after="0"/>
        <w:ind w:firstLine="432"/>
        <w:rPr>
          <w:rFonts w:ascii="Times New Roman" w:hAnsi="Times New Roman"/>
          <w:b/>
        </w:rPr>
      </w:pPr>
      <w:r w:rsidRPr="00C56D25">
        <w:rPr>
          <w:rFonts w:ascii="Times New Roman" w:hAnsi="Times New Roman"/>
          <w:b/>
        </w:rPr>
        <w:t>→ Âmbito de Erros e Gerenciamento de Exceção</w:t>
      </w:r>
    </w:p>
    <w:p w14:paraId="4484F421" w14:textId="77777777" w:rsidR="00C56D25" w:rsidRDefault="00292054" w:rsidP="00C56D25">
      <w:pPr>
        <w:pStyle w:val="PROJETO-PARAGRAFO"/>
        <w:numPr>
          <w:ilvl w:val="0"/>
          <w:numId w:val="12"/>
        </w:numPr>
        <w:spacing w:before="120" w:after="0" w:line="20" w:lineRule="atLeast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Os erros e exceções devem ser manipulados a partir de blocos try, catch e finally.</w:t>
      </w:r>
    </w:p>
    <w:p w14:paraId="0919E4F4" w14:textId="77777777" w:rsidR="00C56D25" w:rsidRDefault="00292054" w:rsidP="00C56D25">
      <w:pPr>
        <w:pStyle w:val="PROJETO-PARAGRAFO"/>
        <w:numPr>
          <w:ilvl w:val="0"/>
          <w:numId w:val="12"/>
        </w:numPr>
        <w:spacing w:before="120" w:after="0" w:line="20" w:lineRule="atLeast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Mensagens de erro que são mostradas ao usuário revelarão somente a informação necessária, sem mostrar detalhes internos do sistema na mensagem.</w:t>
      </w:r>
    </w:p>
    <w:p w14:paraId="6908C5BE" w14:textId="77777777" w:rsidR="00C56D25" w:rsidRDefault="00292054" w:rsidP="00C56D25">
      <w:pPr>
        <w:pStyle w:val="PROJETO-PARAGRAFO"/>
        <w:numPr>
          <w:ilvl w:val="0"/>
          <w:numId w:val="12"/>
        </w:numPr>
        <w:spacing w:before="120" w:after="0" w:line="20" w:lineRule="atLeast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Detalhes de exceções de segurança devem ser auditados e monitorados em certo período.</w:t>
      </w:r>
    </w:p>
    <w:p w14:paraId="422898EF" w14:textId="77777777" w:rsidR="00C56D25" w:rsidRDefault="00292054" w:rsidP="00C56D25">
      <w:pPr>
        <w:pStyle w:val="PROJETO-PARAGRAFO"/>
        <w:numPr>
          <w:ilvl w:val="0"/>
          <w:numId w:val="12"/>
        </w:numPr>
        <w:spacing w:before="120" w:after="0" w:line="20" w:lineRule="atLeast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Deverão ser encriptados os dados sensíveis do arquivo de configuração da aplicação web, como strings de conexão.</w:t>
      </w:r>
    </w:p>
    <w:p w14:paraId="17C9689E" w14:textId="77777777" w:rsidR="00C56D25" w:rsidRDefault="00292054" w:rsidP="00C56D25">
      <w:pPr>
        <w:pStyle w:val="PROJETO-PARAGRAFO"/>
        <w:numPr>
          <w:ilvl w:val="0"/>
          <w:numId w:val="12"/>
        </w:numPr>
        <w:spacing w:before="120" w:after="0" w:line="20" w:lineRule="atLeast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Senhas e chaves de criptografia não devem ser registradas no código fonte do software.</w:t>
      </w:r>
    </w:p>
    <w:p w14:paraId="6538693B" w14:textId="2CC835EC" w:rsidR="00292054" w:rsidRPr="00292054" w:rsidRDefault="00292054" w:rsidP="00C56D25">
      <w:pPr>
        <w:pStyle w:val="PROJETO-PARAGRAFO"/>
        <w:numPr>
          <w:ilvl w:val="0"/>
          <w:numId w:val="12"/>
        </w:numPr>
        <w:spacing w:before="120" w:after="0" w:line="20" w:lineRule="atLeast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A inicialização e a liberação de variáveis globais devem ser monitoradas com cuidado.</w:t>
      </w:r>
    </w:p>
    <w:p w14:paraId="4786B538" w14:textId="0562C0DF" w:rsidR="00292054" w:rsidRPr="00BB6562" w:rsidRDefault="00292054" w:rsidP="00C56D25">
      <w:pPr>
        <w:pStyle w:val="PROJETO-PARAGRAFO"/>
        <w:numPr>
          <w:ilvl w:val="0"/>
          <w:numId w:val="12"/>
        </w:numPr>
        <w:spacing w:before="120" w:after="0" w:line="20" w:lineRule="atLeast"/>
        <w:ind w:left="1151" w:hanging="357"/>
        <w:rPr>
          <w:rFonts w:ascii="Times New Roman" w:hAnsi="Times New Roman"/>
        </w:rPr>
      </w:pPr>
      <w:r w:rsidRPr="00292054">
        <w:rPr>
          <w:rFonts w:ascii="Times New Roman" w:hAnsi="Times New Roman"/>
        </w:rPr>
        <w:t>Eventos de inicialização e interrupção de sessão devem incluir proteções na informação de configuração, uma contramedida contra ameaças de vazamento.</w:t>
      </w:r>
    </w:p>
    <w:p w14:paraId="6B04861A" w14:textId="77777777" w:rsidR="009437C3" w:rsidRPr="00BB6562" w:rsidRDefault="009437C3" w:rsidP="00D917AC">
      <w:pPr>
        <w:pStyle w:val="PROJETO-PARAGRAFO"/>
        <w:spacing w:before="0" w:after="0" w:line="276" w:lineRule="auto"/>
        <w:rPr>
          <w:rFonts w:ascii="Times New Roman" w:hAnsi="Times New Roman"/>
        </w:rPr>
      </w:pPr>
    </w:p>
    <w:p w14:paraId="306D8DCF" w14:textId="77777777" w:rsidR="006350CF" w:rsidRPr="00BB6562" w:rsidRDefault="006350CF" w:rsidP="009437C3">
      <w:pPr>
        <w:pStyle w:val="Ttulo1"/>
      </w:pPr>
      <w:bookmarkStart w:id="4" w:name="_Toc469340588"/>
      <w:r w:rsidRPr="00BB6562">
        <w:t>CONCLUSÃO</w:t>
      </w:r>
      <w:bookmarkEnd w:id="4"/>
    </w:p>
    <w:p w14:paraId="3B18C1D0" w14:textId="77777777" w:rsidR="00837B27" w:rsidRDefault="001113DC" w:rsidP="001113D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113DC">
        <w:rPr>
          <w:rFonts w:ascii="Times New Roman" w:hAnsi="Times New Roman" w:cs="Times New Roman"/>
          <w:sz w:val="24"/>
          <w:szCs w:val="24"/>
        </w:rPr>
        <w:t xml:space="preserve">Tendo em vista os aspectos observados, vê-se que para que o software a ser desenvolvido, e o ambiente de desenvolvimento estejam seguros, faz-se necessário que a alocação dos equipamentos usados no projeto seja assegurada contra sinistros que possam ocorrer e ocasionar perdas, boa manutenção e climatização. </w:t>
      </w:r>
    </w:p>
    <w:p w14:paraId="7210428B" w14:textId="77777777" w:rsidR="00837B27" w:rsidRDefault="001113DC" w:rsidP="001113D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113DC">
        <w:rPr>
          <w:rFonts w:ascii="Times New Roman" w:hAnsi="Times New Roman" w:cs="Times New Roman"/>
          <w:sz w:val="24"/>
          <w:szCs w:val="24"/>
        </w:rPr>
        <w:t xml:space="preserve">Também deve-se discutir tanto o acesso do pessoal que será autorizado no ambiente de desenvolvimento quanto o nível de autenticidade dado a cada indivíduo. Realização de testes, gerência de código e bugs e utilização de padrões de código seguro devem ser implementadas para que o desenvolvimento do código tenha qualidade de serviço, resultando na redução considerável dos custos, maior segurança e amostra de conformidade com os critérios para que o código seja aceito no seu pré-desenvolvimento. </w:t>
      </w:r>
    </w:p>
    <w:p w14:paraId="596FF799" w14:textId="0FC2125F" w:rsidR="006F2A23" w:rsidRDefault="001113DC" w:rsidP="001113D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1113DC">
        <w:rPr>
          <w:rFonts w:ascii="Times New Roman" w:hAnsi="Times New Roman" w:cs="Times New Roman"/>
          <w:sz w:val="24"/>
          <w:szCs w:val="24"/>
        </w:rPr>
        <w:t>Para compreender cenários negativos, implementação de requisitos de segurança faz-se necessários no Âmbito de confidencialidade, disponibilidade, na autenticação, autorização, campo de erros e gerência de exceções, reduzindo chances de acessos indevidos aos dados do software, e erros que possam ocasionar interrupção da missão crítica e indisponibilidade do mesmo.</w:t>
      </w:r>
    </w:p>
    <w:p w14:paraId="2347812F" w14:textId="77777777" w:rsidR="00522B7A" w:rsidRDefault="00522B7A" w:rsidP="001113DC">
      <w:pPr>
        <w:spacing w:after="0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14:paraId="100686B2" w14:textId="3BC8704B" w:rsidR="00206B6F" w:rsidRPr="00BB6562" w:rsidRDefault="0014696E" w:rsidP="009437C3">
      <w:pPr>
        <w:pStyle w:val="Ttulo1"/>
      </w:pPr>
      <w:bookmarkStart w:id="5" w:name="_Toc469340589"/>
      <w:r w:rsidRPr="00BB6562">
        <w:lastRenderedPageBreak/>
        <w:t>REFERÊNCIAS BIBLIOGRÁFICAS</w:t>
      </w:r>
      <w:bookmarkEnd w:id="5"/>
    </w:p>
    <w:p w14:paraId="26F6BA55" w14:textId="4BE02FA0" w:rsidR="001113DC" w:rsidRDefault="001113DC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1113DC">
        <w:rPr>
          <w:rFonts w:ascii="Times New Roman" w:hAnsi="Times New Roman" w:cs="Times New Roman"/>
          <w:sz w:val="24"/>
          <w:szCs w:val="24"/>
        </w:rPr>
        <w:t>http://blog.andradesoto.com.br/archives/2014/05/20/desenvolvimento-de-software-seguro-para-as-organizacoes/</w:t>
      </w:r>
    </w:p>
    <w:p w14:paraId="27B1567E" w14:textId="277E88B0" w:rsidR="001113DC" w:rsidRDefault="003E672D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http://www.sirc.unifra.br/artigos2010/7.pdf</w:t>
      </w:r>
    </w:p>
    <w:p w14:paraId="548EF48F" w14:textId="52A1E311" w:rsidR="003E672D" w:rsidRDefault="003E672D" w:rsidP="001E7E98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http://micreiros.com/boas-praticas-para-desenvolvimento-de-softwares-seguros/</w:t>
      </w:r>
    </w:p>
    <w:p w14:paraId="6FADFF22" w14:textId="08D17AE2" w:rsidR="003E672D" w:rsidRPr="003E672D" w:rsidRDefault="003E672D" w:rsidP="003E672D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  <w:r w:rsidRPr="003E672D">
        <w:rPr>
          <w:rFonts w:ascii="Times New Roman" w:hAnsi="Times New Roman" w:cs="Times New Roman"/>
          <w:sz w:val="24"/>
          <w:szCs w:val="24"/>
        </w:rPr>
        <w:t>http://softwareseguro.blogspot.com.br/</w:t>
      </w:r>
    </w:p>
    <w:p w14:paraId="042B1F19" w14:textId="77777777" w:rsidR="003E672D" w:rsidRPr="003E672D" w:rsidRDefault="003E672D" w:rsidP="003E672D">
      <w:pPr>
        <w:spacing w:after="0"/>
        <w:ind w:left="431"/>
        <w:jc w:val="both"/>
        <w:rPr>
          <w:rFonts w:ascii="Times New Roman" w:hAnsi="Times New Roman" w:cs="Times New Roman"/>
          <w:sz w:val="24"/>
          <w:szCs w:val="24"/>
        </w:rPr>
      </w:pPr>
    </w:p>
    <w:sectPr w:rsidR="003E672D" w:rsidRPr="003E672D" w:rsidSect="00B92DBC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3A867" w14:textId="77777777" w:rsidR="009725BE" w:rsidRDefault="009725BE" w:rsidP="00445A19">
      <w:pPr>
        <w:spacing w:after="0" w:line="240" w:lineRule="auto"/>
      </w:pPr>
      <w:r>
        <w:separator/>
      </w:r>
    </w:p>
  </w:endnote>
  <w:endnote w:type="continuationSeparator" w:id="0">
    <w:p w14:paraId="0E665A94" w14:textId="77777777" w:rsidR="009725BE" w:rsidRDefault="009725BE" w:rsidP="0044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64CC8" w14:textId="57B13647" w:rsidR="00ED38F3" w:rsidRPr="00881408" w:rsidRDefault="00522B7A">
    <w:pPr>
      <w:pStyle w:val="Rodap"/>
      <w:rPr>
        <w:lang w:val="en-US"/>
      </w:rPr>
    </w:pPr>
    <w:sdt>
      <w:sdtPr>
        <w:id w:val="1323857691"/>
        <w:placeholder>
          <w:docPart w:val="D6E46EED0668A04BBBEB27BC6E43EFF0"/>
        </w:placeholder>
        <w:temporary/>
        <w:showingPlcHdr/>
      </w:sdtPr>
      <w:sdtEndPr/>
      <w:sdtContent>
        <w:r w:rsidR="00ED38F3" w:rsidRPr="00881408">
          <w:rPr>
            <w:lang w:val="en-US"/>
          </w:rPr>
          <w:t>[Type text]</w:t>
        </w:r>
      </w:sdtContent>
    </w:sdt>
    <w:r w:rsidR="00ED38F3">
      <w:ptab w:relativeTo="margin" w:alignment="center" w:leader="none"/>
    </w:r>
    <w:sdt>
      <w:sdtPr>
        <w:id w:val="-1634941986"/>
        <w:placeholder>
          <w:docPart w:val="7DD2064BB2B8C3488A4A6A57CCD84BCB"/>
        </w:placeholder>
        <w:temporary/>
        <w:showingPlcHdr/>
      </w:sdtPr>
      <w:sdtEndPr/>
      <w:sdtContent>
        <w:r w:rsidR="00ED38F3" w:rsidRPr="00881408">
          <w:rPr>
            <w:lang w:val="en-US"/>
          </w:rPr>
          <w:t>[Type text]</w:t>
        </w:r>
      </w:sdtContent>
    </w:sdt>
    <w:r w:rsidR="00ED38F3">
      <w:ptab w:relativeTo="margin" w:alignment="right" w:leader="none"/>
    </w:r>
    <w:sdt>
      <w:sdtPr>
        <w:id w:val="2117859147"/>
        <w:temporary/>
        <w:showingPlcHdr/>
      </w:sdtPr>
      <w:sdtEndPr/>
      <w:sdtContent>
        <w:r w:rsidR="00ED38F3" w:rsidRPr="00881408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8E8CA2" w14:textId="0DEA8808" w:rsidR="00ED38F3" w:rsidRDefault="00ED38F3" w:rsidP="00445A19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22B7A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C711C" w14:textId="77777777" w:rsidR="009725BE" w:rsidRDefault="009725BE" w:rsidP="00445A19">
      <w:pPr>
        <w:spacing w:after="0" w:line="240" w:lineRule="auto"/>
      </w:pPr>
      <w:r>
        <w:separator/>
      </w:r>
    </w:p>
  </w:footnote>
  <w:footnote w:type="continuationSeparator" w:id="0">
    <w:p w14:paraId="78E5F204" w14:textId="77777777" w:rsidR="009725BE" w:rsidRDefault="009725BE" w:rsidP="0044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38B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CC748E"/>
    <w:multiLevelType w:val="hybridMultilevel"/>
    <w:tmpl w:val="7B90E65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2BC6970"/>
    <w:multiLevelType w:val="hybridMultilevel"/>
    <w:tmpl w:val="65B67FEA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42F279DA"/>
    <w:multiLevelType w:val="hybridMultilevel"/>
    <w:tmpl w:val="CD329758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4" w15:restartNumberingAfterBreak="0">
    <w:nsid w:val="455C1272"/>
    <w:multiLevelType w:val="hybridMultilevel"/>
    <w:tmpl w:val="9ECCA81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0FD3D64"/>
    <w:multiLevelType w:val="hybridMultilevel"/>
    <w:tmpl w:val="BE36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7494F"/>
    <w:multiLevelType w:val="hybridMultilevel"/>
    <w:tmpl w:val="5BEE400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BC44891"/>
    <w:multiLevelType w:val="hybridMultilevel"/>
    <w:tmpl w:val="51C2D184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8" w15:restartNumberingAfterBreak="0">
    <w:nsid w:val="5D281486"/>
    <w:multiLevelType w:val="hybridMultilevel"/>
    <w:tmpl w:val="25A0B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A93B2D"/>
    <w:multiLevelType w:val="hybridMultilevel"/>
    <w:tmpl w:val="CCD6C49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660C167C"/>
    <w:multiLevelType w:val="hybridMultilevel"/>
    <w:tmpl w:val="A1803BDA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1" w15:restartNumberingAfterBreak="0">
    <w:nsid w:val="6AF5128B"/>
    <w:multiLevelType w:val="hybridMultilevel"/>
    <w:tmpl w:val="13D41C08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2" w15:restartNumberingAfterBreak="0">
    <w:nsid w:val="7EFD77C9"/>
    <w:multiLevelType w:val="hybridMultilevel"/>
    <w:tmpl w:val="7972946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12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6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B3"/>
    <w:rsid w:val="00037C9D"/>
    <w:rsid w:val="00062D82"/>
    <w:rsid w:val="00065DAB"/>
    <w:rsid w:val="00065E57"/>
    <w:rsid w:val="000A5962"/>
    <w:rsid w:val="000B08E9"/>
    <w:rsid w:val="000F2000"/>
    <w:rsid w:val="001113DC"/>
    <w:rsid w:val="0014696E"/>
    <w:rsid w:val="0014750E"/>
    <w:rsid w:val="001948D9"/>
    <w:rsid w:val="001C6578"/>
    <w:rsid w:val="001E7E98"/>
    <w:rsid w:val="00206B6F"/>
    <w:rsid w:val="00253328"/>
    <w:rsid w:val="00275234"/>
    <w:rsid w:val="00292054"/>
    <w:rsid w:val="002F782E"/>
    <w:rsid w:val="003041B8"/>
    <w:rsid w:val="00316E35"/>
    <w:rsid w:val="003262F4"/>
    <w:rsid w:val="0033062D"/>
    <w:rsid w:val="00350DE5"/>
    <w:rsid w:val="003C7540"/>
    <w:rsid w:val="003D5269"/>
    <w:rsid w:val="003E672D"/>
    <w:rsid w:val="0044336A"/>
    <w:rsid w:val="00445A19"/>
    <w:rsid w:val="00451948"/>
    <w:rsid w:val="00481E31"/>
    <w:rsid w:val="004825A7"/>
    <w:rsid w:val="00497042"/>
    <w:rsid w:val="004B45A5"/>
    <w:rsid w:val="004D1CC2"/>
    <w:rsid w:val="00500F14"/>
    <w:rsid w:val="00504A19"/>
    <w:rsid w:val="0050795A"/>
    <w:rsid w:val="00522B7A"/>
    <w:rsid w:val="005541B1"/>
    <w:rsid w:val="005A09BB"/>
    <w:rsid w:val="005B2234"/>
    <w:rsid w:val="006350CF"/>
    <w:rsid w:val="006528A5"/>
    <w:rsid w:val="00654A0A"/>
    <w:rsid w:val="006803BA"/>
    <w:rsid w:val="00687770"/>
    <w:rsid w:val="006F2A23"/>
    <w:rsid w:val="00702C4E"/>
    <w:rsid w:val="007163D6"/>
    <w:rsid w:val="007352DC"/>
    <w:rsid w:val="007415E3"/>
    <w:rsid w:val="007A3C99"/>
    <w:rsid w:val="007C2436"/>
    <w:rsid w:val="00831A08"/>
    <w:rsid w:val="00832D93"/>
    <w:rsid w:val="00837B27"/>
    <w:rsid w:val="00843C38"/>
    <w:rsid w:val="00850D35"/>
    <w:rsid w:val="0086747F"/>
    <w:rsid w:val="00881408"/>
    <w:rsid w:val="008954D3"/>
    <w:rsid w:val="008D6710"/>
    <w:rsid w:val="00902D89"/>
    <w:rsid w:val="009437C3"/>
    <w:rsid w:val="009722D1"/>
    <w:rsid w:val="009725BE"/>
    <w:rsid w:val="009A5FEA"/>
    <w:rsid w:val="009F3B9D"/>
    <w:rsid w:val="00A25BE9"/>
    <w:rsid w:val="00A34DBE"/>
    <w:rsid w:val="00A40AB7"/>
    <w:rsid w:val="00A52E01"/>
    <w:rsid w:val="00A61FE9"/>
    <w:rsid w:val="00AA05F0"/>
    <w:rsid w:val="00B06331"/>
    <w:rsid w:val="00B223E1"/>
    <w:rsid w:val="00B84C9E"/>
    <w:rsid w:val="00B92DBC"/>
    <w:rsid w:val="00BB6562"/>
    <w:rsid w:val="00C52278"/>
    <w:rsid w:val="00C56D25"/>
    <w:rsid w:val="00C82E60"/>
    <w:rsid w:val="00D255CD"/>
    <w:rsid w:val="00D576CA"/>
    <w:rsid w:val="00D6168F"/>
    <w:rsid w:val="00D917AC"/>
    <w:rsid w:val="00E170DE"/>
    <w:rsid w:val="00E35F36"/>
    <w:rsid w:val="00EA0CB3"/>
    <w:rsid w:val="00EA23DA"/>
    <w:rsid w:val="00ED38F3"/>
    <w:rsid w:val="00F1019D"/>
    <w:rsid w:val="00F36F0B"/>
    <w:rsid w:val="00F631D0"/>
    <w:rsid w:val="00FE2417"/>
    <w:rsid w:val="00F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3C36FC"/>
  <w15:docId w15:val="{C87FA292-0F1E-41FB-A1FB-85FAE4FE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2E01"/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3"/>
      </w:numPr>
      <w:spacing w:before="120" w:after="28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numPr>
        <w:ilvl w:val="1"/>
        <w:numId w:val="3"/>
      </w:numPr>
      <w:spacing w:before="240" w:after="24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numPr>
        <w:ilvl w:val="2"/>
        <w:numId w:val="3"/>
      </w:numPr>
      <w:spacing w:before="240" w:after="24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eastAsiaTheme="majorEastAsia" w:hAnsi="Times New Roman" w:cstheme="majorBidi"/>
      <w:b/>
      <w:bCs/>
      <w:sz w:val="28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52DC"/>
    <w:pPr>
      <w:spacing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character" w:styleId="Hyperlink">
    <w:name w:val="Hyperlink"/>
    <w:basedOn w:val="Fontepargpadro"/>
    <w:uiPriority w:val="99"/>
    <w:unhideWhenUsed/>
    <w:rsid w:val="007352D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68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paragraph" w:styleId="NormalWeb">
    <w:name w:val="Normal (Web)"/>
    <w:basedOn w:val="Normal"/>
    <w:uiPriority w:val="99"/>
    <w:semiHidden/>
    <w:unhideWhenUsed/>
    <w:rsid w:val="00B92DB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E46EED0668A04BBBEB27BC6E43E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D841-0700-7E41-98A1-4E05E0998C25}"/>
      </w:docPartPr>
      <w:docPartBody>
        <w:p w:rsidR="004A3736" w:rsidRDefault="004A3736" w:rsidP="004A3736">
          <w:pPr>
            <w:pStyle w:val="D6E46EED0668A04BBBEB27BC6E43EFF0"/>
          </w:pPr>
          <w:r>
            <w:t>[Type text]</w:t>
          </w:r>
        </w:p>
      </w:docPartBody>
    </w:docPart>
    <w:docPart>
      <w:docPartPr>
        <w:name w:val="7DD2064BB2B8C3488A4A6A57CCD84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10CD9-9B48-8940-991E-0A2AAD6BEA4E}"/>
      </w:docPartPr>
      <w:docPartBody>
        <w:p w:rsidR="004A3736" w:rsidRDefault="004A3736" w:rsidP="004A3736">
          <w:pPr>
            <w:pStyle w:val="7DD2064BB2B8C3488A4A6A57CCD84BC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36"/>
    <w:rsid w:val="004A3736"/>
    <w:rsid w:val="00AD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46EED0668A04BBBEB27BC6E43EFF0">
    <w:name w:val="D6E46EED0668A04BBBEB27BC6E43EFF0"/>
    <w:rsid w:val="004A3736"/>
  </w:style>
  <w:style w:type="paragraph" w:customStyle="1" w:styleId="7DD2064BB2B8C3488A4A6A57CCD84BCB">
    <w:name w:val="7DD2064BB2B8C3488A4A6A57CCD84BCB"/>
    <w:rsid w:val="004A3736"/>
  </w:style>
  <w:style w:type="paragraph" w:customStyle="1" w:styleId="B923AC27732B314CB0B5291707EE36D4">
    <w:name w:val="B923AC27732B314CB0B5291707EE36D4"/>
    <w:rsid w:val="004A3736"/>
  </w:style>
  <w:style w:type="paragraph" w:customStyle="1" w:styleId="D8AB90B5796FFA4DA9AB953CA9433F33">
    <w:name w:val="D8AB90B5796FFA4DA9AB953CA9433F33"/>
    <w:rsid w:val="004A3736"/>
  </w:style>
  <w:style w:type="paragraph" w:customStyle="1" w:styleId="161B21ED6B6F8D408A133766F5683AF5">
    <w:name w:val="161B21ED6B6F8D408A133766F5683AF5"/>
    <w:rsid w:val="004A3736"/>
  </w:style>
  <w:style w:type="paragraph" w:customStyle="1" w:styleId="E256BEA220673044B976AA980E981486">
    <w:name w:val="E256BEA220673044B976AA980E981486"/>
    <w:rsid w:val="004A3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B9810-E070-49B7-8C9A-10E0FE04E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1630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13</cp:revision>
  <cp:lastPrinted>2016-12-12T23:14:00Z</cp:lastPrinted>
  <dcterms:created xsi:type="dcterms:W3CDTF">2015-04-14T18:20:00Z</dcterms:created>
  <dcterms:modified xsi:type="dcterms:W3CDTF">2016-12-12T23:14:00Z</dcterms:modified>
</cp:coreProperties>
</file>