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9FC" w:rsidRDefault="006D39FC" w:rsidP="006D39FC">
      <w:pPr>
        <w:jc w:val="right"/>
        <w:rPr>
          <w:b/>
          <w:sz w:val="44"/>
        </w:rPr>
      </w:pPr>
    </w:p>
    <w:p w:rsidR="006D39FC" w:rsidRPr="00352D0D" w:rsidRDefault="006D39FC" w:rsidP="006D39FC">
      <w:pPr>
        <w:jc w:val="right"/>
        <w:rPr>
          <w:b/>
          <w:sz w:val="44"/>
        </w:rPr>
      </w:pPr>
      <w:bookmarkStart w:id="0" w:name="_GoBack"/>
      <w:bookmarkEnd w:id="0"/>
      <w:r>
        <w:rPr>
          <w:b/>
          <w:sz w:val="44"/>
        </w:rPr>
        <w:t>Requerimientos Funcionales</w:t>
      </w:r>
    </w:p>
    <w:p w:rsidR="006D39FC" w:rsidRPr="00352D0D" w:rsidRDefault="006D39FC" w:rsidP="006D39FC">
      <w:pPr>
        <w:jc w:val="right"/>
        <w:rPr>
          <w:b/>
          <w:sz w:val="44"/>
        </w:rPr>
      </w:pPr>
    </w:p>
    <w:p w:rsidR="006D39FC" w:rsidRPr="00352D0D" w:rsidRDefault="006D39FC" w:rsidP="006D39FC">
      <w:pPr>
        <w:jc w:val="right"/>
        <w:rPr>
          <w:b/>
          <w:sz w:val="44"/>
        </w:rPr>
      </w:pPr>
      <w:r w:rsidRPr="00352D0D">
        <w:rPr>
          <w:b/>
          <w:sz w:val="44"/>
        </w:rPr>
        <w:t>Para</w:t>
      </w:r>
    </w:p>
    <w:p w:rsidR="006D39FC" w:rsidRPr="00352D0D" w:rsidRDefault="006D39FC" w:rsidP="006D39FC">
      <w:pPr>
        <w:jc w:val="right"/>
        <w:rPr>
          <w:b/>
          <w:sz w:val="44"/>
        </w:rPr>
      </w:pPr>
    </w:p>
    <w:p w:rsidR="006D39FC" w:rsidRPr="00352D0D" w:rsidRDefault="006D39FC" w:rsidP="006D39FC">
      <w:pPr>
        <w:jc w:val="right"/>
        <w:rPr>
          <w:b/>
          <w:sz w:val="44"/>
        </w:rPr>
      </w:pPr>
      <w:r w:rsidRPr="00352D0D">
        <w:rPr>
          <w:b/>
          <w:sz w:val="44"/>
        </w:rPr>
        <w:t>Control Pos-cosecha</w:t>
      </w:r>
    </w:p>
    <w:p w:rsidR="006D39FC" w:rsidRPr="00352D0D" w:rsidRDefault="006D39FC" w:rsidP="006D39FC">
      <w:pPr>
        <w:jc w:val="right"/>
        <w:rPr>
          <w:b/>
          <w:sz w:val="44"/>
        </w:rPr>
      </w:pPr>
    </w:p>
    <w:p w:rsidR="006D39FC" w:rsidRPr="00352D0D" w:rsidRDefault="006D39FC" w:rsidP="006D39FC">
      <w:pPr>
        <w:jc w:val="right"/>
        <w:rPr>
          <w:b/>
          <w:sz w:val="44"/>
        </w:rPr>
      </w:pPr>
      <w:r w:rsidRPr="00352D0D">
        <w:rPr>
          <w:b/>
          <w:sz w:val="44"/>
        </w:rPr>
        <w:t>Versión 1.0 Beta</w:t>
      </w:r>
    </w:p>
    <w:p w:rsidR="006D39FC" w:rsidRDefault="006D39FC" w:rsidP="006D39FC">
      <w:pPr>
        <w:jc w:val="right"/>
        <w:rPr>
          <w:b/>
          <w:sz w:val="44"/>
        </w:rPr>
      </w:pPr>
    </w:p>
    <w:p w:rsidR="006D39FC" w:rsidRPr="00352D0D" w:rsidRDefault="006D39FC" w:rsidP="006D39FC">
      <w:pPr>
        <w:jc w:val="right"/>
        <w:rPr>
          <w:b/>
          <w:sz w:val="44"/>
        </w:rPr>
      </w:pPr>
    </w:p>
    <w:p w:rsidR="006D39FC" w:rsidRPr="00352D0D" w:rsidRDefault="006D39FC" w:rsidP="006D39FC">
      <w:pPr>
        <w:jc w:val="right"/>
        <w:rPr>
          <w:b/>
          <w:sz w:val="44"/>
        </w:rPr>
      </w:pPr>
      <w:r w:rsidRPr="00352D0D">
        <w:rPr>
          <w:b/>
          <w:sz w:val="44"/>
        </w:rPr>
        <w:t>Preparado por</w:t>
      </w:r>
      <w:r w:rsidRPr="00352D0D">
        <w:rPr>
          <w:b/>
          <w:sz w:val="36"/>
        </w:rPr>
        <w:t xml:space="preserve"> Maikol P.A – Rony O-</w:t>
      </w:r>
      <w:proofErr w:type="spellStart"/>
      <w:r w:rsidRPr="00352D0D">
        <w:rPr>
          <w:b/>
          <w:sz w:val="36"/>
        </w:rPr>
        <w:t>Everth</w:t>
      </w:r>
      <w:proofErr w:type="spellEnd"/>
      <w:r w:rsidRPr="00352D0D">
        <w:rPr>
          <w:b/>
          <w:sz w:val="36"/>
        </w:rPr>
        <w:t xml:space="preserve"> </w:t>
      </w:r>
      <w:proofErr w:type="spellStart"/>
      <w:r w:rsidRPr="00352D0D">
        <w:rPr>
          <w:b/>
          <w:sz w:val="36"/>
        </w:rPr>
        <w:t>Tellez</w:t>
      </w:r>
      <w:proofErr w:type="spellEnd"/>
    </w:p>
    <w:p w:rsidR="006D39FC" w:rsidRDefault="006D39FC" w:rsidP="006D39FC">
      <w:pPr>
        <w:jc w:val="right"/>
        <w:rPr>
          <w:b/>
          <w:sz w:val="44"/>
        </w:rPr>
      </w:pPr>
    </w:p>
    <w:p w:rsidR="006D39FC" w:rsidRPr="00352D0D" w:rsidRDefault="006D39FC" w:rsidP="006D39FC">
      <w:pPr>
        <w:jc w:val="right"/>
        <w:rPr>
          <w:b/>
          <w:sz w:val="44"/>
        </w:rPr>
      </w:pPr>
    </w:p>
    <w:p w:rsidR="006D39FC" w:rsidRPr="00352D0D" w:rsidRDefault="006D39FC" w:rsidP="006D39FC">
      <w:pPr>
        <w:jc w:val="right"/>
        <w:rPr>
          <w:b/>
          <w:sz w:val="44"/>
        </w:rPr>
      </w:pPr>
      <w:r w:rsidRPr="00352D0D">
        <w:rPr>
          <w:b/>
          <w:sz w:val="44"/>
        </w:rPr>
        <w:t>M&amp;R</w:t>
      </w:r>
    </w:p>
    <w:p w:rsidR="006D39FC" w:rsidRDefault="006D39FC" w:rsidP="006D39FC">
      <w:pPr>
        <w:jc w:val="right"/>
        <w:rPr>
          <w:b/>
          <w:sz w:val="44"/>
        </w:rPr>
      </w:pPr>
    </w:p>
    <w:p w:rsidR="006D39FC" w:rsidRPr="00352D0D" w:rsidRDefault="006D39FC" w:rsidP="006D39FC">
      <w:pPr>
        <w:jc w:val="right"/>
        <w:rPr>
          <w:b/>
          <w:sz w:val="44"/>
        </w:rPr>
      </w:pPr>
    </w:p>
    <w:p w:rsidR="006D39FC" w:rsidRDefault="006D39FC" w:rsidP="006D39FC">
      <w:pPr>
        <w:jc w:val="right"/>
        <w:rPr>
          <w:b/>
          <w:sz w:val="44"/>
        </w:rPr>
      </w:pPr>
      <w:r>
        <w:rPr>
          <w:b/>
          <w:sz w:val="44"/>
        </w:rPr>
        <w:t>18/11</w:t>
      </w:r>
      <w:r w:rsidRPr="00352D0D">
        <w:rPr>
          <w:b/>
          <w:sz w:val="44"/>
        </w:rPr>
        <w:t>/2014</w:t>
      </w:r>
    </w:p>
    <w:p w:rsidR="006D39FC" w:rsidRDefault="006D39FC" w:rsidP="006D39FC">
      <w:pPr>
        <w:jc w:val="right"/>
        <w:rPr>
          <w:b/>
          <w:sz w:val="44"/>
        </w:rPr>
      </w:pPr>
    </w:p>
    <w:p w:rsidR="00F278D0" w:rsidRDefault="00F278D0" w:rsidP="00D934E8">
      <w:pPr>
        <w:pStyle w:val="Puesto"/>
        <w:rPr>
          <w:sz w:val="96"/>
        </w:rPr>
      </w:pPr>
    </w:p>
    <w:p w:rsidR="00F278D0" w:rsidRDefault="00F278D0" w:rsidP="00D934E8">
      <w:pPr>
        <w:pStyle w:val="Puesto"/>
        <w:rPr>
          <w:sz w:val="96"/>
        </w:rPr>
      </w:pPr>
    </w:p>
    <w:p w:rsidR="003C1640" w:rsidRPr="00F278D0" w:rsidRDefault="003C1640" w:rsidP="006D39FC">
      <w:pPr>
        <w:pStyle w:val="Puesto"/>
        <w:jc w:val="left"/>
        <w:rPr>
          <w:sz w:val="96"/>
        </w:rPr>
      </w:pPr>
    </w:p>
    <w:tbl>
      <w:tblPr>
        <w:tblpPr w:leftFromText="141" w:rightFromText="141" w:horzAnchor="margin" w:tblpXSpec="center" w:tblpY="234"/>
        <w:tblW w:w="6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0"/>
        <w:gridCol w:w="6066"/>
        <w:gridCol w:w="1284"/>
        <w:gridCol w:w="1537"/>
      </w:tblGrid>
      <w:tr w:rsidR="003C1640" w:rsidTr="00F60C0D">
        <w:tc>
          <w:tcPr>
            <w:tcW w:w="819" w:type="pct"/>
            <w:shd w:val="clear" w:color="auto" w:fill="000000" w:themeFill="text1"/>
            <w:vAlign w:val="center"/>
          </w:tcPr>
          <w:p w:rsidR="003C1640" w:rsidRDefault="003C1640" w:rsidP="00D934E8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lastRenderedPageBreak/>
              <w:t>REF</w:t>
            </w:r>
            <w:r>
              <w:rPr>
                <w:rStyle w:val="Refdenotaalpie"/>
                <w:rFonts w:ascii="Arial" w:hAnsi="Arial"/>
                <w:b/>
                <w:sz w:val="24"/>
                <w:lang w:val="es-MX"/>
              </w:rPr>
              <w:footnoteReference w:id="1"/>
            </w:r>
          </w:p>
          <w:p w:rsidR="003C1640" w:rsidRDefault="003C1640" w:rsidP="00D934E8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2854" w:type="pct"/>
            <w:shd w:val="clear" w:color="auto" w:fill="000000" w:themeFill="text1"/>
            <w:vAlign w:val="center"/>
          </w:tcPr>
          <w:p w:rsidR="003C1640" w:rsidRDefault="003C1640" w:rsidP="00D934E8">
            <w:pPr>
              <w:pStyle w:val="Ttulo1"/>
              <w:jc w:val="center"/>
            </w:pPr>
            <w:r>
              <w:t xml:space="preserve">Función o </w:t>
            </w:r>
            <w:proofErr w:type="spellStart"/>
            <w:r>
              <w:t>subfunción</w:t>
            </w:r>
            <w:proofErr w:type="spellEnd"/>
            <w:r>
              <w:rPr>
                <w:rStyle w:val="Refdenotaalpie"/>
              </w:rPr>
              <w:footnoteReference w:id="2"/>
            </w:r>
          </w:p>
        </w:tc>
        <w:tc>
          <w:tcPr>
            <w:tcW w:w="604" w:type="pct"/>
            <w:shd w:val="clear" w:color="auto" w:fill="000000" w:themeFill="text1"/>
            <w:vAlign w:val="center"/>
          </w:tcPr>
          <w:p w:rsidR="003C1640" w:rsidRDefault="003C1640" w:rsidP="00F60C0D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Prioridad</w:t>
            </w:r>
            <w:r>
              <w:rPr>
                <w:rStyle w:val="Refdenotaalpie"/>
                <w:rFonts w:ascii="Arial" w:hAnsi="Arial"/>
                <w:b/>
                <w:sz w:val="24"/>
                <w:lang w:val="es-MX"/>
              </w:rPr>
              <w:footnoteReference w:id="3"/>
            </w:r>
          </w:p>
        </w:tc>
        <w:tc>
          <w:tcPr>
            <w:tcW w:w="723" w:type="pct"/>
            <w:shd w:val="clear" w:color="auto" w:fill="000000" w:themeFill="text1"/>
            <w:vAlign w:val="center"/>
          </w:tcPr>
          <w:p w:rsidR="003C1640" w:rsidRDefault="003C1640" w:rsidP="00F60C0D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Tipo</w:t>
            </w:r>
            <w:r>
              <w:rPr>
                <w:rStyle w:val="Refdenotaalpie"/>
                <w:rFonts w:ascii="Arial" w:hAnsi="Arial"/>
                <w:b/>
                <w:sz w:val="24"/>
                <w:lang w:val="es-MX"/>
              </w:rPr>
              <w:footnoteReference w:id="4"/>
            </w:r>
          </w:p>
        </w:tc>
      </w:tr>
      <w:tr w:rsidR="003C1640" w:rsidTr="00F60C0D">
        <w:tc>
          <w:tcPr>
            <w:tcW w:w="819" w:type="pct"/>
            <w:shd w:val="clear" w:color="auto" w:fill="A6A6A6" w:themeFill="background1" w:themeFillShade="A6"/>
          </w:tcPr>
          <w:p w:rsidR="003C1640" w:rsidRDefault="0057477A" w:rsidP="00D934E8">
            <w:pPr>
              <w:pStyle w:val="Ttulo2"/>
            </w:pPr>
            <w:r>
              <w:t>RF-</w:t>
            </w:r>
            <w:r w:rsidR="003C1640">
              <w:t>1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3C1640" w:rsidRDefault="0057477A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Los campos del </w:t>
            </w:r>
            <w:r w:rsidR="00217CDA">
              <w:rPr>
                <w:rFonts w:ascii="Arial" w:hAnsi="Arial"/>
                <w:sz w:val="24"/>
                <w:lang w:val="es-MX"/>
              </w:rPr>
              <w:t>proveedor</w:t>
            </w:r>
            <w:r>
              <w:rPr>
                <w:rFonts w:ascii="Arial" w:hAnsi="Arial"/>
                <w:sz w:val="24"/>
                <w:lang w:val="es-MX"/>
              </w:rPr>
              <w:t xml:space="preserve"> en el sistema son: ID, número de cedula, Nombre, número de teléfono, email, tipo de cedula. 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3C1640" w:rsidRDefault="00C2159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3C1640" w:rsidRDefault="00C2159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57477A" w:rsidTr="00F60C0D">
        <w:tc>
          <w:tcPr>
            <w:tcW w:w="819" w:type="pct"/>
            <w:shd w:val="clear" w:color="auto" w:fill="A6A6A6" w:themeFill="background1" w:themeFillShade="A6"/>
          </w:tcPr>
          <w:p w:rsidR="0057477A" w:rsidRDefault="000B598D" w:rsidP="00D934E8">
            <w:pPr>
              <w:pStyle w:val="Ttulo2"/>
            </w:pPr>
            <w:r>
              <w:t>RF-2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57477A" w:rsidRDefault="00BC715E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permitir r</w:t>
            </w:r>
            <w:r w:rsidR="0057477A">
              <w:rPr>
                <w:rFonts w:ascii="Arial" w:hAnsi="Arial"/>
                <w:sz w:val="24"/>
                <w:lang w:val="es-MX"/>
              </w:rPr>
              <w:t xml:space="preserve">egistrar un </w:t>
            </w:r>
            <w:r w:rsidR="00217CDA">
              <w:rPr>
                <w:rFonts w:ascii="Arial" w:hAnsi="Arial"/>
                <w:sz w:val="24"/>
                <w:lang w:val="es-MX"/>
              </w:rPr>
              <w:t>proveedor</w:t>
            </w:r>
            <w:r w:rsidR="0057477A">
              <w:rPr>
                <w:rFonts w:ascii="Arial" w:hAnsi="Arial"/>
                <w:sz w:val="24"/>
                <w:lang w:val="es-MX"/>
              </w:rPr>
              <w:t>.</w:t>
            </w:r>
            <w:r w:rsidR="00217CDA">
              <w:rPr>
                <w:rFonts w:ascii="Arial" w:hAnsi="Arial"/>
                <w:sz w:val="24"/>
                <w:lang w:val="es-MX"/>
              </w:rPr>
              <w:t xml:space="preserve"> 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57477A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57477A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57477A" w:rsidTr="00F60C0D">
        <w:tc>
          <w:tcPr>
            <w:tcW w:w="819" w:type="pct"/>
            <w:shd w:val="clear" w:color="auto" w:fill="A6A6A6" w:themeFill="background1" w:themeFillShade="A6"/>
          </w:tcPr>
          <w:p w:rsidR="0057477A" w:rsidRDefault="0057477A" w:rsidP="00D934E8">
            <w:pPr>
              <w:pStyle w:val="Ttulo2"/>
            </w:pPr>
            <w:r>
              <w:t>RF</w:t>
            </w:r>
            <w:r w:rsidR="000B598D">
              <w:t>-3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57477A" w:rsidRDefault="000B598D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Los campos requeridos para registrar un </w:t>
            </w:r>
            <w:r w:rsidR="00217CDA">
              <w:rPr>
                <w:rFonts w:ascii="Arial" w:hAnsi="Arial"/>
                <w:sz w:val="24"/>
                <w:lang w:val="es-MX"/>
              </w:rPr>
              <w:t xml:space="preserve">proveedor </w:t>
            </w:r>
            <w:r>
              <w:rPr>
                <w:rFonts w:ascii="Arial" w:hAnsi="Arial"/>
                <w:sz w:val="24"/>
                <w:lang w:val="es-MX"/>
              </w:rPr>
              <w:t>son: número de cedula, Nombre, número de teléfono, email, tipo de cedula.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57477A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57477A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0B598D" w:rsidTr="00F60C0D">
        <w:tc>
          <w:tcPr>
            <w:tcW w:w="819" w:type="pct"/>
            <w:shd w:val="clear" w:color="auto" w:fill="A6A6A6" w:themeFill="background1" w:themeFillShade="A6"/>
          </w:tcPr>
          <w:p w:rsidR="000B598D" w:rsidRDefault="000B598D" w:rsidP="00D934E8">
            <w:pPr>
              <w:pStyle w:val="Ttulo2"/>
            </w:pPr>
            <w:r>
              <w:t>RF-4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0B598D" w:rsidRDefault="000B598D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  <w:r w:rsidRPr="000B598D">
              <w:rPr>
                <w:rFonts w:ascii="Arial" w:hAnsi="Arial"/>
                <w:sz w:val="24"/>
                <w:lang w:val="es-MX"/>
              </w:rPr>
              <w:t xml:space="preserve">l sistema debe </w:t>
            </w:r>
            <w:r>
              <w:rPr>
                <w:rFonts w:ascii="Arial" w:hAnsi="Arial"/>
                <w:sz w:val="24"/>
                <w:lang w:val="es-MX"/>
              </w:rPr>
              <w:t>presentar al usuario un mensaje</w:t>
            </w:r>
            <w:r w:rsidRPr="000B598D">
              <w:rPr>
                <w:rFonts w:ascii="Arial" w:hAnsi="Arial"/>
                <w:sz w:val="24"/>
                <w:lang w:val="es-MX"/>
              </w:rPr>
              <w:t xml:space="preserve"> de ingreso exitoso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0B598D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0B598D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0B598D" w:rsidTr="00F60C0D">
        <w:tc>
          <w:tcPr>
            <w:tcW w:w="819" w:type="pct"/>
            <w:shd w:val="clear" w:color="auto" w:fill="A6A6A6" w:themeFill="background1" w:themeFillShade="A6"/>
          </w:tcPr>
          <w:p w:rsidR="000B598D" w:rsidRDefault="000B598D" w:rsidP="00D934E8">
            <w:pPr>
              <w:pStyle w:val="Ttulo2"/>
            </w:pPr>
            <w:r>
              <w:t>RF-5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0B598D" w:rsidRDefault="000B598D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  <w:r w:rsidRPr="000B598D">
              <w:rPr>
                <w:rFonts w:ascii="Arial" w:hAnsi="Arial"/>
                <w:sz w:val="24"/>
                <w:lang w:val="es-MX"/>
              </w:rPr>
              <w:t>l sistema debe guardar en la base de datos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0B598D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0B598D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0B598D" w:rsidTr="00F60C0D">
        <w:tc>
          <w:tcPr>
            <w:tcW w:w="819" w:type="pct"/>
            <w:shd w:val="clear" w:color="auto" w:fill="A6A6A6" w:themeFill="background1" w:themeFillShade="A6"/>
          </w:tcPr>
          <w:p w:rsidR="000B598D" w:rsidRDefault="00217CDA" w:rsidP="00D934E8">
            <w:pPr>
              <w:pStyle w:val="Ttulo2"/>
            </w:pPr>
            <w:r>
              <w:t>RF-6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0B598D" w:rsidRDefault="00217CDA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debe permitir eliminar </w:t>
            </w:r>
            <w:r w:rsidR="000B598D">
              <w:rPr>
                <w:rFonts w:ascii="Arial" w:hAnsi="Arial"/>
                <w:sz w:val="24"/>
                <w:lang w:val="es-MX"/>
              </w:rPr>
              <w:t xml:space="preserve">un </w:t>
            </w:r>
            <w:r>
              <w:rPr>
                <w:rFonts w:ascii="Arial" w:hAnsi="Arial"/>
                <w:sz w:val="24"/>
                <w:lang w:val="es-MX"/>
              </w:rPr>
              <w:t>proveedor</w:t>
            </w:r>
            <w:r w:rsidR="000B598D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0B598D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0B598D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217CDA" w:rsidTr="00F60C0D">
        <w:tc>
          <w:tcPr>
            <w:tcW w:w="819" w:type="pct"/>
            <w:shd w:val="clear" w:color="auto" w:fill="A6A6A6" w:themeFill="background1" w:themeFillShade="A6"/>
          </w:tcPr>
          <w:p w:rsidR="00217CDA" w:rsidRDefault="00217CDA" w:rsidP="00D934E8">
            <w:pPr>
              <w:pStyle w:val="Ttulo2"/>
            </w:pPr>
            <w:r>
              <w:t>RF-7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217CDA" w:rsidRDefault="00BC715E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</w:t>
            </w:r>
            <w:r w:rsidR="00BD6C2E">
              <w:rPr>
                <w:rFonts w:ascii="Arial" w:hAnsi="Arial"/>
                <w:sz w:val="24"/>
                <w:lang w:val="es-MX"/>
              </w:rPr>
              <w:t xml:space="preserve"> campo</w:t>
            </w:r>
            <w:r>
              <w:rPr>
                <w:rFonts w:ascii="Arial" w:hAnsi="Arial"/>
                <w:sz w:val="24"/>
                <w:lang w:val="es-MX"/>
              </w:rPr>
              <w:t xml:space="preserve"> requerido</w:t>
            </w:r>
            <w:r w:rsidR="00217CDA">
              <w:rPr>
                <w:rFonts w:ascii="Arial" w:hAnsi="Arial"/>
                <w:sz w:val="24"/>
                <w:lang w:val="es-MX"/>
              </w:rPr>
              <w:t xml:space="preserve"> para eliminar un proveedo</w:t>
            </w:r>
            <w:r>
              <w:rPr>
                <w:rFonts w:ascii="Arial" w:hAnsi="Arial"/>
                <w:sz w:val="24"/>
                <w:lang w:val="es-MX"/>
              </w:rPr>
              <w:t>r es</w:t>
            </w:r>
            <w:r w:rsidR="00217CDA">
              <w:rPr>
                <w:rFonts w:ascii="Arial" w:hAnsi="Arial"/>
                <w:sz w:val="24"/>
                <w:lang w:val="es-MX"/>
              </w:rPr>
              <w:t>: ID del proveedor.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217CDA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217CDA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217CDA" w:rsidTr="00F60C0D">
        <w:tc>
          <w:tcPr>
            <w:tcW w:w="819" w:type="pct"/>
            <w:shd w:val="clear" w:color="auto" w:fill="A6A6A6" w:themeFill="background1" w:themeFillShade="A6"/>
          </w:tcPr>
          <w:p w:rsidR="00217CDA" w:rsidRDefault="00BD6C2E" w:rsidP="00D934E8">
            <w:pPr>
              <w:pStyle w:val="Ttulo2"/>
            </w:pPr>
            <w:r>
              <w:t>RF-8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217CDA" w:rsidRDefault="00BC715E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permitir modificar un proveedor.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217CDA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217CDA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217CDA" w:rsidTr="00F60C0D">
        <w:tc>
          <w:tcPr>
            <w:tcW w:w="819" w:type="pct"/>
            <w:shd w:val="clear" w:color="auto" w:fill="A6A6A6" w:themeFill="background1" w:themeFillShade="A6"/>
          </w:tcPr>
          <w:p w:rsidR="00217CDA" w:rsidRDefault="00BD6C2E" w:rsidP="00D934E8">
            <w:pPr>
              <w:pStyle w:val="Ttulo2"/>
            </w:pPr>
            <w:r>
              <w:t>RF-9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217CDA" w:rsidRDefault="00BC715E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Los campos requeridos para modificar un proveedor son: 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217CDA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217CDA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217CDA" w:rsidTr="00F60C0D">
        <w:tc>
          <w:tcPr>
            <w:tcW w:w="819" w:type="pct"/>
            <w:shd w:val="clear" w:color="auto" w:fill="A6A6A6" w:themeFill="background1" w:themeFillShade="A6"/>
          </w:tcPr>
          <w:p w:rsidR="00217CDA" w:rsidRDefault="00BD6C2E" w:rsidP="00D934E8">
            <w:pPr>
              <w:pStyle w:val="Ttulo2"/>
            </w:pPr>
            <w:r>
              <w:t>RF-10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217CDA" w:rsidRDefault="00BC715E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permitir modificar los datos de un proveedor.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217CDA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217CDA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217CDA" w:rsidTr="00F60C0D">
        <w:tc>
          <w:tcPr>
            <w:tcW w:w="819" w:type="pct"/>
            <w:shd w:val="clear" w:color="auto" w:fill="A6A6A6" w:themeFill="background1" w:themeFillShade="A6"/>
          </w:tcPr>
          <w:p w:rsidR="00217CDA" w:rsidRDefault="00BD6C2E" w:rsidP="00D934E8">
            <w:pPr>
              <w:pStyle w:val="Ttulo2"/>
            </w:pPr>
            <w:r>
              <w:t>RF-11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217CDA" w:rsidRDefault="00BC715E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requerido para consultar el proveedor a modificar es: </w:t>
            </w:r>
            <w:r w:rsidR="00BD6C2E">
              <w:rPr>
                <w:rFonts w:ascii="Arial" w:hAnsi="Arial"/>
                <w:sz w:val="24"/>
                <w:lang w:val="es-MX"/>
              </w:rPr>
              <w:t>ID del proveedor.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217CDA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217CDA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637322" w:rsidTr="00F60C0D">
        <w:tc>
          <w:tcPr>
            <w:tcW w:w="819" w:type="pct"/>
            <w:shd w:val="clear" w:color="auto" w:fill="A6A6A6" w:themeFill="background1" w:themeFillShade="A6"/>
          </w:tcPr>
          <w:p w:rsidR="00637322" w:rsidRDefault="00637322" w:rsidP="00D934E8">
            <w:pPr>
              <w:pStyle w:val="Ttulo2"/>
            </w:pPr>
            <w:r>
              <w:t>RF-12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637322" w:rsidRDefault="00637322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637322">
              <w:rPr>
                <w:rFonts w:ascii="Arial" w:hAnsi="Arial"/>
                <w:sz w:val="24"/>
                <w:lang w:val="es-MX"/>
              </w:rPr>
              <w:t>El sistema debe permitir buscar y consultar la información sobre l</w:t>
            </w:r>
            <w:r>
              <w:rPr>
                <w:rFonts w:ascii="Arial" w:hAnsi="Arial"/>
                <w:sz w:val="24"/>
                <w:lang w:val="es-MX"/>
              </w:rPr>
              <w:t>os proveedores por medio del ID del p</w:t>
            </w:r>
            <w:r w:rsidRPr="00637322">
              <w:rPr>
                <w:rFonts w:ascii="Arial" w:hAnsi="Arial"/>
                <w:sz w:val="24"/>
                <w:lang w:val="es-MX"/>
              </w:rPr>
              <w:t>roveedor.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637322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637322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217CDA" w:rsidTr="00F60C0D">
        <w:tc>
          <w:tcPr>
            <w:tcW w:w="819" w:type="pct"/>
            <w:shd w:val="clear" w:color="auto" w:fill="FFFFFF" w:themeFill="background1"/>
          </w:tcPr>
          <w:p w:rsidR="00217CDA" w:rsidRDefault="00637322" w:rsidP="00D934E8">
            <w:pPr>
              <w:pStyle w:val="Ttulo2"/>
            </w:pPr>
            <w:r>
              <w:t>RF-13</w:t>
            </w:r>
          </w:p>
        </w:tc>
        <w:tc>
          <w:tcPr>
            <w:tcW w:w="2854" w:type="pct"/>
            <w:shd w:val="clear" w:color="auto" w:fill="FFFFFF" w:themeFill="background1"/>
          </w:tcPr>
          <w:p w:rsidR="00217CDA" w:rsidRDefault="0073127F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generar una factura por productos vendidos.</w:t>
            </w:r>
          </w:p>
        </w:tc>
        <w:tc>
          <w:tcPr>
            <w:tcW w:w="604" w:type="pct"/>
            <w:shd w:val="clear" w:color="auto" w:fill="FFFFFF" w:themeFill="background1"/>
            <w:vAlign w:val="center"/>
          </w:tcPr>
          <w:p w:rsidR="00217CDA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FFFFFF" w:themeFill="background1"/>
            <w:vAlign w:val="center"/>
          </w:tcPr>
          <w:p w:rsidR="00217CDA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BC715E" w:rsidTr="00F60C0D">
        <w:tc>
          <w:tcPr>
            <w:tcW w:w="819" w:type="pct"/>
            <w:shd w:val="clear" w:color="auto" w:fill="A6A6A6" w:themeFill="background1" w:themeFillShade="A6"/>
          </w:tcPr>
          <w:p w:rsidR="00BC715E" w:rsidRDefault="0077786C" w:rsidP="00D934E8">
            <w:pPr>
              <w:pStyle w:val="Ttulo2"/>
            </w:pPr>
            <w:r>
              <w:t>RF-14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BC715E" w:rsidRDefault="00643338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Los campos de la paleta en el sistema son: Id paletas, cantidad de cajas, código de la paleta, calibre de la paleta, paleta despachada (si/no), ID del proveedor, ID del cliente.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BC715E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BC715E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BC715E" w:rsidTr="00F60C0D">
        <w:tc>
          <w:tcPr>
            <w:tcW w:w="819" w:type="pct"/>
            <w:shd w:val="clear" w:color="auto" w:fill="A6A6A6" w:themeFill="background1" w:themeFillShade="A6"/>
          </w:tcPr>
          <w:p w:rsidR="00BC715E" w:rsidRDefault="0077786C" w:rsidP="00D934E8">
            <w:pPr>
              <w:pStyle w:val="Ttulo2"/>
            </w:pPr>
            <w:r>
              <w:t>RF-15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BC715E" w:rsidRDefault="002A48C3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permitir registrar una nueva paleta en el sistema.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BC715E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BC715E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BC715E" w:rsidTr="00F60C0D">
        <w:tc>
          <w:tcPr>
            <w:tcW w:w="819" w:type="pct"/>
            <w:shd w:val="clear" w:color="auto" w:fill="A6A6A6" w:themeFill="background1" w:themeFillShade="A6"/>
          </w:tcPr>
          <w:p w:rsidR="00BC715E" w:rsidRDefault="0077786C" w:rsidP="00D934E8">
            <w:pPr>
              <w:pStyle w:val="Ttulo2"/>
            </w:pPr>
            <w:r>
              <w:t>RF-16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BC715E" w:rsidRDefault="002A48C3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Los campos requeridos para registrar una nueva paleta en el sistema son: cantidad de cajas, código de la paleta, calibre de la paleta, ID del proveedor, ID del cliente.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BC715E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BC715E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BC715E" w:rsidTr="00F60C0D">
        <w:tc>
          <w:tcPr>
            <w:tcW w:w="819" w:type="pct"/>
            <w:shd w:val="clear" w:color="auto" w:fill="A6A6A6" w:themeFill="background1" w:themeFillShade="A6"/>
          </w:tcPr>
          <w:p w:rsidR="00BC715E" w:rsidRDefault="0077786C" w:rsidP="00D934E8">
            <w:pPr>
              <w:pStyle w:val="Ttulo2"/>
            </w:pPr>
            <w:r>
              <w:t>RF-17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BC715E" w:rsidRDefault="002A48C3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permitir realizar la consulta de paletas por medio del campo ID paleta.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BC715E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BC715E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B438CF" w:rsidTr="00F60C0D">
        <w:tc>
          <w:tcPr>
            <w:tcW w:w="819" w:type="pct"/>
            <w:shd w:val="clear" w:color="auto" w:fill="A6A6A6" w:themeFill="background1" w:themeFillShade="A6"/>
          </w:tcPr>
          <w:p w:rsidR="00B438CF" w:rsidRDefault="0077786C" w:rsidP="00D934E8">
            <w:pPr>
              <w:pStyle w:val="Ttulo2"/>
            </w:pPr>
            <w:r>
              <w:t>RF-18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B438CF" w:rsidRDefault="002A48C3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permitir eliminar una paleta por medio del campo ID paleta.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B438CF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B438CF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B438CF" w:rsidTr="00F60C0D">
        <w:tc>
          <w:tcPr>
            <w:tcW w:w="819" w:type="pct"/>
            <w:shd w:val="clear" w:color="auto" w:fill="A6A6A6" w:themeFill="background1" w:themeFillShade="A6"/>
          </w:tcPr>
          <w:p w:rsidR="00B438CF" w:rsidRDefault="0077786C" w:rsidP="00D934E8">
            <w:pPr>
              <w:pStyle w:val="Ttulo2"/>
            </w:pPr>
            <w:r>
              <w:lastRenderedPageBreak/>
              <w:t>RF-19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B438CF" w:rsidRDefault="002A48C3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debe permitir </w:t>
            </w:r>
            <w:r w:rsidR="0077786C">
              <w:rPr>
                <w:rFonts w:ascii="Arial" w:hAnsi="Arial"/>
                <w:sz w:val="24"/>
                <w:lang w:val="es-MX"/>
              </w:rPr>
              <w:t>modificar los datos de una paleta por medio del campo ID paletas.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B438CF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B438CF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77786C" w:rsidTr="00F60C0D">
        <w:tc>
          <w:tcPr>
            <w:tcW w:w="819" w:type="pct"/>
            <w:shd w:val="clear" w:color="auto" w:fill="FFFFFF" w:themeFill="background1"/>
          </w:tcPr>
          <w:p w:rsidR="0077786C" w:rsidRDefault="0077786C" w:rsidP="00D934E8">
            <w:pPr>
              <w:pStyle w:val="Ttulo2"/>
            </w:pPr>
            <w:r>
              <w:t>RF-20</w:t>
            </w:r>
          </w:p>
        </w:tc>
        <w:tc>
          <w:tcPr>
            <w:tcW w:w="2854" w:type="pct"/>
            <w:shd w:val="clear" w:color="auto" w:fill="FFFFFF" w:themeFill="background1"/>
          </w:tcPr>
          <w:p w:rsidR="0077786C" w:rsidRDefault="0077786C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Los campos de la cámara de enfriamiento en el sistema son: ID cámara, fecha ingreso (paleta), ID paleta.</w:t>
            </w:r>
          </w:p>
        </w:tc>
        <w:tc>
          <w:tcPr>
            <w:tcW w:w="604" w:type="pct"/>
            <w:shd w:val="clear" w:color="auto" w:fill="FFFFFF" w:themeFill="background1"/>
            <w:vAlign w:val="center"/>
          </w:tcPr>
          <w:p w:rsidR="0077786C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FFFFFF" w:themeFill="background1"/>
            <w:vAlign w:val="center"/>
          </w:tcPr>
          <w:p w:rsidR="0077786C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77786C" w:rsidTr="00F60C0D">
        <w:tc>
          <w:tcPr>
            <w:tcW w:w="819" w:type="pct"/>
            <w:shd w:val="clear" w:color="auto" w:fill="FFFFFF" w:themeFill="background1"/>
          </w:tcPr>
          <w:p w:rsidR="0077786C" w:rsidRDefault="0077786C" w:rsidP="00D934E8">
            <w:pPr>
              <w:pStyle w:val="Ttulo2"/>
            </w:pPr>
            <w:r>
              <w:t>RF-21</w:t>
            </w:r>
          </w:p>
        </w:tc>
        <w:tc>
          <w:tcPr>
            <w:tcW w:w="2854" w:type="pct"/>
            <w:shd w:val="clear" w:color="auto" w:fill="FFFFFF" w:themeFill="background1"/>
          </w:tcPr>
          <w:p w:rsidR="0077786C" w:rsidRDefault="0077786C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permitir registrar paletas de piña en la cámara de enfriamiento.</w:t>
            </w:r>
          </w:p>
        </w:tc>
        <w:tc>
          <w:tcPr>
            <w:tcW w:w="604" w:type="pct"/>
            <w:shd w:val="clear" w:color="auto" w:fill="FFFFFF" w:themeFill="background1"/>
            <w:vAlign w:val="center"/>
          </w:tcPr>
          <w:p w:rsidR="0077786C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FFFFFF" w:themeFill="background1"/>
            <w:vAlign w:val="center"/>
          </w:tcPr>
          <w:p w:rsidR="0077786C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77786C" w:rsidTr="00F60C0D">
        <w:tc>
          <w:tcPr>
            <w:tcW w:w="819" w:type="pct"/>
            <w:shd w:val="clear" w:color="auto" w:fill="FFFFFF" w:themeFill="background1"/>
          </w:tcPr>
          <w:p w:rsidR="0077786C" w:rsidRDefault="0077786C" w:rsidP="00D934E8">
            <w:pPr>
              <w:pStyle w:val="Ttulo2"/>
            </w:pPr>
            <w:r>
              <w:t>RF-22</w:t>
            </w:r>
          </w:p>
        </w:tc>
        <w:tc>
          <w:tcPr>
            <w:tcW w:w="2854" w:type="pct"/>
            <w:shd w:val="clear" w:color="auto" w:fill="FFFFFF" w:themeFill="background1"/>
          </w:tcPr>
          <w:p w:rsidR="0077786C" w:rsidRDefault="0077786C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Los campos requeridos para registrar una paleta en la cámara de enfriamiento son: fecha de ingreso, ID paleta.</w:t>
            </w:r>
          </w:p>
        </w:tc>
        <w:tc>
          <w:tcPr>
            <w:tcW w:w="604" w:type="pct"/>
            <w:shd w:val="clear" w:color="auto" w:fill="FFFFFF" w:themeFill="background1"/>
            <w:vAlign w:val="center"/>
          </w:tcPr>
          <w:p w:rsidR="0077786C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FFFFFF" w:themeFill="background1"/>
            <w:vAlign w:val="center"/>
          </w:tcPr>
          <w:p w:rsidR="0077786C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77786C" w:rsidTr="00F60C0D">
        <w:tc>
          <w:tcPr>
            <w:tcW w:w="819" w:type="pct"/>
            <w:shd w:val="clear" w:color="auto" w:fill="FFFFFF" w:themeFill="background1"/>
          </w:tcPr>
          <w:p w:rsidR="0077786C" w:rsidRDefault="0077786C" w:rsidP="00D934E8">
            <w:pPr>
              <w:pStyle w:val="Ttulo2"/>
            </w:pPr>
            <w:r>
              <w:t>RF-23</w:t>
            </w:r>
          </w:p>
        </w:tc>
        <w:tc>
          <w:tcPr>
            <w:tcW w:w="2854" w:type="pct"/>
            <w:shd w:val="clear" w:color="auto" w:fill="FFFFFF" w:themeFill="background1"/>
          </w:tcPr>
          <w:p w:rsidR="0077786C" w:rsidRDefault="0077786C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eliminar de manera automática una paleta de la cámara de enfriamiento cuando esta haya sido despachada.</w:t>
            </w:r>
          </w:p>
        </w:tc>
        <w:tc>
          <w:tcPr>
            <w:tcW w:w="604" w:type="pct"/>
            <w:shd w:val="clear" w:color="auto" w:fill="FFFFFF" w:themeFill="background1"/>
            <w:vAlign w:val="center"/>
          </w:tcPr>
          <w:p w:rsidR="0077786C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FFFFFF" w:themeFill="background1"/>
            <w:vAlign w:val="center"/>
          </w:tcPr>
          <w:p w:rsidR="0077786C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O</w:t>
            </w:r>
          </w:p>
        </w:tc>
      </w:tr>
      <w:tr w:rsidR="0077786C" w:rsidTr="00F60C0D">
        <w:tc>
          <w:tcPr>
            <w:tcW w:w="819" w:type="pct"/>
            <w:shd w:val="clear" w:color="auto" w:fill="FFFFFF" w:themeFill="background1"/>
          </w:tcPr>
          <w:p w:rsidR="0077786C" w:rsidRDefault="0077786C" w:rsidP="00D934E8">
            <w:pPr>
              <w:pStyle w:val="Ttulo2"/>
            </w:pPr>
            <w:r>
              <w:t>RF-24</w:t>
            </w:r>
          </w:p>
        </w:tc>
        <w:tc>
          <w:tcPr>
            <w:tcW w:w="2854" w:type="pct"/>
            <w:shd w:val="clear" w:color="auto" w:fill="FFFFFF" w:themeFill="background1"/>
          </w:tcPr>
          <w:p w:rsidR="0077786C" w:rsidRDefault="0077786C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permitir modificar los datos del registro de una paleta en la cámara de enfriamiento</w:t>
            </w:r>
            <w:r w:rsidR="00052E2D">
              <w:rPr>
                <w:rFonts w:ascii="Arial" w:hAnsi="Arial"/>
                <w:sz w:val="24"/>
                <w:lang w:val="es-MX"/>
              </w:rPr>
              <w:t xml:space="preserve"> al realizar la consulta por medio del campo ID cámara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604" w:type="pct"/>
            <w:shd w:val="clear" w:color="auto" w:fill="FFFFFF" w:themeFill="background1"/>
            <w:vAlign w:val="center"/>
          </w:tcPr>
          <w:p w:rsidR="0077786C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FFFFFF" w:themeFill="background1"/>
            <w:vAlign w:val="center"/>
          </w:tcPr>
          <w:p w:rsidR="0077786C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77786C" w:rsidTr="00F60C0D">
        <w:tc>
          <w:tcPr>
            <w:tcW w:w="819" w:type="pct"/>
            <w:shd w:val="clear" w:color="auto" w:fill="FFFFFF" w:themeFill="background1"/>
          </w:tcPr>
          <w:p w:rsidR="0077786C" w:rsidRDefault="0077786C" w:rsidP="00D934E8">
            <w:pPr>
              <w:pStyle w:val="Ttulo2"/>
            </w:pPr>
            <w:r>
              <w:t>RF-25</w:t>
            </w:r>
          </w:p>
        </w:tc>
        <w:tc>
          <w:tcPr>
            <w:tcW w:w="2854" w:type="pct"/>
            <w:shd w:val="clear" w:color="auto" w:fill="FFFFFF" w:themeFill="background1"/>
          </w:tcPr>
          <w:p w:rsidR="0077786C" w:rsidRDefault="00052E2D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notificar cuando el tiempo límite de la paleta esté pronto a cumplirse en la cámara de enfriamiento.</w:t>
            </w:r>
          </w:p>
        </w:tc>
        <w:tc>
          <w:tcPr>
            <w:tcW w:w="604" w:type="pct"/>
            <w:shd w:val="clear" w:color="auto" w:fill="FFFFFF" w:themeFill="background1"/>
            <w:vAlign w:val="center"/>
          </w:tcPr>
          <w:p w:rsidR="0077786C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FFFFFF" w:themeFill="background1"/>
            <w:vAlign w:val="center"/>
          </w:tcPr>
          <w:p w:rsidR="0077786C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77786C" w:rsidTr="00F60C0D">
        <w:tc>
          <w:tcPr>
            <w:tcW w:w="819" w:type="pct"/>
          </w:tcPr>
          <w:p w:rsidR="0077786C" w:rsidRDefault="0077786C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RF-26</w:t>
            </w:r>
          </w:p>
        </w:tc>
        <w:tc>
          <w:tcPr>
            <w:tcW w:w="2854" w:type="pct"/>
          </w:tcPr>
          <w:p w:rsidR="0077786C" w:rsidRDefault="0077786C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permitir realizar consultas de paletas en la cámara de enfriamiento, por medio del campo ID cámara.</w:t>
            </w:r>
          </w:p>
        </w:tc>
        <w:tc>
          <w:tcPr>
            <w:tcW w:w="604" w:type="pct"/>
            <w:vAlign w:val="center"/>
          </w:tcPr>
          <w:p w:rsidR="0077786C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vAlign w:val="center"/>
          </w:tcPr>
          <w:p w:rsidR="0077786C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77786C" w:rsidTr="00F60C0D">
        <w:tc>
          <w:tcPr>
            <w:tcW w:w="819" w:type="pct"/>
            <w:shd w:val="clear" w:color="auto" w:fill="A6A6A6" w:themeFill="background1" w:themeFillShade="A6"/>
          </w:tcPr>
          <w:p w:rsidR="0077786C" w:rsidRDefault="0077786C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RF-27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77786C" w:rsidRDefault="001A30AE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Los campos del cliente en el sistema son: ID cliente, nombre empresarial, ubicación.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77786C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77786C" w:rsidRDefault="0077786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77786C" w:rsidTr="00F60C0D">
        <w:tc>
          <w:tcPr>
            <w:tcW w:w="819" w:type="pct"/>
            <w:shd w:val="clear" w:color="auto" w:fill="A6A6A6" w:themeFill="background1" w:themeFillShade="A6"/>
          </w:tcPr>
          <w:p w:rsidR="0077786C" w:rsidRDefault="0077786C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RF-28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1A30AE" w:rsidRDefault="001A30AE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permitir registrar un nuevo cliente.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77786C" w:rsidRDefault="0077786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77786C" w:rsidRDefault="0077786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77786C" w:rsidTr="00F60C0D">
        <w:tc>
          <w:tcPr>
            <w:tcW w:w="819" w:type="pct"/>
            <w:shd w:val="clear" w:color="auto" w:fill="A6A6A6" w:themeFill="background1" w:themeFillShade="A6"/>
          </w:tcPr>
          <w:p w:rsidR="0077786C" w:rsidRDefault="0077786C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RF-29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77786C" w:rsidRDefault="001A30AE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Los campos requeridos para registrar un nuevo cliente en el sistema son: nombre empresarial, ubicación.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77786C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77786C" w:rsidRDefault="0077786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77786C" w:rsidTr="00F60C0D">
        <w:tc>
          <w:tcPr>
            <w:tcW w:w="819" w:type="pct"/>
            <w:shd w:val="clear" w:color="auto" w:fill="A6A6A6" w:themeFill="background1" w:themeFillShade="A6"/>
          </w:tcPr>
          <w:p w:rsidR="0077786C" w:rsidRDefault="0077786C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RF-30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77786C" w:rsidRDefault="001A30AE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permitir eliminar a un cliente por medio del campo ID cliente.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77786C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77786C" w:rsidRDefault="0077786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77786C" w:rsidTr="00F60C0D">
        <w:tc>
          <w:tcPr>
            <w:tcW w:w="819" w:type="pct"/>
            <w:shd w:val="clear" w:color="auto" w:fill="A6A6A6" w:themeFill="background1" w:themeFillShade="A6"/>
          </w:tcPr>
          <w:p w:rsidR="0077786C" w:rsidRDefault="0077786C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RF-31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77786C" w:rsidRDefault="001A30AE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permitir realizar consultas de los clientes existentes en el sistema por medio del campo ID cliente.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77786C" w:rsidRDefault="0077786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77786C" w:rsidRDefault="0077786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77786C" w:rsidTr="00F60C0D">
        <w:tc>
          <w:tcPr>
            <w:tcW w:w="819" w:type="pct"/>
            <w:shd w:val="clear" w:color="auto" w:fill="A6A6A6" w:themeFill="background1" w:themeFillShade="A6"/>
          </w:tcPr>
          <w:p w:rsidR="0077786C" w:rsidRDefault="0077786C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RF-32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77786C" w:rsidRDefault="001A30AE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permitir modificar datos del cliente al que se consultara por medio del campo ID cliente.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77786C" w:rsidRDefault="0077786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77786C" w:rsidRDefault="0077786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77786C" w:rsidTr="00F60C0D">
        <w:tc>
          <w:tcPr>
            <w:tcW w:w="819" w:type="pct"/>
          </w:tcPr>
          <w:p w:rsidR="0077786C" w:rsidRDefault="0077786C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RF-33</w:t>
            </w:r>
          </w:p>
        </w:tc>
        <w:tc>
          <w:tcPr>
            <w:tcW w:w="2854" w:type="pct"/>
          </w:tcPr>
          <w:p w:rsidR="0077786C" w:rsidRDefault="00A866E3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Los campos del usuario en el sistema son: ID usuario, nombre, contraseña.</w:t>
            </w:r>
          </w:p>
        </w:tc>
        <w:tc>
          <w:tcPr>
            <w:tcW w:w="604" w:type="pct"/>
            <w:vAlign w:val="center"/>
          </w:tcPr>
          <w:p w:rsidR="0077786C" w:rsidRDefault="0077786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vAlign w:val="center"/>
          </w:tcPr>
          <w:p w:rsidR="0077786C" w:rsidRDefault="0077786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77786C" w:rsidTr="00F60C0D">
        <w:tc>
          <w:tcPr>
            <w:tcW w:w="819" w:type="pct"/>
          </w:tcPr>
          <w:p w:rsidR="0077786C" w:rsidRDefault="0077786C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RF-34</w:t>
            </w:r>
          </w:p>
        </w:tc>
        <w:tc>
          <w:tcPr>
            <w:tcW w:w="2854" w:type="pct"/>
          </w:tcPr>
          <w:p w:rsidR="0077786C" w:rsidRDefault="00A866E3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permitir el registro de un nuevo usuario.</w:t>
            </w:r>
          </w:p>
        </w:tc>
        <w:tc>
          <w:tcPr>
            <w:tcW w:w="604" w:type="pct"/>
            <w:vAlign w:val="center"/>
          </w:tcPr>
          <w:p w:rsidR="0077786C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vAlign w:val="center"/>
          </w:tcPr>
          <w:p w:rsidR="0077786C" w:rsidRDefault="0077786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77786C" w:rsidTr="00F60C0D">
        <w:tc>
          <w:tcPr>
            <w:tcW w:w="819" w:type="pct"/>
          </w:tcPr>
          <w:p w:rsidR="0077786C" w:rsidRDefault="00A866E3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</w:t>
            </w:r>
            <w:r w:rsidR="00052E2D">
              <w:rPr>
                <w:rFonts w:ascii="Arial" w:hAnsi="Arial"/>
                <w:sz w:val="24"/>
                <w:lang w:val="es-MX"/>
              </w:rPr>
              <w:t>35</w:t>
            </w:r>
          </w:p>
        </w:tc>
        <w:tc>
          <w:tcPr>
            <w:tcW w:w="2854" w:type="pct"/>
          </w:tcPr>
          <w:p w:rsidR="0077786C" w:rsidRDefault="00A866E3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Los campos requeridos para registrar un nuevo usuario en el sistema son: nombre, contraseña.</w:t>
            </w:r>
          </w:p>
        </w:tc>
        <w:tc>
          <w:tcPr>
            <w:tcW w:w="604" w:type="pct"/>
            <w:vAlign w:val="center"/>
          </w:tcPr>
          <w:p w:rsidR="0077786C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vAlign w:val="center"/>
          </w:tcPr>
          <w:p w:rsidR="0077786C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77786C" w:rsidTr="00F60C0D">
        <w:tc>
          <w:tcPr>
            <w:tcW w:w="819" w:type="pct"/>
          </w:tcPr>
          <w:p w:rsidR="0077786C" w:rsidRDefault="00A866E3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</w:t>
            </w:r>
            <w:r w:rsidR="00052E2D">
              <w:rPr>
                <w:rFonts w:ascii="Arial" w:hAnsi="Arial"/>
                <w:sz w:val="24"/>
                <w:lang w:val="es-MX"/>
              </w:rPr>
              <w:t>36</w:t>
            </w:r>
          </w:p>
        </w:tc>
        <w:tc>
          <w:tcPr>
            <w:tcW w:w="2854" w:type="pct"/>
          </w:tcPr>
          <w:p w:rsidR="0077786C" w:rsidRDefault="00A866E3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permitir eliminar a un usuario del sistema por medio del campo ID usuario.</w:t>
            </w:r>
          </w:p>
        </w:tc>
        <w:tc>
          <w:tcPr>
            <w:tcW w:w="604" w:type="pct"/>
            <w:vAlign w:val="center"/>
          </w:tcPr>
          <w:p w:rsidR="0077786C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vAlign w:val="center"/>
          </w:tcPr>
          <w:p w:rsidR="0077786C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77786C" w:rsidTr="00F60C0D">
        <w:tc>
          <w:tcPr>
            <w:tcW w:w="819" w:type="pct"/>
          </w:tcPr>
          <w:p w:rsidR="0077786C" w:rsidRDefault="00A866E3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</w:t>
            </w:r>
            <w:r w:rsidR="00052E2D">
              <w:rPr>
                <w:rFonts w:ascii="Arial" w:hAnsi="Arial"/>
                <w:sz w:val="24"/>
                <w:lang w:val="es-MX"/>
              </w:rPr>
              <w:t>37</w:t>
            </w:r>
          </w:p>
        </w:tc>
        <w:tc>
          <w:tcPr>
            <w:tcW w:w="2854" w:type="pct"/>
          </w:tcPr>
          <w:p w:rsidR="0077786C" w:rsidRDefault="00A866E3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permitir realizar la consulta de usuarios en el sistema por medio del campo ID usuario.</w:t>
            </w:r>
          </w:p>
        </w:tc>
        <w:tc>
          <w:tcPr>
            <w:tcW w:w="604" w:type="pct"/>
            <w:vAlign w:val="center"/>
          </w:tcPr>
          <w:p w:rsidR="0077786C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vAlign w:val="center"/>
          </w:tcPr>
          <w:p w:rsidR="0077786C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77786C" w:rsidTr="00F60C0D">
        <w:tc>
          <w:tcPr>
            <w:tcW w:w="819" w:type="pct"/>
          </w:tcPr>
          <w:p w:rsidR="0077786C" w:rsidRDefault="00A866E3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</w:t>
            </w:r>
            <w:r w:rsidR="00052E2D">
              <w:rPr>
                <w:rFonts w:ascii="Arial" w:hAnsi="Arial"/>
                <w:sz w:val="24"/>
                <w:lang w:val="es-MX"/>
              </w:rPr>
              <w:t>38</w:t>
            </w:r>
          </w:p>
        </w:tc>
        <w:tc>
          <w:tcPr>
            <w:tcW w:w="2854" w:type="pct"/>
          </w:tcPr>
          <w:p w:rsidR="0077786C" w:rsidRDefault="00A866E3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permitir modificar los datos de un usuario al realizar la consulta por medio del campo ID usuario.</w:t>
            </w:r>
          </w:p>
        </w:tc>
        <w:tc>
          <w:tcPr>
            <w:tcW w:w="604" w:type="pct"/>
            <w:vAlign w:val="center"/>
          </w:tcPr>
          <w:p w:rsidR="0077786C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vAlign w:val="center"/>
          </w:tcPr>
          <w:p w:rsidR="0077786C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77786C" w:rsidTr="00F60C0D">
        <w:tc>
          <w:tcPr>
            <w:tcW w:w="819" w:type="pct"/>
            <w:shd w:val="clear" w:color="auto" w:fill="A6A6A6" w:themeFill="background1" w:themeFillShade="A6"/>
          </w:tcPr>
          <w:p w:rsidR="0077786C" w:rsidRDefault="00A866E3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RF-</w:t>
            </w:r>
            <w:r w:rsidR="00052E2D">
              <w:rPr>
                <w:rFonts w:ascii="Arial" w:hAnsi="Arial"/>
                <w:sz w:val="24"/>
                <w:lang w:val="es-MX"/>
              </w:rPr>
              <w:t>39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77786C" w:rsidRDefault="00E35F24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Los campos de la distribución de cliente por semana en el sistema son: ID distribución, faltante, fecha, semana, total, ID proveedor, ID de</w:t>
            </w:r>
            <w:r w:rsidR="00F42DC7">
              <w:rPr>
                <w:rFonts w:ascii="Arial" w:hAnsi="Arial"/>
                <w:sz w:val="24"/>
                <w:lang w:val="es-MX"/>
              </w:rPr>
              <w:t>l</w:t>
            </w:r>
            <w:r>
              <w:rPr>
                <w:rFonts w:ascii="Arial" w:hAnsi="Arial"/>
                <w:sz w:val="24"/>
                <w:lang w:val="es-MX"/>
              </w:rPr>
              <w:t xml:space="preserve"> estimado.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77786C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77786C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77786C" w:rsidTr="00F60C0D">
        <w:tc>
          <w:tcPr>
            <w:tcW w:w="819" w:type="pct"/>
            <w:shd w:val="clear" w:color="auto" w:fill="A6A6A6" w:themeFill="background1" w:themeFillShade="A6"/>
          </w:tcPr>
          <w:p w:rsidR="0077786C" w:rsidRDefault="00A866E3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</w:t>
            </w:r>
            <w:r w:rsidR="00052E2D">
              <w:rPr>
                <w:rFonts w:ascii="Arial" w:hAnsi="Arial"/>
                <w:sz w:val="24"/>
                <w:lang w:val="es-MX"/>
              </w:rPr>
              <w:t>40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77786C" w:rsidRDefault="00E35F24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permitir el registro de una distribución nueva de cliente por semana.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77786C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77786C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77786C" w:rsidTr="00F60C0D">
        <w:tc>
          <w:tcPr>
            <w:tcW w:w="819" w:type="pct"/>
            <w:shd w:val="clear" w:color="auto" w:fill="A6A6A6" w:themeFill="background1" w:themeFillShade="A6"/>
          </w:tcPr>
          <w:p w:rsidR="0077786C" w:rsidRDefault="00A866E3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</w:t>
            </w:r>
            <w:r w:rsidR="00052E2D">
              <w:rPr>
                <w:rFonts w:ascii="Arial" w:hAnsi="Arial"/>
                <w:sz w:val="24"/>
                <w:lang w:val="es-MX"/>
              </w:rPr>
              <w:t>41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77786C" w:rsidRDefault="00E35F24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Los campos requeridos para registrar una distribución de cliente por semana en el sistema son: </w:t>
            </w:r>
            <w:r w:rsidR="00F42DC7">
              <w:rPr>
                <w:rFonts w:ascii="Arial" w:hAnsi="Arial"/>
                <w:sz w:val="24"/>
                <w:lang w:val="es-MX"/>
              </w:rPr>
              <w:t>faltante, fecha, semana, total, ID proveedor, ID del estimado.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77786C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77786C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77786C" w:rsidTr="00F60C0D">
        <w:tc>
          <w:tcPr>
            <w:tcW w:w="819" w:type="pct"/>
            <w:shd w:val="clear" w:color="auto" w:fill="A6A6A6" w:themeFill="background1" w:themeFillShade="A6"/>
          </w:tcPr>
          <w:p w:rsidR="0077786C" w:rsidRDefault="00052E2D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RF-42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77786C" w:rsidRDefault="00F42DC7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permitir eliminar la eliminación de la distribución de cliente por semana por medio del campo ID distribución.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77786C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77786C" w:rsidRDefault="0077786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77786C" w:rsidTr="00F60C0D">
        <w:tc>
          <w:tcPr>
            <w:tcW w:w="819" w:type="pct"/>
            <w:shd w:val="clear" w:color="auto" w:fill="A6A6A6" w:themeFill="background1" w:themeFillShade="A6"/>
          </w:tcPr>
          <w:p w:rsidR="0077786C" w:rsidRDefault="00052E2D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RF-43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77786C" w:rsidRDefault="00F42DC7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permitir la consulta de la distribución de cliente por semana por medio del campo ID distribución.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77786C" w:rsidRDefault="0077786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77786C" w:rsidRDefault="0077786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77786C" w:rsidTr="00F60C0D">
        <w:tc>
          <w:tcPr>
            <w:tcW w:w="819" w:type="pct"/>
            <w:shd w:val="clear" w:color="auto" w:fill="A6A6A6" w:themeFill="background1" w:themeFillShade="A6"/>
          </w:tcPr>
          <w:p w:rsidR="0077786C" w:rsidRDefault="00052E2D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RF-44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77786C" w:rsidRDefault="00F42DC7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permitir modificar datos de la distribución de cliente pos semana al realizar la consulta por medio del campo ID distribución.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77786C" w:rsidRDefault="0077786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77786C" w:rsidRDefault="0077786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77786C" w:rsidTr="00F60C0D">
        <w:tc>
          <w:tcPr>
            <w:tcW w:w="819" w:type="pct"/>
          </w:tcPr>
          <w:p w:rsidR="0077786C" w:rsidRDefault="00052E2D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RF-45</w:t>
            </w:r>
          </w:p>
        </w:tc>
        <w:tc>
          <w:tcPr>
            <w:tcW w:w="2854" w:type="pct"/>
          </w:tcPr>
          <w:p w:rsidR="0077786C" w:rsidRDefault="000957A3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Los campos de los datos de cargue en el sistema son: </w:t>
            </w:r>
            <w:r w:rsidR="00EF24B0">
              <w:rPr>
                <w:rFonts w:ascii="Arial" w:hAnsi="Arial"/>
                <w:sz w:val="24"/>
                <w:lang w:val="es-MX"/>
              </w:rPr>
              <w:t>ID datos de cargue, embarque, viaje, fecha, contenedor, barco, destino, marchamo, hora de inicio, TC fruta, RYAN, Hora final, peso por caja, refrigeración.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</w:p>
        </w:tc>
        <w:tc>
          <w:tcPr>
            <w:tcW w:w="604" w:type="pct"/>
            <w:vAlign w:val="center"/>
          </w:tcPr>
          <w:p w:rsidR="0077786C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vAlign w:val="center"/>
          </w:tcPr>
          <w:p w:rsidR="0077786C" w:rsidRDefault="0077786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77786C" w:rsidTr="00F60C0D">
        <w:tc>
          <w:tcPr>
            <w:tcW w:w="819" w:type="pct"/>
          </w:tcPr>
          <w:p w:rsidR="0077786C" w:rsidRDefault="00052E2D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RF-46</w:t>
            </w:r>
          </w:p>
        </w:tc>
        <w:tc>
          <w:tcPr>
            <w:tcW w:w="2854" w:type="pct"/>
          </w:tcPr>
          <w:p w:rsidR="0077786C" w:rsidRDefault="00EF24B0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permitir</w:t>
            </w:r>
            <w:r w:rsidR="004272B2">
              <w:rPr>
                <w:rFonts w:ascii="Arial" w:hAnsi="Arial"/>
                <w:sz w:val="24"/>
                <w:lang w:val="es-MX"/>
              </w:rPr>
              <w:t xml:space="preserve"> registrar los datos de cargue en el sistema.</w:t>
            </w:r>
          </w:p>
        </w:tc>
        <w:tc>
          <w:tcPr>
            <w:tcW w:w="604" w:type="pct"/>
            <w:vAlign w:val="center"/>
          </w:tcPr>
          <w:p w:rsidR="0077786C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vAlign w:val="center"/>
          </w:tcPr>
          <w:p w:rsidR="0077786C" w:rsidRDefault="0077786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77786C" w:rsidTr="00F60C0D">
        <w:tc>
          <w:tcPr>
            <w:tcW w:w="819" w:type="pct"/>
          </w:tcPr>
          <w:p w:rsidR="0077786C" w:rsidRDefault="00052E2D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RF-47</w:t>
            </w:r>
          </w:p>
        </w:tc>
        <w:tc>
          <w:tcPr>
            <w:tcW w:w="2854" w:type="pct"/>
          </w:tcPr>
          <w:p w:rsidR="0077786C" w:rsidRDefault="004272B2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Los campos requeridos para el registro de datos de cargue en el sistema son: embarque, viaje, fecha, contenedor, barco, destino, marchamo, hora de inicio, TC fruta, RYAN, Hora final, peso por caja, refrigeración.</w:t>
            </w:r>
          </w:p>
        </w:tc>
        <w:tc>
          <w:tcPr>
            <w:tcW w:w="604" w:type="pct"/>
            <w:vAlign w:val="center"/>
          </w:tcPr>
          <w:p w:rsidR="0077786C" w:rsidRDefault="0077786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vAlign w:val="center"/>
          </w:tcPr>
          <w:p w:rsidR="0077786C" w:rsidRDefault="0077786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77786C" w:rsidTr="00F60C0D">
        <w:tc>
          <w:tcPr>
            <w:tcW w:w="819" w:type="pct"/>
          </w:tcPr>
          <w:p w:rsidR="0077786C" w:rsidRDefault="00052E2D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RF-48</w:t>
            </w:r>
          </w:p>
        </w:tc>
        <w:tc>
          <w:tcPr>
            <w:tcW w:w="2854" w:type="pct"/>
          </w:tcPr>
          <w:p w:rsidR="0077786C" w:rsidRDefault="004272B2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permitir eliminar datos de cargue por medio del campo ID datos de cargue.</w:t>
            </w:r>
          </w:p>
        </w:tc>
        <w:tc>
          <w:tcPr>
            <w:tcW w:w="604" w:type="pct"/>
            <w:vAlign w:val="center"/>
          </w:tcPr>
          <w:p w:rsidR="0077786C" w:rsidRDefault="0077786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vAlign w:val="center"/>
          </w:tcPr>
          <w:p w:rsidR="0077786C" w:rsidRDefault="0077786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77786C" w:rsidTr="00F60C0D">
        <w:tc>
          <w:tcPr>
            <w:tcW w:w="819" w:type="pct"/>
          </w:tcPr>
          <w:p w:rsidR="0077786C" w:rsidRDefault="00052E2D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RF-49</w:t>
            </w:r>
          </w:p>
        </w:tc>
        <w:tc>
          <w:tcPr>
            <w:tcW w:w="2854" w:type="pct"/>
          </w:tcPr>
          <w:p w:rsidR="0077786C" w:rsidRDefault="004272B2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debe permitir la consulta de datos de cargue por medio del campo ID datos de cargue. </w:t>
            </w:r>
          </w:p>
        </w:tc>
        <w:tc>
          <w:tcPr>
            <w:tcW w:w="604" w:type="pct"/>
            <w:vAlign w:val="center"/>
          </w:tcPr>
          <w:p w:rsidR="0077786C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vAlign w:val="center"/>
          </w:tcPr>
          <w:p w:rsidR="0077786C" w:rsidRDefault="0077786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77786C" w:rsidTr="00F60C0D">
        <w:tc>
          <w:tcPr>
            <w:tcW w:w="819" w:type="pct"/>
          </w:tcPr>
          <w:p w:rsidR="0077786C" w:rsidRDefault="00052E2D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RF-50</w:t>
            </w:r>
          </w:p>
        </w:tc>
        <w:tc>
          <w:tcPr>
            <w:tcW w:w="2854" w:type="pct"/>
          </w:tcPr>
          <w:p w:rsidR="0077786C" w:rsidRDefault="004272B2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debe permitir modificar los datos de cargue al realizar la consulta de los datos por medio del campo ID datos de cargue. </w:t>
            </w:r>
          </w:p>
        </w:tc>
        <w:tc>
          <w:tcPr>
            <w:tcW w:w="604" w:type="pct"/>
            <w:vAlign w:val="center"/>
          </w:tcPr>
          <w:p w:rsidR="0077786C" w:rsidRDefault="0077786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vAlign w:val="center"/>
          </w:tcPr>
          <w:p w:rsidR="0077786C" w:rsidRDefault="0077786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77786C" w:rsidTr="00F60C0D">
        <w:tc>
          <w:tcPr>
            <w:tcW w:w="819" w:type="pct"/>
            <w:shd w:val="clear" w:color="auto" w:fill="A6A6A6" w:themeFill="background1" w:themeFillShade="A6"/>
          </w:tcPr>
          <w:p w:rsidR="0077786C" w:rsidRDefault="00052E2D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RF-51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77786C" w:rsidRDefault="004272B2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Los datos de una guía de despacho en el sistema son: ID guía, número guía, ID transporte, lugar de despacho, fecha, hora salida, placa del cabezal, ID paletas, ID cargue, ID cliente.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77786C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77786C" w:rsidRDefault="0077786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77786C" w:rsidTr="00F60C0D">
        <w:tc>
          <w:tcPr>
            <w:tcW w:w="819" w:type="pct"/>
            <w:shd w:val="clear" w:color="auto" w:fill="A6A6A6" w:themeFill="background1" w:themeFillShade="A6"/>
          </w:tcPr>
          <w:p w:rsidR="0077786C" w:rsidRDefault="00052E2D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 RF-52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77786C" w:rsidRDefault="004272B2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permitir el registro de una nueva guía de despacho.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77786C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77786C" w:rsidRDefault="0077786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F42DC7" w:rsidTr="00F60C0D">
        <w:tc>
          <w:tcPr>
            <w:tcW w:w="819" w:type="pct"/>
            <w:shd w:val="clear" w:color="auto" w:fill="A6A6A6" w:themeFill="background1" w:themeFillShade="A6"/>
          </w:tcPr>
          <w:p w:rsidR="00F42DC7" w:rsidRDefault="00052E2D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RF-53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F42DC7" w:rsidRDefault="004272B2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Los campos requeridos para el registro de una nueva guía de despacho son: número guía, ID transporte, lugar de despacho, fecha, hora salida, placa del cabezal, ID paletas, ID cargue, ID cliente. 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F42DC7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F42DC7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F42DC7" w:rsidTr="00F60C0D">
        <w:tc>
          <w:tcPr>
            <w:tcW w:w="819" w:type="pct"/>
            <w:shd w:val="clear" w:color="auto" w:fill="A6A6A6" w:themeFill="background1" w:themeFillShade="A6"/>
          </w:tcPr>
          <w:p w:rsidR="00F42DC7" w:rsidRDefault="00052E2D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RF-54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F42DC7" w:rsidRDefault="004272B2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permitir la consulta de las guías de despacho por medio del campo</w:t>
            </w:r>
            <w:r w:rsidR="00052E2D">
              <w:rPr>
                <w:rFonts w:ascii="Arial" w:hAnsi="Arial"/>
                <w:sz w:val="24"/>
                <w:lang w:val="es-MX"/>
              </w:rPr>
              <w:t xml:space="preserve"> ID guía.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F42DC7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F42DC7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F42DC7" w:rsidTr="00F60C0D">
        <w:tc>
          <w:tcPr>
            <w:tcW w:w="819" w:type="pct"/>
            <w:shd w:val="clear" w:color="auto" w:fill="A6A6A6" w:themeFill="background1" w:themeFillShade="A6"/>
          </w:tcPr>
          <w:p w:rsidR="00F42DC7" w:rsidRDefault="00052E2D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RF-55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F42DC7" w:rsidRDefault="00052E2D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permitir la eliminación de una guía de despacho por medio del campo ID guía.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F42DC7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F42DC7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F42DC7" w:rsidTr="00F60C0D">
        <w:tc>
          <w:tcPr>
            <w:tcW w:w="819" w:type="pct"/>
            <w:shd w:val="clear" w:color="auto" w:fill="A6A6A6" w:themeFill="background1" w:themeFillShade="A6"/>
          </w:tcPr>
          <w:p w:rsidR="00F42DC7" w:rsidRDefault="00052E2D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RF-56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F42DC7" w:rsidRDefault="00052E2D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permitir modificar los datos de una guía de despacho al realizar la consulta de esta por medio del campo ID guía.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F42DC7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F42DC7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F42DC7" w:rsidTr="00F60C0D">
        <w:tc>
          <w:tcPr>
            <w:tcW w:w="819" w:type="pct"/>
          </w:tcPr>
          <w:p w:rsidR="00F42DC7" w:rsidRDefault="00052E2D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RF-57</w:t>
            </w:r>
          </w:p>
        </w:tc>
        <w:tc>
          <w:tcPr>
            <w:tcW w:w="2854" w:type="pct"/>
          </w:tcPr>
          <w:p w:rsidR="00F42DC7" w:rsidRDefault="00813E7F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Los campos para la asignación de empaque a otras plantas son: ID asignación de empaque, barco, destino, marca, descripción, ID proveedor.</w:t>
            </w:r>
          </w:p>
        </w:tc>
        <w:tc>
          <w:tcPr>
            <w:tcW w:w="604" w:type="pct"/>
            <w:vAlign w:val="center"/>
          </w:tcPr>
          <w:p w:rsidR="00F42DC7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vAlign w:val="center"/>
          </w:tcPr>
          <w:p w:rsidR="00F42DC7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F42DC7" w:rsidTr="00F60C0D">
        <w:tc>
          <w:tcPr>
            <w:tcW w:w="819" w:type="pct"/>
          </w:tcPr>
          <w:p w:rsidR="00F42DC7" w:rsidRDefault="00052E2D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</w:t>
            </w:r>
            <w:r w:rsidR="004E2819">
              <w:rPr>
                <w:rFonts w:ascii="Arial" w:hAnsi="Arial"/>
                <w:sz w:val="24"/>
                <w:lang w:val="es-MX"/>
              </w:rPr>
              <w:t>58</w:t>
            </w:r>
          </w:p>
        </w:tc>
        <w:tc>
          <w:tcPr>
            <w:tcW w:w="2854" w:type="pct"/>
          </w:tcPr>
          <w:p w:rsidR="00F42DC7" w:rsidRDefault="00813E7F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permitir el registro de una nueva asignación de empaque a otras plantas.</w:t>
            </w:r>
          </w:p>
        </w:tc>
        <w:tc>
          <w:tcPr>
            <w:tcW w:w="604" w:type="pct"/>
            <w:vAlign w:val="center"/>
          </w:tcPr>
          <w:p w:rsidR="00F42DC7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vAlign w:val="center"/>
          </w:tcPr>
          <w:p w:rsidR="00F42DC7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F42DC7" w:rsidTr="00F60C0D">
        <w:tc>
          <w:tcPr>
            <w:tcW w:w="819" w:type="pct"/>
          </w:tcPr>
          <w:p w:rsidR="00F42DC7" w:rsidRDefault="00052E2D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</w:t>
            </w:r>
            <w:r w:rsidR="004E2819">
              <w:rPr>
                <w:rFonts w:ascii="Arial" w:hAnsi="Arial"/>
                <w:sz w:val="24"/>
                <w:lang w:val="es-MX"/>
              </w:rPr>
              <w:t>59</w:t>
            </w:r>
          </w:p>
        </w:tc>
        <w:tc>
          <w:tcPr>
            <w:tcW w:w="2854" w:type="pct"/>
          </w:tcPr>
          <w:p w:rsidR="00F42DC7" w:rsidRDefault="00813E7F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Los campos requeridos para el registro de una nueva asignación de empaque a otras plantas son: barco, destino, marca, descripción, ID proveedor. </w:t>
            </w:r>
          </w:p>
        </w:tc>
        <w:tc>
          <w:tcPr>
            <w:tcW w:w="604" w:type="pct"/>
            <w:vAlign w:val="center"/>
          </w:tcPr>
          <w:p w:rsidR="00F42DC7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vAlign w:val="center"/>
          </w:tcPr>
          <w:p w:rsidR="00F42DC7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F42DC7" w:rsidTr="00F60C0D">
        <w:tc>
          <w:tcPr>
            <w:tcW w:w="819" w:type="pct"/>
          </w:tcPr>
          <w:p w:rsidR="00F42DC7" w:rsidRDefault="00052E2D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</w:t>
            </w:r>
            <w:r w:rsidR="004E2819">
              <w:rPr>
                <w:rFonts w:ascii="Arial" w:hAnsi="Arial"/>
                <w:sz w:val="24"/>
                <w:lang w:val="es-MX"/>
              </w:rPr>
              <w:t>60</w:t>
            </w:r>
          </w:p>
        </w:tc>
        <w:tc>
          <w:tcPr>
            <w:tcW w:w="2854" w:type="pct"/>
          </w:tcPr>
          <w:p w:rsidR="00F42DC7" w:rsidRDefault="00813E7F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permitir la eliminación de una asignación de empaque a otras plantas por medio del campo ID asignación de empaque.</w:t>
            </w:r>
          </w:p>
        </w:tc>
        <w:tc>
          <w:tcPr>
            <w:tcW w:w="604" w:type="pct"/>
            <w:vAlign w:val="center"/>
          </w:tcPr>
          <w:p w:rsidR="00F42DC7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vAlign w:val="center"/>
          </w:tcPr>
          <w:p w:rsidR="00F42DC7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F42DC7" w:rsidTr="00F60C0D">
        <w:tc>
          <w:tcPr>
            <w:tcW w:w="819" w:type="pct"/>
          </w:tcPr>
          <w:p w:rsidR="00F42DC7" w:rsidRDefault="00052E2D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</w:t>
            </w:r>
            <w:r w:rsidR="004E2819">
              <w:rPr>
                <w:rFonts w:ascii="Arial" w:hAnsi="Arial"/>
                <w:sz w:val="24"/>
                <w:lang w:val="es-MX"/>
              </w:rPr>
              <w:t>61</w:t>
            </w:r>
          </w:p>
        </w:tc>
        <w:tc>
          <w:tcPr>
            <w:tcW w:w="2854" w:type="pct"/>
          </w:tcPr>
          <w:p w:rsidR="00F42DC7" w:rsidRDefault="00813E7F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permitir realizar consultas de las asignaciones de empaque a otras plantas por medio del campo ID asignación de empaque.</w:t>
            </w:r>
          </w:p>
        </w:tc>
        <w:tc>
          <w:tcPr>
            <w:tcW w:w="604" w:type="pct"/>
            <w:vAlign w:val="center"/>
          </w:tcPr>
          <w:p w:rsidR="00F42DC7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vAlign w:val="center"/>
          </w:tcPr>
          <w:p w:rsidR="00F42DC7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F42DC7" w:rsidTr="00F60C0D">
        <w:tc>
          <w:tcPr>
            <w:tcW w:w="819" w:type="pct"/>
          </w:tcPr>
          <w:p w:rsidR="00F42DC7" w:rsidRDefault="00052E2D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</w:t>
            </w:r>
            <w:r w:rsidR="004E2819">
              <w:rPr>
                <w:rFonts w:ascii="Arial" w:hAnsi="Arial"/>
                <w:sz w:val="24"/>
                <w:lang w:val="es-MX"/>
              </w:rPr>
              <w:t>62</w:t>
            </w:r>
          </w:p>
        </w:tc>
        <w:tc>
          <w:tcPr>
            <w:tcW w:w="2854" w:type="pct"/>
          </w:tcPr>
          <w:p w:rsidR="00F42DC7" w:rsidRDefault="00813E7F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debe permitir modificar los datos de una asignación de embarque a otras plantas al realizar una consulta por medio del campo ID asignación de empaque. </w:t>
            </w:r>
          </w:p>
        </w:tc>
        <w:tc>
          <w:tcPr>
            <w:tcW w:w="604" w:type="pct"/>
            <w:vAlign w:val="center"/>
          </w:tcPr>
          <w:p w:rsidR="00F42DC7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vAlign w:val="center"/>
          </w:tcPr>
          <w:p w:rsidR="00F42DC7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F42DC7" w:rsidTr="00F60C0D">
        <w:tc>
          <w:tcPr>
            <w:tcW w:w="819" w:type="pct"/>
            <w:shd w:val="clear" w:color="auto" w:fill="A6A6A6" w:themeFill="background1" w:themeFillShade="A6"/>
          </w:tcPr>
          <w:p w:rsidR="00F42DC7" w:rsidRDefault="00052E2D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</w:t>
            </w:r>
            <w:r w:rsidR="004E2819">
              <w:rPr>
                <w:rFonts w:ascii="Arial" w:hAnsi="Arial"/>
                <w:sz w:val="24"/>
                <w:lang w:val="es-MX"/>
              </w:rPr>
              <w:t>63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F42DC7" w:rsidRDefault="00813E7F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Los campos del estimado de frutas en el sistema son: ID estimado, tamaño, cantidad.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F42DC7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F42DC7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F42DC7" w:rsidTr="00F60C0D">
        <w:tc>
          <w:tcPr>
            <w:tcW w:w="819" w:type="pct"/>
            <w:shd w:val="clear" w:color="auto" w:fill="A6A6A6" w:themeFill="background1" w:themeFillShade="A6"/>
          </w:tcPr>
          <w:p w:rsidR="00F42DC7" w:rsidRDefault="00052E2D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</w:t>
            </w:r>
            <w:r w:rsidR="004E2819">
              <w:rPr>
                <w:rFonts w:ascii="Arial" w:hAnsi="Arial"/>
                <w:sz w:val="24"/>
                <w:lang w:val="es-MX"/>
              </w:rPr>
              <w:t>64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F42DC7" w:rsidRDefault="00813E7F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permitir registrar un nuevo estimado de frutas.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F42DC7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F42DC7" w:rsidRDefault="006446BC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F42DC7" w:rsidTr="00F60C0D">
        <w:tc>
          <w:tcPr>
            <w:tcW w:w="819" w:type="pct"/>
            <w:shd w:val="clear" w:color="auto" w:fill="A6A6A6" w:themeFill="background1" w:themeFillShade="A6"/>
          </w:tcPr>
          <w:p w:rsidR="00F42DC7" w:rsidRDefault="00052E2D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</w:t>
            </w:r>
            <w:r w:rsidR="004E2819">
              <w:rPr>
                <w:rFonts w:ascii="Arial" w:hAnsi="Arial"/>
                <w:sz w:val="24"/>
                <w:lang w:val="es-MX"/>
              </w:rPr>
              <w:t>65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F42DC7" w:rsidRDefault="00813E7F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Los campos requeridos para registrar un nuevo estimado de frutas son: </w:t>
            </w:r>
            <w:r w:rsidR="002C4265">
              <w:rPr>
                <w:rFonts w:ascii="Arial" w:hAnsi="Arial"/>
                <w:sz w:val="24"/>
                <w:lang w:val="es-MX"/>
              </w:rPr>
              <w:t>tamaño, cantidad.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F42DC7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F42DC7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F42DC7" w:rsidTr="00F60C0D">
        <w:tc>
          <w:tcPr>
            <w:tcW w:w="819" w:type="pct"/>
            <w:shd w:val="clear" w:color="auto" w:fill="A6A6A6" w:themeFill="background1" w:themeFillShade="A6"/>
          </w:tcPr>
          <w:p w:rsidR="00F42DC7" w:rsidRDefault="00052E2D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</w:t>
            </w:r>
            <w:r w:rsidR="004E2819">
              <w:rPr>
                <w:rFonts w:ascii="Arial" w:hAnsi="Arial"/>
                <w:sz w:val="24"/>
                <w:lang w:val="es-MX"/>
              </w:rPr>
              <w:t>66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F42DC7" w:rsidRDefault="002C4265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permitir eliminar una estimación de frutas por medio del campo ID estimado.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F42DC7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F42DC7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052E2D" w:rsidTr="00F60C0D">
        <w:tc>
          <w:tcPr>
            <w:tcW w:w="819" w:type="pct"/>
            <w:shd w:val="clear" w:color="auto" w:fill="A6A6A6" w:themeFill="background1" w:themeFillShade="A6"/>
          </w:tcPr>
          <w:p w:rsidR="00052E2D" w:rsidRDefault="002C4265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</w:t>
            </w:r>
            <w:r w:rsidR="004E2819">
              <w:rPr>
                <w:rFonts w:ascii="Arial" w:hAnsi="Arial"/>
                <w:sz w:val="24"/>
                <w:lang w:val="es-MX"/>
              </w:rPr>
              <w:t>67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052E2D" w:rsidRDefault="002C4265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debe permitir consultar las estimaciones de frutas por medio del campo ID estimado. 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052E2D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052E2D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052E2D" w:rsidTr="00F60C0D">
        <w:tc>
          <w:tcPr>
            <w:tcW w:w="819" w:type="pct"/>
            <w:shd w:val="clear" w:color="auto" w:fill="A6A6A6" w:themeFill="background1" w:themeFillShade="A6"/>
          </w:tcPr>
          <w:p w:rsidR="00052E2D" w:rsidRDefault="002C4265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</w:t>
            </w:r>
            <w:r w:rsidR="004E2819">
              <w:rPr>
                <w:rFonts w:ascii="Arial" w:hAnsi="Arial"/>
                <w:sz w:val="24"/>
                <w:lang w:val="es-MX"/>
              </w:rPr>
              <w:t>68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052E2D" w:rsidRDefault="002C4265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permitir la modificación de datos de un estimado de frutas al realizar una consulta por medio del campo ID estimado.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052E2D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052E2D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052E2D" w:rsidTr="00F60C0D">
        <w:tc>
          <w:tcPr>
            <w:tcW w:w="819" w:type="pct"/>
          </w:tcPr>
          <w:p w:rsidR="00052E2D" w:rsidRDefault="002C4265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</w:t>
            </w:r>
            <w:r w:rsidR="004E2819">
              <w:rPr>
                <w:rFonts w:ascii="Arial" w:hAnsi="Arial"/>
                <w:sz w:val="24"/>
                <w:lang w:val="es-MX"/>
              </w:rPr>
              <w:t>69</w:t>
            </w:r>
          </w:p>
        </w:tc>
        <w:tc>
          <w:tcPr>
            <w:tcW w:w="2854" w:type="pct"/>
          </w:tcPr>
          <w:p w:rsidR="00052E2D" w:rsidRDefault="004E7719" w:rsidP="004E771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Los campos de la c</w:t>
            </w:r>
            <w:r w:rsidR="00411E99">
              <w:rPr>
                <w:rFonts w:ascii="Arial" w:hAnsi="Arial"/>
                <w:sz w:val="24"/>
                <w:lang w:val="es-MX"/>
              </w:rPr>
              <w:t xml:space="preserve">antidad </w:t>
            </w:r>
            <w:r>
              <w:rPr>
                <w:rFonts w:ascii="Arial" w:hAnsi="Arial"/>
                <w:sz w:val="24"/>
                <w:lang w:val="es-MX"/>
              </w:rPr>
              <w:t>sumada de frutas</w:t>
            </w:r>
            <w:r w:rsidR="00411E99">
              <w:rPr>
                <w:rFonts w:ascii="Arial" w:hAnsi="Arial"/>
                <w:sz w:val="24"/>
                <w:lang w:val="es-MX"/>
              </w:rPr>
              <w:t xml:space="preserve"> en otras plantas</w:t>
            </w:r>
            <w:r>
              <w:rPr>
                <w:rFonts w:ascii="Arial" w:hAnsi="Arial"/>
                <w:sz w:val="24"/>
                <w:lang w:val="es-MX"/>
              </w:rPr>
              <w:t xml:space="preserve"> en el sistema son: ID cantidad sumada, tipo, tamaño, ID asignación empaque, total.</w:t>
            </w:r>
          </w:p>
        </w:tc>
        <w:tc>
          <w:tcPr>
            <w:tcW w:w="604" w:type="pct"/>
            <w:vAlign w:val="center"/>
          </w:tcPr>
          <w:p w:rsidR="00052E2D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vAlign w:val="center"/>
          </w:tcPr>
          <w:p w:rsidR="00052E2D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052E2D" w:rsidTr="00F60C0D">
        <w:tc>
          <w:tcPr>
            <w:tcW w:w="819" w:type="pct"/>
          </w:tcPr>
          <w:p w:rsidR="00052E2D" w:rsidRDefault="002C4265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</w:t>
            </w:r>
            <w:r w:rsidR="004E2819">
              <w:rPr>
                <w:rFonts w:ascii="Arial" w:hAnsi="Arial"/>
                <w:sz w:val="24"/>
                <w:lang w:val="es-MX"/>
              </w:rPr>
              <w:t>70</w:t>
            </w:r>
          </w:p>
        </w:tc>
        <w:tc>
          <w:tcPr>
            <w:tcW w:w="2854" w:type="pct"/>
          </w:tcPr>
          <w:p w:rsidR="00052E2D" w:rsidRDefault="004E7719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permitir el registro de cantidades sumadas de frutas en otras empresas.</w:t>
            </w:r>
          </w:p>
        </w:tc>
        <w:tc>
          <w:tcPr>
            <w:tcW w:w="604" w:type="pct"/>
            <w:vAlign w:val="center"/>
          </w:tcPr>
          <w:p w:rsidR="00052E2D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vAlign w:val="center"/>
          </w:tcPr>
          <w:p w:rsidR="00052E2D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052E2D" w:rsidTr="00F60C0D">
        <w:tc>
          <w:tcPr>
            <w:tcW w:w="819" w:type="pct"/>
          </w:tcPr>
          <w:p w:rsidR="00052E2D" w:rsidRDefault="002C4265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</w:t>
            </w:r>
            <w:r w:rsidR="004E2819">
              <w:rPr>
                <w:rFonts w:ascii="Arial" w:hAnsi="Arial"/>
                <w:sz w:val="24"/>
                <w:lang w:val="es-MX"/>
              </w:rPr>
              <w:t>71</w:t>
            </w:r>
          </w:p>
        </w:tc>
        <w:tc>
          <w:tcPr>
            <w:tcW w:w="2854" w:type="pct"/>
          </w:tcPr>
          <w:p w:rsidR="00052E2D" w:rsidRDefault="004E7719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Los campos requeridos para registrar  cantidades sumadas de frutas en otras empresas son: tipo, tamaño, ID asignación empaque, total.</w:t>
            </w:r>
          </w:p>
        </w:tc>
        <w:tc>
          <w:tcPr>
            <w:tcW w:w="604" w:type="pct"/>
            <w:vAlign w:val="center"/>
          </w:tcPr>
          <w:p w:rsidR="00052E2D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vAlign w:val="center"/>
          </w:tcPr>
          <w:p w:rsidR="00052E2D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052E2D" w:rsidTr="00F60C0D">
        <w:tc>
          <w:tcPr>
            <w:tcW w:w="819" w:type="pct"/>
          </w:tcPr>
          <w:p w:rsidR="00052E2D" w:rsidRDefault="002C4265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RF-</w:t>
            </w:r>
            <w:r w:rsidR="004E2819">
              <w:rPr>
                <w:rFonts w:ascii="Arial" w:hAnsi="Arial"/>
                <w:sz w:val="24"/>
                <w:lang w:val="es-MX"/>
              </w:rPr>
              <w:t>72</w:t>
            </w:r>
          </w:p>
        </w:tc>
        <w:tc>
          <w:tcPr>
            <w:tcW w:w="2854" w:type="pct"/>
          </w:tcPr>
          <w:p w:rsidR="00052E2D" w:rsidRDefault="004E7719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permitir eliminar un registro de cantidades sumadas de frutas en otras empresas por medio del campo ID cantidad sumada.</w:t>
            </w:r>
          </w:p>
        </w:tc>
        <w:tc>
          <w:tcPr>
            <w:tcW w:w="604" w:type="pct"/>
            <w:vAlign w:val="center"/>
          </w:tcPr>
          <w:p w:rsidR="00052E2D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vAlign w:val="center"/>
          </w:tcPr>
          <w:p w:rsidR="00052E2D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052E2D" w:rsidTr="00F60C0D">
        <w:tc>
          <w:tcPr>
            <w:tcW w:w="819" w:type="pct"/>
          </w:tcPr>
          <w:p w:rsidR="00052E2D" w:rsidRDefault="002C4265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</w:t>
            </w:r>
            <w:r w:rsidR="004E2819">
              <w:rPr>
                <w:rFonts w:ascii="Arial" w:hAnsi="Arial"/>
                <w:sz w:val="24"/>
                <w:lang w:val="es-MX"/>
              </w:rPr>
              <w:t>73</w:t>
            </w:r>
          </w:p>
        </w:tc>
        <w:tc>
          <w:tcPr>
            <w:tcW w:w="2854" w:type="pct"/>
          </w:tcPr>
          <w:p w:rsidR="00052E2D" w:rsidRDefault="004E7719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debe permitir consultar registros de cantidad de frutas en otras empresas por medio del campo ID cantidad sumada. </w:t>
            </w:r>
          </w:p>
        </w:tc>
        <w:tc>
          <w:tcPr>
            <w:tcW w:w="604" w:type="pct"/>
            <w:vAlign w:val="center"/>
          </w:tcPr>
          <w:p w:rsidR="00052E2D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vAlign w:val="center"/>
          </w:tcPr>
          <w:p w:rsidR="00052E2D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052E2D" w:rsidTr="00F60C0D">
        <w:tc>
          <w:tcPr>
            <w:tcW w:w="819" w:type="pct"/>
          </w:tcPr>
          <w:p w:rsidR="00052E2D" w:rsidRDefault="002C4265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</w:t>
            </w:r>
            <w:r w:rsidR="004E2819">
              <w:rPr>
                <w:rFonts w:ascii="Arial" w:hAnsi="Arial"/>
                <w:sz w:val="24"/>
                <w:lang w:val="es-MX"/>
              </w:rPr>
              <w:t>74</w:t>
            </w:r>
          </w:p>
        </w:tc>
        <w:tc>
          <w:tcPr>
            <w:tcW w:w="2854" w:type="pct"/>
          </w:tcPr>
          <w:p w:rsidR="00052E2D" w:rsidRDefault="004E7719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permitir eliminar un registro de cantidad de  frutas en otras empresas por medio del campo ID cantidad sumada.</w:t>
            </w:r>
          </w:p>
        </w:tc>
        <w:tc>
          <w:tcPr>
            <w:tcW w:w="604" w:type="pct"/>
            <w:vAlign w:val="center"/>
          </w:tcPr>
          <w:p w:rsidR="00052E2D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vAlign w:val="center"/>
          </w:tcPr>
          <w:p w:rsidR="00052E2D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4E7719" w:rsidTr="00F60C0D">
        <w:tc>
          <w:tcPr>
            <w:tcW w:w="819" w:type="pct"/>
          </w:tcPr>
          <w:p w:rsidR="004E7719" w:rsidRDefault="004E7719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RF-75</w:t>
            </w:r>
          </w:p>
        </w:tc>
        <w:tc>
          <w:tcPr>
            <w:tcW w:w="2854" w:type="pct"/>
          </w:tcPr>
          <w:p w:rsidR="004E7719" w:rsidRDefault="004E7719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permitir modificar un registro de cantidad de frutas en otras empresas, al realizar la consulta por medio del campo ID cantidad sumada.</w:t>
            </w:r>
          </w:p>
        </w:tc>
        <w:tc>
          <w:tcPr>
            <w:tcW w:w="604" w:type="pct"/>
            <w:vAlign w:val="center"/>
          </w:tcPr>
          <w:p w:rsidR="004E7719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vAlign w:val="center"/>
          </w:tcPr>
          <w:p w:rsidR="004E7719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052E2D" w:rsidTr="00F60C0D">
        <w:tc>
          <w:tcPr>
            <w:tcW w:w="819" w:type="pct"/>
            <w:shd w:val="clear" w:color="auto" w:fill="A6A6A6" w:themeFill="background1" w:themeFillShade="A6"/>
          </w:tcPr>
          <w:p w:rsidR="00052E2D" w:rsidRDefault="002C4265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</w:t>
            </w:r>
            <w:r w:rsidR="004E7719">
              <w:rPr>
                <w:rFonts w:ascii="Arial" w:hAnsi="Arial"/>
                <w:sz w:val="24"/>
                <w:lang w:val="es-MX"/>
              </w:rPr>
              <w:t>76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052E2D" w:rsidRDefault="002C4265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permitir imprimir todas las consultas.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052E2D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052E2D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052E2D" w:rsidTr="00F60C0D">
        <w:tc>
          <w:tcPr>
            <w:tcW w:w="819" w:type="pct"/>
            <w:shd w:val="clear" w:color="auto" w:fill="A6A6A6" w:themeFill="background1" w:themeFillShade="A6"/>
          </w:tcPr>
          <w:p w:rsidR="00052E2D" w:rsidRDefault="002C4265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</w:t>
            </w:r>
            <w:r w:rsidR="004E7719">
              <w:rPr>
                <w:rFonts w:ascii="Arial" w:hAnsi="Arial"/>
                <w:sz w:val="24"/>
                <w:lang w:val="es-MX"/>
              </w:rPr>
              <w:t>77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052E2D" w:rsidRDefault="002C4265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debe contar con un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Backup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052E2D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052E2D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052E2D" w:rsidTr="00F60C0D">
        <w:tc>
          <w:tcPr>
            <w:tcW w:w="819" w:type="pct"/>
            <w:shd w:val="clear" w:color="auto" w:fill="A6A6A6" w:themeFill="background1" w:themeFillShade="A6"/>
          </w:tcPr>
          <w:p w:rsidR="00052E2D" w:rsidRDefault="002C4265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</w:t>
            </w:r>
            <w:r w:rsidR="004E7719">
              <w:rPr>
                <w:rFonts w:ascii="Arial" w:hAnsi="Arial"/>
                <w:sz w:val="24"/>
                <w:lang w:val="es-MX"/>
              </w:rPr>
              <w:t>78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052E2D" w:rsidRDefault="002C4265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almacenar la información de los datos ingresados.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052E2D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052E2D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052E2D" w:rsidTr="00F60C0D">
        <w:tc>
          <w:tcPr>
            <w:tcW w:w="819" w:type="pct"/>
            <w:shd w:val="clear" w:color="auto" w:fill="A6A6A6" w:themeFill="background1" w:themeFillShade="A6"/>
          </w:tcPr>
          <w:p w:rsidR="00052E2D" w:rsidRDefault="002C4265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</w:t>
            </w:r>
            <w:r w:rsidR="004E7719">
              <w:rPr>
                <w:rFonts w:ascii="Arial" w:hAnsi="Arial"/>
                <w:sz w:val="24"/>
                <w:lang w:val="es-MX"/>
              </w:rPr>
              <w:t>79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052E2D" w:rsidRDefault="002C4265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permitir al usuario adquirir un reporte al día.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052E2D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052E2D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052E2D" w:rsidTr="00F60C0D">
        <w:tc>
          <w:tcPr>
            <w:tcW w:w="819" w:type="pct"/>
            <w:shd w:val="clear" w:color="auto" w:fill="A6A6A6" w:themeFill="background1" w:themeFillShade="A6"/>
          </w:tcPr>
          <w:p w:rsidR="00052E2D" w:rsidRDefault="004E2819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</w:t>
            </w:r>
            <w:r w:rsidR="004E7719">
              <w:rPr>
                <w:rFonts w:ascii="Arial" w:hAnsi="Arial"/>
                <w:sz w:val="24"/>
                <w:lang w:val="es-MX"/>
              </w:rPr>
              <w:t>80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052E2D" w:rsidRDefault="002C4265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debe permitir exportar los datos en un archivo </w:t>
            </w:r>
            <w:r w:rsidR="004E2819">
              <w:rPr>
                <w:rFonts w:ascii="Arial" w:hAnsi="Arial"/>
                <w:sz w:val="24"/>
                <w:lang w:val="es-MX"/>
              </w:rPr>
              <w:t>Excel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052E2D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052E2D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2453D1" w:rsidTr="00F60C0D">
        <w:tc>
          <w:tcPr>
            <w:tcW w:w="819" w:type="pct"/>
            <w:shd w:val="clear" w:color="auto" w:fill="A6A6A6" w:themeFill="background1" w:themeFillShade="A6"/>
          </w:tcPr>
          <w:p w:rsidR="002453D1" w:rsidRDefault="004E7719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RF-81</w:t>
            </w:r>
          </w:p>
        </w:tc>
        <w:tc>
          <w:tcPr>
            <w:tcW w:w="2854" w:type="pct"/>
            <w:shd w:val="clear" w:color="auto" w:fill="A6A6A6" w:themeFill="background1" w:themeFillShade="A6"/>
          </w:tcPr>
          <w:p w:rsidR="002453D1" w:rsidRDefault="002453D1" w:rsidP="00D934E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validar la información antes de registrarla en el sistema.</w:t>
            </w:r>
          </w:p>
        </w:tc>
        <w:tc>
          <w:tcPr>
            <w:tcW w:w="604" w:type="pct"/>
            <w:shd w:val="clear" w:color="auto" w:fill="A6A6A6" w:themeFill="background1" w:themeFillShade="A6"/>
            <w:vAlign w:val="center"/>
          </w:tcPr>
          <w:p w:rsidR="002453D1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2453D1" w:rsidRDefault="00F60C0D" w:rsidP="00F60C0D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</w:tbl>
    <w:p w:rsidR="00AA4005" w:rsidRDefault="00AA4005"/>
    <w:sectPr w:rsidR="00AA40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9D1" w:rsidRDefault="009169D1" w:rsidP="003C1640">
      <w:r>
        <w:separator/>
      </w:r>
    </w:p>
  </w:endnote>
  <w:endnote w:type="continuationSeparator" w:id="0">
    <w:p w:rsidR="009169D1" w:rsidRDefault="009169D1" w:rsidP="003C1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9D1" w:rsidRDefault="009169D1" w:rsidP="003C1640">
      <w:r>
        <w:separator/>
      </w:r>
    </w:p>
  </w:footnote>
  <w:footnote w:type="continuationSeparator" w:id="0">
    <w:p w:rsidR="009169D1" w:rsidRDefault="009169D1" w:rsidP="003C1640">
      <w:r>
        <w:continuationSeparator/>
      </w:r>
    </w:p>
  </w:footnote>
  <w:footnote w:id="1">
    <w:p w:rsidR="003C1640" w:rsidRDefault="003C1640" w:rsidP="003C1640">
      <w:pPr>
        <w:pStyle w:val="Textonotapie"/>
      </w:pPr>
      <w:r>
        <w:rPr>
          <w:rStyle w:val="Refdenotaalpie"/>
        </w:rPr>
        <w:footnoteRef/>
      </w:r>
      <w:r>
        <w:t xml:space="preserve"> Indicar nivel de la función, por ejemplo 1.1, 1.2, 1.2.1, etc.</w:t>
      </w:r>
    </w:p>
  </w:footnote>
  <w:footnote w:id="2">
    <w:p w:rsidR="003C1640" w:rsidRDefault="003C1640" w:rsidP="003C1640">
      <w:pPr>
        <w:pStyle w:val="Textonotapie"/>
      </w:pPr>
      <w:r>
        <w:rPr>
          <w:rStyle w:val="Refdenotaalpie"/>
        </w:rPr>
        <w:footnoteRef/>
      </w:r>
      <w:r>
        <w:t xml:space="preserve"> Lo ideal es que aparezcan entre dos y tres niveles de detalle para las funciones.</w:t>
      </w:r>
    </w:p>
  </w:footnote>
  <w:footnote w:id="3">
    <w:p w:rsidR="003C1640" w:rsidRDefault="003C1640" w:rsidP="003C1640">
      <w:pPr>
        <w:pStyle w:val="Textonotapie"/>
      </w:pPr>
      <w:r>
        <w:rPr>
          <w:rStyle w:val="Refdenotaalpie"/>
        </w:rPr>
        <w:footnoteRef/>
      </w:r>
      <w:r>
        <w:t xml:space="preserve"> Prioridad = A (alta), M (media) o B (baja).</w:t>
      </w:r>
    </w:p>
  </w:footnote>
  <w:footnote w:id="4">
    <w:p w:rsidR="003C1640" w:rsidRDefault="003C1640" w:rsidP="003C1640">
      <w:pPr>
        <w:pStyle w:val="Textonotapie"/>
      </w:pPr>
      <w:r>
        <w:rPr>
          <w:rStyle w:val="Refdenotaalpie"/>
        </w:rPr>
        <w:footnoteRef/>
      </w:r>
      <w:r>
        <w:t xml:space="preserve"> Tipo = E (evidente al usuario) u O (oculto al usuario pero evidente para el analista).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640"/>
    <w:rsid w:val="000241E0"/>
    <w:rsid w:val="00052E2D"/>
    <w:rsid w:val="000957A3"/>
    <w:rsid w:val="000B598D"/>
    <w:rsid w:val="00135CE0"/>
    <w:rsid w:val="001A30AE"/>
    <w:rsid w:val="001D684F"/>
    <w:rsid w:val="00217CDA"/>
    <w:rsid w:val="002453D1"/>
    <w:rsid w:val="00291D40"/>
    <w:rsid w:val="002A0812"/>
    <w:rsid w:val="002A22D2"/>
    <w:rsid w:val="002A48C3"/>
    <w:rsid w:val="002C4265"/>
    <w:rsid w:val="003C1640"/>
    <w:rsid w:val="00400616"/>
    <w:rsid w:val="00411E99"/>
    <w:rsid w:val="004272B2"/>
    <w:rsid w:val="004D4EDB"/>
    <w:rsid w:val="004E2819"/>
    <w:rsid w:val="004E7719"/>
    <w:rsid w:val="005653D8"/>
    <w:rsid w:val="0057477A"/>
    <w:rsid w:val="005C4094"/>
    <w:rsid w:val="00637322"/>
    <w:rsid w:val="00643338"/>
    <w:rsid w:val="006446BC"/>
    <w:rsid w:val="00666E9A"/>
    <w:rsid w:val="006D39FC"/>
    <w:rsid w:val="0073127F"/>
    <w:rsid w:val="0077786C"/>
    <w:rsid w:val="00813E7F"/>
    <w:rsid w:val="0085502C"/>
    <w:rsid w:val="00893A17"/>
    <w:rsid w:val="008C2592"/>
    <w:rsid w:val="009169D1"/>
    <w:rsid w:val="00965BA5"/>
    <w:rsid w:val="00A4703C"/>
    <w:rsid w:val="00A866E3"/>
    <w:rsid w:val="00AA4005"/>
    <w:rsid w:val="00AD1DE9"/>
    <w:rsid w:val="00B438CF"/>
    <w:rsid w:val="00BC715E"/>
    <w:rsid w:val="00BD6C2E"/>
    <w:rsid w:val="00BE014F"/>
    <w:rsid w:val="00C2159D"/>
    <w:rsid w:val="00D934E8"/>
    <w:rsid w:val="00DA601E"/>
    <w:rsid w:val="00DC0CF3"/>
    <w:rsid w:val="00E35F24"/>
    <w:rsid w:val="00EF24B0"/>
    <w:rsid w:val="00F278D0"/>
    <w:rsid w:val="00F42DC7"/>
    <w:rsid w:val="00F608CB"/>
    <w:rsid w:val="00F60C0D"/>
    <w:rsid w:val="00FE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5A5B3E-6572-41C2-8FDF-582CCFFB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6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C1640"/>
    <w:pPr>
      <w:keepNext/>
      <w:jc w:val="both"/>
      <w:outlineLvl w:val="0"/>
    </w:pPr>
    <w:rPr>
      <w:rFonts w:ascii="Arial" w:hAnsi="Arial"/>
      <w:b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3C1640"/>
    <w:pPr>
      <w:keepNext/>
      <w:jc w:val="both"/>
      <w:outlineLvl w:val="1"/>
    </w:pPr>
    <w:rPr>
      <w:rFonts w:ascii="Arial" w:hAnsi="Arial"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C1640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3C1640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Puesto">
    <w:name w:val="Title"/>
    <w:basedOn w:val="Normal"/>
    <w:link w:val="PuestoCar"/>
    <w:qFormat/>
    <w:rsid w:val="003C1640"/>
    <w:pPr>
      <w:jc w:val="center"/>
    </w:pPr>
    <w:rPr>
      <w:rFonts w:ascii="Arial" w:hAnsi="Arial"/>
      <w:b/>
      <w:sz w:val="32"/>
      <w:lang w:val="es-MX"/>
    </w:rPr>
  </w:style>
  <w:style w:type="character" w:customStyle="1" w:styleId="PuestoCar">
    <w:name w:val="Puesto Car"/>
    <w:basedOn w:val="Fuentedeprrafopredeter"/>
    <w:link w:val="Puesto"/>
    <w:rsid w:val="003C1640"/>
    <w:rPr>
      <w:rFonts w:ascii="Arial" w:eastAsia="Times New Roman" w:hAnsi="Arial" w:cs="Times New Roman"/>
      <w:b/>
      <w:sz w:val="32"/>
      <w:szCs w:val="20"/>
      <w:lang w:val="es-MX" w:eastAsia="es-ES"/>
    </w:rPr>
  </w:style>
  <w:style w:type="paragraph" w:styleId="Textonotapie">
    <w:name w:val="footnote text"/>
    <w:basedOn w:val="Normal"/>
    <w:link w:val="TextonotapieCar"/>
    <w:semiHidden/>
    <w:rsid w:val="003C1640"/>
  </w:style>
  <w:style w:type="character" w:customStyle="1" w:styleId="TextonotapieCar">
    <w:name w:val="Texto nota pie Car"/>
    <w:basedOn w:val="Fuentedeprrafopredeter"/>
    <w:link w:val="Textonotapie"/>
    <w:semiHidden/>
    <w:rsid w:val="003C16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semiHidden/>
    <w:rsid w:val="003C16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1468</Words>
  <Characters>8080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Everth</dc:creator>
  <cp:lastModifiedBy>Maikol P.A</cp:lastModifiedBy>
  <cp:revision>8</cp:revision>
  <dcterms:created xsi:type="dcterms:W3CDTF">2014-11-20T17:48:00Z</dcterms:created>
  <dcterms:modified xsi:type="dcterms:W3CDTF">2014-11-21T04:31:00Z</dcterms:modified>
</cp:coreProperties>
</file>