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abc</w:t>
        <w:tab/>
        <w:tab/>
        <w:tab/>
        <w:tab/>
        <w:tab/>
        <w:tab/>
        <w:tab/>
        <w:tab/>
        <w:tab/>
        <w:tab/>
        <w:tab/>
        <w:t>Department:  CSE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Assistant Professor</w:t>
        <w:tab/>
        <w:tab/>
        <w:tab/>
        <w:tab/>
        <w:tab/>
        <w:tab/>
        <w:tab/>
        <w:tab/>
        <w:tab/>
        <w:tab/>
        <w:tab/>
        <w:t>Employee ID:  1234567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 w14:paraId="135E32B2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D24625">
              <w:rPr>
                <w:rFonts w:ascii="Times New Roman" w:hAnsi="Times New Roman" w:cs="Times New Roman"/>
                <w:b/>
                <w:color w:val="000000"/>
                <w:sz w:val="18"/>
              </w:rPr>
              <w:t>S. No</w:t>
            </w:r>
          </w:p>
        </w:tc>
        <w:tc>
          <w:tcPr>
            <w:tcW w:w="3960" w:type="dxa"/>
            <w:vAlign w:val="center"/>
          </w:tcPr>
          <w:p w14:paraId="1FCB9E4C" w14:textId="77777777" w:rsidR="00A7473A" w:rsidRPr="00793DCB" w:rsidRDefault="00A7473A" w:rsidP="00B57A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Course</w:t>
            </w:r>
          </w:p>
        </w:tc>
        <w:tc>
          <w:tcPr>
            <w:tcW w:w="2430" w:type="dxa"/>
            <w:vAlign w:val="center"/>
          </w:tcPr>
          <w:p w14:paraId="618495F6" w14:textId="77777777" w:rsidR="00A7473A" w:rsidRPr="00793DCB" w:rsidRDefault="009E0C86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Year/</w:t>
            </w:r>
            <w:r w:rsidR="00A7473A" w:rsidRPr="00793DCB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Semester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/Branch &amp; Section</w:t>
            </w:r>
          </w:p>
        </w:tc>
        <w:tc>
          <w:tcPr>
            <w:tcW w:w="1980" w:type="dxa"/>
            <w:vAlign w:val="center"/>
          </w:tcPr>
          <w:p w14:paraId="3679DBBB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Total No of students</w:t>
            </w:r>
          </w:p>
        </w:tc>
        <w:tc>
          <w:tcPr>
            <w:tcW w:w="1620" w:type="dxa"/>
            <w:vAlign w:val="center"/>
          </w:tcPr>
          <w:p w14:paraId="7BEF54D8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Pass percentage</w:t>
            </w:r>
          </w:p>
        </w:tc>
        <w:tc>
          <w:tcPr>
            <w:tcW w:w="1061" w:type="dxa"/>
            <w:vAlign w:val="center"/>
          </w:tcPr>
          <w:p w14:paraId="2796E05A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No of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Grade</w:t>
            </w:r>
          </w:p>
        </w:tc>
        <w:tc>
          <w:tcPr>
            <w:tcW w:w="1125" w:type="dxa"/>
            <w:vAlign w:val="center"/>
          </w:tcPr>
          <w:p w14:paraId="6229962A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No of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A+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&amp;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A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Grade</w:t>
            </w:r>
          </w:p>
        </w:tc>
        <w:tc>
          <w:tcPr>
            <w:tcW w:w="1134" w:type="dxa"/>
            <w:vAlign w:val="center"/>
          </w:tcPr>
          <w:p w14:paraId="7072AF4F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No of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B+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&amp;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B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Grade</w:t>
            </w:r>
          </w:p>
        </w:tc>
        <w:tc>
          <w:tcPr>
            <w:tcW w:w="708" w:type="dxa"/>
            <w:vAlign w:val="center"/>
          </w:tcPr>
          <w:p w14:paraId="7ABC52AC" w14:textId="77777777" w:rsidR="00A7473A" w:rsidRPr="00793DCB" w:rsidRDefault="00A7473A" w:rsidP="00B57A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-108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No of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   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‘ 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rade</w:t>
            </w:r>
          </w:p>
        </w:tc>
        <w:tc>
          <w:tcPr>
            <w:tcW w:w="1125" w:type="dxa"/>
            <w:vAlign w:val="center"/>
          </w:tcPr>
          <w:p w14:paraId="25BC7CC2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No of 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‘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RA</w:t>
            </w:r>
            <w:r w:rsidR="00B57A1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’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 w14:paraId="7BDCF003" w14:textId="77777777" w:rsidR="00A7473A" w:rsidRPr="00D24625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</w:rPr>
              <w:t>1</w:t>
            </w:r>
          </w:p>
        </w:tc>
        <w:tc>
          <w:tcPr>
            <w:tcW w:w="3960" w:type="dxa"/>
            <w:vAlign w:val="center"/>
          </w:tcPr>
          <w:p w14:paraId="65F0A2FE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5BA9C682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vAlign w:val="center"/>
          </w:tcPr>
          <w:p w14:paraId="1B315A12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4F592D25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061" w:type="dxa"/>
            <w:vAlign w:val="center"/>
          </w:tcPr>
          <w:p w14:paraId="2B25BEA8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6210012E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B0A2CDC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067C405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57D7D453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 w14:paraId="2FECDE0D" w14:textId="77777777" w:rsidR="00A7473A" w:rsidRPr="00D24625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</w:rPr>
              <w:t>2</w:t>
            </w:r>
          </w:p>
        </w:tc>
        <w:tc>
          <w:tcPr>
            <w:tcW w:w="3960" w:type="dxa"/>
            <w:vAlign w:val="center"/>
          </w:tcPr>
          <w:p w14:paraId="2D0F61EE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422CACB2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vAlign w:val="center"/>
          </w:tcPr>
          <w:p w14:paraId="46E9FC36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197D6B67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061" w:type="dxa"/>
            <w:vAlign w:val="center"/>
          </w:tcPr>
          <w:p w14:paraId="7B8E0257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11FCBF17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83B9605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0F70E4B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70EC09DE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 w14:paraId="78B0C888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3960" w:type="dxa"/>
            <w:vAlign w:val="center"/>
          </w:tcPr>
          <w:p w14:paraId="310A0DBB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69BD9061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vAlign w:val="center"/>
          </w:tcPr>
          <w:p w14:paraId="2858C416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70675A94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061" w:type="dxa"/>
            <w:vAlign w:val="center"/>
          </w:tcPr>
          <w:p w14:paraId="480AD0C2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61F77904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DEA86C9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5941C248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4AC72856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 w14:paraId="5B867200" w14:textId="77777777" w:rsidR="00A7473A" w:rsidRPr="00D24625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</w:rPr>
              <w:t>4</w:t>
            </w:r>
          </w:p>
        </w:tc>
        <w:tc>
          <w:tcPr>
            <w:tcW w:w="3960" w:type="dxa"/>
            <w:vAlign w:val="center"/>
          </w:tcPr>
          <w:p w14:paraId="4FD04590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30" w:type="dxa"/>
            <w:vAlign w:val="center"/>
          </w:tcPr>
          <w:p w14:paraId="04097DCF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vAlign w:val="center"/>
          </w:tcPr>
          <w:p w14:paraId="7B2C0F2A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644EBB76" w14:textId="77777777" w:rsidR="00A7473A" w:rsidRPr="00793DCB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061" w:type="dxa"/>
            <w:vAlign w:val="center"/>
          </w:tcPr>
          <w:p w14:paraId="3B7A8BCA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675189C4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1F05AF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29F07A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25" w:type="dxa"/>
            <w:vAlign w:val="center"/>
          </w:tcPr>
          <w:p w14:paraId="2EFB535C" w14:textId="77777777" w:rsidR="00A7473A" w:rsidRDefault="00A7473A" w:rsidP="001B6B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 w14:paraId="29F06190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5" w:type="dxa"/>
          </w:tcPr>
          <w:p w14:paraId="05DB966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85" w:type="dxa"/>
          </w:tcPr>
          <w:p w14:paraId="54258CA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11" w:type="dxa"/>
          </w:tcPr>
          <w:p w14:paraId="3F9225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78" w:type="dxa"/>
          </w:tcPr>
          <w:p w14:paraId="64C0433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79" w:type="dxa"/>
          </w:tcPr>
          <w:p w14:paraId="3EDEB15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 w14:paraId="2631165A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44333810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468" w:type="dxa"/>
          </w:tcPr>
          <w:p w14:paraId="7BFA8E95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065" w:type="dxa"/>
          </w:tcPr>
          <w:p w14:paraId="563CE2FD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3162" w:type="dxa"/>
          </w:tcPr>
          <w:p w14:paraId="78DCDD4C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462" w:type="dxa"/>
          </w:tcPr>
          <w:p w14:paraId="4C22A133" w14:textId="77777777" w:rsidR="00A7473A" w:rsidRPr="008732D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 w14:paraId="3EAB8DE7" w14:textId="77777777" w:rsidR="00FC4CE3" w:rsidRPr="00D75D25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D75D25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592" w:type="dxa"/>
          </w:tcPr>
          <w:p w14:paraId="566FA4E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8" w:type="dxa"/>
          </w:tcPr>
          <w:p w14:paraId="1416A896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18" w:type="dxa"/>
          </w:tcPr>
          <w:p w14:paraId="444E347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60" w:type="dxa"/>
          </w:tcPr>
          <w:p w14:paraId="073FBF5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88" w:type="dxa"/>
          </w:tcPr>
          <w:p w14:paraId="339CBEC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967" w:type="dxa"/>
          </w:tcPr>
          <w:p w14:paraId="525452C9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 w14:paraId="264D89A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7A7822D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4039A109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7DE3A1F2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20C8AC4A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 w14:paraId="632F1B73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598" w:type="dxa"/>
          </w:tcPr>
          <w:p w14:paraId="6FC47484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90" w:type="dxa"/>
          </w:tcPr>
          <w:p w14:paraId="213CF660" w14:textId="7C62A798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680" w:type="dxa"/>
          </w:tcPr>
          <w:p w14:paraId="3AC4946C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70" w:type="dxa"/>
          </w:tcPr>
          <w:p w14:paraId="72D962BD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05" w:type="dxa"/>
          </w:tcPr>
          <w:p w14:paraId="18ADE825" w14:textId="77777777" w:rsidR="00653A16" w:rsidRPr="00793DCB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 w14:paraId="49B98CF0" w14:textId="77777777" w:rsidR="00A7473A" w:rsidRPr="0022126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053" w:type="dxa"/>
          </w:tcPr>
          <w:p w14:paraId="6E60B4F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650" w:type="dxa"/>
          </w:tcPr>
          <w:p w14:paraId="0F0B698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29" w:type="dxa"/>
          </w:tcPr>
          <w:p w14:paraId="43DB6A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536" w:type="dxa"/>
          </w:tcPr>
          <w:p w14:paraId="539C4A3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843" w:type="dxa"/>
          </w:tcPr>
          <w:p w14:paraId="2DD88F8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25" w:type="dxa"/>
          </w:tcPr>
          <w:p w14:paraId="6806FC9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 w14:paraId="167F369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295CE5A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6BE2885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6C9446B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151" w:type="dxa"/>
          </w:tcPr>
          <w:p w14:paraId="0F68E83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03" w:type="dxa"/>
          </w:tcPr>
          <w:p w14:paraId="46A15FD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602" w:type="dxa"/>
          </w:tcPr>
          <w:p w14:paraId="37E5CCF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0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