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455" w:rsidRPr="00B0131A" w:rsidRDefault="00F92455" w:rsidP="006869D4">
      <w:pPr>
        <w:spacing w:before="480" w:after="240"/>
        <w:jc w:val="center"/>
        <w:rPr>
          <w:rFonts w:ascii="Arial" w:hAnsi="Arial" w:cs="Arial"/>
          <w:sz w:val="56"/>
          <w:szCs w:val="56"/>
        </w:rPr>
      </w:pPr>
      <w:bookmarkStart w:id="0" w:name="OLE_LINK1"/>
      <w:r w:rsidRPr="00B0131A">
        <w:rPr>
          <w:rFonts w:ascii="Arial" w:hAnsi="Arial" w:cs="Arial"/>
          <w:sz w:val="56"/>
          <w:szCs w:val="56"/>
        </w:rPr>
        <w:t>Travail pratique individuel (TPI)</w:t>
      </w:r>
    </w:p>
    <w:bookmarkEnd w:id="0"/>
    <w:p w:rsidR="00FF2B7D" w:rsidRDefault="00FF2B7D" w:rsidP="00337EB0">
      <w:pPr>
        <w:pStyle w:val="En-tte"/>
        <w:tabs>
          <w:tab w:val="clear" w:pos="4536"/>
          <w:tab w:val="clear" w:pos="9072"/>
          <w:tab w:val="left" w:pos="9071"/>
        </w:tabs>
        <w:rPr>
          <w:rFonts w:ascii="Arial" w:hAnsi="Arial"/>
          <w:u w:val="single"/>
        </w:rPr>
      </w:pPr>
    </w:p>
    <w:p w:rsidR="00FF2B7D" w:rsidRDefault="00FF2B7D" w:rsidP="00337EB0">
      <w:pPr>
        <w:pStyle w:val="En-tte"/>
        <w:tabs>
          <w:tab w:val="clear" w:pos="4536"/>
          <w:tab w:val="clear" w:pos="9072"/>
          <w:tab w:val="left" w:pos="9071"/>
        </w:tabs>
        <w:rPr>
          <w:rFonts w:ascii="Arial" w:hAnsi="Arial"/>
          <w:u w:val="single"/>
        </w:rPr>
      </w:pPr>
    </w:p>
    <w:p w:rsidR="00FF2B7D" w:rsidRPr="00BC2405" w:rsidRDefault="00FF2B7D" w:rsidP="00BC2405">
      <w:pPr>
        <w:jc w:val="center"/>
        <w:rPr>
          <w:rFonts w:ascii="Arial" w:hAnsi="Arial" w:cs="Arial"/>
          <w:b/>
          <w:i/>
          <w:sz w:val="36"/>
          <w:szCs w:val="36"/>
        </w:rPr>
      </w:pPr>
      <w:r w:rsidRPr="00BC2405">
        <w:rPr>
          <w:rFonts w:ascii="Arial" w:hAnsi="Arial" w:cs="Arial"/>
          <w:b/>
          <w:i/>
          <w:sz w:val="36"/>
          <w:szCs w:val="36"/>
        </w:rPr>
        <w:t>Cahier des charge</w:t>
      </w:r>
      <w:r w:rsidR="004D5FEC">
        <w:rPr>
          <w:rFonts w:ascii="Arial" w:hAnsi="Arial" w:cs="Arial"/>
          <w:b/>
          <w:i/>
          <w:sz w:val="36"/>
          <w:szCs w:val="36"/>
        </w:rPr>
        <w:t>s</w:t>
      </w:r>
    </w:p>
    <w:p w:rsidR="00FF2B7D" w:rsidRDefault="00FF2B7D" w:rsidP="00337EB0">
      <w:pPr>
        <w:pStyle w:val="En-tte"/>
        <w:tabs>
          <w:tab w:val="clear" w:pos="4536"/>
          <w:tab w:val="clear" w:pos="9072"/>
          <w:tab w:val="left" w:pos="9071"/>
        </w:tabs>
        <w:rPr>
          <w:rFonts w:ascii="Arial" w:hAnsi="Arial"/>
          <w:u w:val="single"/>
        </w:rPr>
      </w:pPr>
    </w:p>
    <w:p w:rsidR="00FF2B7D" w:rsidRDefault="00FF2B7D" w:rsidP="00337EB0">
      <w:pPr>
        <w:pStyle w:val="En-tte"/>
        <w:tabs>
          <w:tab w:val="clear" w:pos="4536"/>
          <w:tab w:val="clear" w:pos="9072"/>
          <w:tab w:val="left" w:pos="9071"/>
        </w:tabs>
        <w:rPr>
          <w:rFonts w:ascii="Arial" w:hAnsi="Arial"/>
          <w:u w:val="single"/>
        </w:rPr>
      </w:pPr>
    </w:p>
    <w:p w:rsidR="00BC2405" w:rsidRDefault="00BC2405" w:rsidP="00337EB0">
      <w:pPr>
        <w:pStyle w:val="En-tte"/>
        <w:tabs>
          <w:tab w:val="clear" w:pos="4536"/>
          <w:tab w:val="clear" w:pos="9072"/>
          <w:tab w:val="left" w:pos="9071"/>
        </w:tabs>
        <w:rPr>
          <w:rFonts w:ascii="Arial" w:hAnsi="Arial"/>
          <w:u w:val="single"/>
        </w:rPr>
      </w:pPr>
    </w:p>
    <w:p w:rsidR="00BC2405" w:rsidRPr="00337EB0" w:rsidRDefault="00BC2405" w:rsidP="00337EB0">
      <w:pPr>
        <w:pStyle w:val="En-tte"/>
        <w:tabs>
          <w:tab w:val="clear" w:pos="4536"/>
          <w:tab w:val="clear" w:pos="9072"/>
          <w:tab w:val="left" w:pos="9071"/>
        </w:tabs>
        <w:rPr>
          <w:rFonts w:ascii="Arial" w:hAnsi="Arial"/>
          <w:u w:val="single"/>
        </w:rPr>
      </w:pPr>
    </w:p>
    <w:tbl>
      <w:tblPr>
        <w:tblW w:w="8253" w:type="dxa"/>
        <w:tblInd w:w="921" w:type="dxa"/>
        <w:tblLayout w:type="fixed"/>
        <w:tblCellMar>
          <w:left w:w="70" w:type="dxa"/>
          <w:right w:w="70" w:type="dxa"/>
        </w:tblCellMar>
        <w:tblLook w:val="0000" w:firstRow="0" w:lastRow="0" w:firstColumn="0" w:lastColumn="0" w:noHBand="0" w:noVBand="0"/>
      </w:tblPr>
      <w:tblGrid>
        <w:gridCol w:w="3099"/>
        <w:gridCol w:w="5154"/>
      </w:tblGrid>
      <w:tr w:rsidR="005040A9" w:rsidRPr="004E1F5D" w:rsidTr="000C15F4">
        <w:trPr>
          <w:trHeight w:val="670"/>
        </w:trPr>
        <w:tc>
          <w:tcPr>
            <w:tcW w:w="3099" w:type="dxa"/>
          </w:tcPr>
          <w:p w:rsidR="005040A9" w:rsidRPr="004E1F5D" w:rsidRDefault="000E022E" w:rsidP="000E022E">
            <w:pPr>
              <w:pStyle w:val="Objet"/>
              <w:jc w:val="right"/>
              <w:rPr>
                <w:rFonts w:ascii="Arial" w:hAnsi="Arial" w:cs="Arial"/>
                <w:b w:val="0"/>
                <w:sz w:val="24"/>
                <w:szCs w:val="24"/>
              </w:rPr>
            </w:pPr>
            <w:r>
              <w:rPr>
                <w:rFonts w:ascii="Arial" w:hAnsi="Arial" w:cs="Arial"/>
                <w:b w:val="0"/>
                <w:sz w:val="24"/>
                <w:szCs w:val="24"/>
              </w:rPr>
              <w:t>C</w:t>
            </w:r>
            <w:r w:rsidR="005040A9" w:rsidRPr="004E1F5D">
              <w:rPr>
                <w:rFonts w:ascii="Arial" w:hAnsi="Arial" w:cs="Arial"/>
                <w:b w:val="0"/>
                <w:sz w:val="24"/>
                <w:szCs w:val="24"/>
              </w:rPr>
              <w:t>andidat :</w:t>
            </w:r>
          </w:p>
        </w:tc>
        <w:tc>
          <w:tcPr>
            <w:tcW w:w="5154" w:type="dxa"/>
          </w:tcPr>
          <w:p w:rsidR="005040A9" w:rsidRPr="004E1F5D" w:rsidRDefault="007B0ED3" w:rsidP="00F200BA">
            <w:pPr>
              <w:pStyle w:val="Objet"/>
              <w:rPr>
                <w:rFonts w:ascii="Arial" w:hAnsi="Arial" w:cs="Arial"/>
                <w:i w:val="0"/>
                <w:sz w:val="24"/>
                <w:szCs w:val="24"/>
              </w:rPr>
            </w:pPr>
            <w:r>
              <w:rPr>
                <w:rFonts w:ascii="Arial" w:hAnsi="Arial" w:cs="Arial"/>
                <w:i w:val="0"/>
                <w:sz w:val="24"/>
                <w:szCs w:val="24"/>
              </w:rPr>
              <w:t>Sacha Leone</w:t>
            </w:r>
          </w:p>
        </w:tc>
      </w:tr>
      <w:tr w:rsidR="005040A9" w:rsidRPr="004E1F5D" w:rsidTr="000C15F4">
        <w:trPr>
          <w:trHeight w:val="670"/>
        </w:trPr>
        <w:tc>
          <w:tcPr>
            <w:tcW w:w="3099" w:type="dxa"/>
          </w:tcPr>
          <w:p w:rsidR="005040A9" w:rsidRPr="004E1F5D" w:rsidRDefault="005040A9" w:rsidP="00F200BA">
            <w:pPr>
              <w:pStyle w:val="Objet"/>
              <w:ind w:left="0"/>
              <w:jc w:val="right"/>
              <w:rPr>
                <w:rFonts w:ascii="Arial" w:hAnsi="Arial" w:cs="Arial"/>
                <w:b w:val="0"/>
                <w:sz w:val="24"/>
                <w:szCs w:val="24"/>
              </w:rPr>
            </w:pPr>
            <w:r w:rsidRPr="004E1F5D">
              <w:rPr>
                <w:rFonts w:ascii="Arial" w:hAnsi="Arial" w:cs="Arial"/>
                <w:b w:val="0"/>
                <w:sz w:val="24"/>
                <w:szCs w:val="24"/>
              </w:rPr>
              <w:t>Supérieur professionnel :</w:t>
            </w:r>
          </w:p>
        </w:tc>
        <w:tc>
          <w:tcPr>
            <w:tcW w:w="5154" w:type="dxa"/>
          </w:tcPr>
          <w:p w:rsidR="005040A9" w:rsidRPr="004E1F5D" w:rsidRDefault="007B0ED3" w:rsidP="00F200BA">
            <w:pPr>
              <w:pStyle w:val="Objet"/>
              <w:rPr>
                <w:rFonts w:ascii="Arial" w:hAnsi="Arial" w:cs="Arial"/>
                <w:i w:val="0"/>
                <w:sz w:val="24"/>
                <w:szCs w:val="24"/>
                <w:lang w:val="de-CH"/>
              </w:rPr>
            </w:pPr>
            <w:r>
              <w:rPr>
                <w:rFonts w:ascii="Arial" w:hAnsi="Arial" w:cs="Arial"/>
                <w:i w:val="0"/>
                <w:sz w:val="24"/>
                <w:szCs w:val="24"/>
                <w:lang w:val="de-CH"/>
              </w:rPr>
              <w:t>Stéphane Schenk</w:t>
            </w:r>
          </w:p>
        </w:tc>
      </w:tr>
      <w:tr w:rsidR="005040A9" w:rsidRPr="004E1F5D" w:rsidTr="000C15F4">
        <w:trPr>
          <w:trHeight w:val="670"/>
        </w:trPr>
        <w:tc>
          <w:tcPr>
            <w:tcW w:w="3099" w:type="dxa"/>
          </w:tcPr>
          <w:p w:rsidR="005040A9" w:rsidRPr="004E1F5D" w:rsidRDefault="005040A9" w:rsidP="00F200BA">
            <w:pPr>
              <w:pStyle w:val="Objet"/>
              <w:jc w:val="right"/>
              <w:rPr>
                <w:rFonts w:ascii="Arial" w:hAnsi="Arial" w:cs="Arial"/>
                <w:b w:val="0"/>
                <w:sz w:val="24"/>
                <w:szCs w:val="24"/>
                <w:lang w:val="de-CH"/>
              </w:rPr>
            </w:pPr>
            <w:r w:rsidRPr="004E1F5D">
              <w:rPr>
                <w:rFonts w:ascii="Arial" w:hAnsi="Arial" w:cs="Arial"/>
                <w:b w:val="0"/>
                <w:sz w:val="24"/>
                <w:szCs w:val="24"/>
                <w:lang w:val="de-CH"/>
              </w:rPr>
              <w:t>Experts :</w:t>
            </w:r>
          </w:p>
        </w:tc>
        <w:tc>
          <w:tcPr>
            <w:tcW w:w="5154" w:type="dxa"/>
          </w:tcPr>
          <w:p w:rsidR="005040A9" w:rsidRPr="004E1F5D" w:rsidRDefault="005040A9" w:rsidP="003E71CE">
            <w:pPr>
              <w:pStyle w:val="Objet"/>
              <w:rPr>
                <w:rFonts w:ascii="Arial" w:hAnsi="Arial" w:cs="Arial"/>
                <w:i w:val="0"/>
                <w:sz w:val="24"/>
                <w:szCs w:val="24"/>
              </w:rPr>
            </w:pPr>
            <w:r w:rsidRPr="004E1F5D">
              <w:rPr>
                <w:rFonts w:ascii="Arial" w:hAnsi="Arial" w:cs="Arial"/>
                <w:i w:val="0"/>
                <w:sz w:val="24"/>
                <w:szCs w:val="24"/>
              </w:rPr>
              <w:t xml:space="preserve">Principal : </w:t>
            </w:r>
            <w:r w:rsidR="007B0ED3">
              <w:rPr>
                <w:rFonts w:ascii="Arial" w:hAnsi="Arial" w:cs="Arial"/>
                <w:i w:val="0"/>
                <w:sz w:val="24"/>
                <w:szCs w:val="24"/>
              </w:rPr>
              <w:t>Morgan Del Torchio</w:t>
            </w:r>
            <w:r w:rsidR="001248E8">
              <w:rPr>
                <w:rFonts w:ascii="Arial" w:hAnsi="Arial" w:cs="Arial"/>
                <w:i w:val="0"/>
                <w:sz w:val="24"/>
                <w:szCs w:val="24"/>
              </w:rPr>
              <w:br/>
            </w:r>
            <w:r w:rsidRPr="004E1F5D">
              <w:rPr>
                <w:rFonts w:ascii="Arial" w:hAnsi="Arial" w:cs="Arial"/>
                <w:i w:val="0"/>
                <w:sz w:val="24"/>
                <w:szCs w:val="24"/>
              </w:rPr>
              <w:t xml:space="preserve">Auditeur : </w:t>
            </w:r>
            <w:r w:rsidR="007B0ED3">
              <w:rPr>
                <w:rFonts w:ascii="Arial" w:hAnsi="Arial" w:cs="Arial"/>
                <w:i w:val="0"/>
                <w:sz w:val="24"/>
                <w:szCs w:val="24"/>
              </w:rPr>
              <w:t>Alain Jeanmaire</w:t>
            </w:r>
          </w:p>
        </w:tc>
      </w:tr>
      <w:tr w:rsidR="005040A9" w:rsidRPr="004E1F5D" w:rsidTr="000C15F4">
        <w:trPr>
          <w:trHeight w:val="670"/>
        </w:trPr>
        <w:tc>
          <w:tcPr>
            <w:tcW w:w="3099" w:type="dxa"/>
          </w:tcPr>
          <w:p w:rsidR="005040A9" w:rsidRPr="004E1F5D" w:rsidRDefault="001248E8" w:rsidP="00436B09">
            <w:pPr>
              <w:pStyle w:val="Objet"/>
              <w:jc w:val="right"/>
              <w:rPr>
                <w:rFonts w:ascii="Arial" w:hAnsi="Arial" w:cs="Arial"/>
                <w:b w:val="0"/>
                <w:sz w:val="24"/>
                <w:szCs w:val="24"/>
              </w:rPr>
            </w:pPr>
            <w:r>
              <w:rPr>
                <w:rFonts w:ascii="Arial" w:hAnsi="Arial" w:cs="Arial"/>
                <w:b w:val="0"/>
                <w:sz w:val="24"/>
                <w:szCs w:val="24"/>
              </w:rPr>
              <w:t xml:space="preserve">Titre </w:t>
            </w:r>
            <w:r w:rsidR="00436B09">
              <w:rPr>
                <w:rFonts w:ascii="Arial" w:hAnsi="Arial" w:cs="Arial"/>
                <w:b w:val="0"/>
                <w:sz w:val="24"/>
                <w:szCs w:val="24"/>
              </w:rPr>
              <w:t>du TPI</w:t>
            </w:r>
            <w:r w:rsidR="005040A9" w:rsidRPr="004E1F5D">
              <w:rPr>
                <w:rFonts w:ascii="Arial" w:hAnsi="Arial" w:cs="Arial"/>
                <w:b w:val="0"/>
                <w:sz w:val="24"/>
                <w:szCs w:val="24"/>
              </w:rPr>
              <w:t xml:space="preserve"> :</w:t>
            </w:r>
          </w:p>
        </w:tc>
        <w:tc>
          <w:tcPr>
            <w:tcW w:w="5154" w:type="dxa"/>
          </w:tcPr>
          <w:p w:rsidR="005040A9" w:rsidRPr="004E1F5D" w:rsidRDefault="007B0ED3" w:rsidP="00F200BA">
            <w:pPr>
              <w:pStyle w:val="Objet"/>
              <w:rPr>
                <w:rFonts w:ascii="Arial" w:hAnsi="Arial" w:cs="Arial"/>
                <w:i w:val="0"/>
                <w:sz w:val="24"/>
                <w:szCs w:val="24"/>
              </w:rPr>
            </w:pPr>
            <w:r>
              <w:rPr>
                <w:rFonts w:ascii="Arial" w:hAnsi="Arial" w:cs="Arial"/>
                <w:i w:val="0"/>
                <w:sz w:val="24"/>
                <w:szCs w:val="24"/>
              </w:rPr>
              <w:t xml:space="preserve">Jeu de société </w:t>
            </w:r>
            <w:r w:rsidR="00D277F0">
              <w:rPr>
                <w:rFonts w:ascii="Arial" w:hAnsi="Arial" w:cs="Arial"/>
                <w:i w:val="0"/>
                <w:sz w:val="24"/>
                <w:szCs w:val="24"/>
              </w:rPr>
              <w:t>« </w:t>
            </w:r>
            <w:r>
              <w:rPr>
                <w:rFonts w:ascii="Arial" w:hAnsi="Arial" w:cs="Arial"/>
                <w:i w:val="0"/>
                <w:sz w:val="24"/>
                <w:szCs w:val="24"/>
              </w:rPr>
              <w:t>Qui est-ce</w:t>
            </w:r>
            <w:r w:rsidR="00D277F0">
              <w:rPr>
                <w:rFonts w:ascii="Arial" w:hAnsi="Arial" w:cs="Arial"/>
                <w:i w:val="0"/>
                <w:sz w:val="24"/>
                <w:szCs w:val="24"/>
              </w:rPr>
              <w:t> »</w:t>
            </w:r>
            <w:r>
              <w:rPr>
                <w:rFonts w:ascii="Arial" w:hAnsi="Arial" w:cs="Arial"/>
                <w:i w:val="0"/>
                <w:sz w:val="24"/>
                <w:szCs w:val="24"/>
              </w:rPr>
              <w:t xml:space="preserve"> digital</w:t>
            </w:r>
          </w:p>
        </w:tc>
      </w:tr>
      <w:tr w:rsidR="005040A9" w:rsidRPr="004E1F5D" w:rsidTr="000C15F4">
        <w:trPr>
          <w:trHeight w:val="670"/>
        </w:trPr>
        <w:tc>
          <w:tcPr>
            <w:tcW w:w="3099" w:type="dxa"/>
          </w:tcPr>
          <w:p w:rsidR="005040A9" w:rsidRPr="004E1F5D" w:rsidRDefault="005040A9" w:rsidP="00F200BA">
            <w:pPr>
              <w:pStyle w:val="Objet"/>
              <w:jc w:val="right"/>
              <w:rPr>
                <w:rFonts w:ascii="Arial" w:hAnsi="Arial" w:cs="Arial"/>
                <w:b w:val="0"/>
                <w:sz w:val="24"/>
                <w:szCs w:val="24"/>
              </w:rPr>
            </w:pPr>
            <w:r w:rsidRPr="004E1F5D">
              <w:rPr>
                <w:rFonts w:ascii="Arial" w:hAnsi="Arial" w:cs="Arial"/>
                <w:b w:val="0"/>
                <w:sz w:val="24"/>
                <w:szCs w:val="24"/>
              </w:rPr>
              <w:t>Durée du travail :</w:t>
            </w:r>
          </w:p>
        </w:tc>
        <w:tc>
          <w:tcPr>
            <w:tcW w:w="5154" w:type="dxa"/>
          </w:tcPr>
          <w:p w:rsidR="001A682B" w:rsidRDefault="005040A9" w:rsidP="00F200BA">
            <w:pPr>
              <w:pStyle w:val="Objet"/>
              <w:rPr>
                <w:rFonts w:ascii="Arial" w:hAnsi="Arial" w:cs="Arial"/>
                <w:i w:val="0"/>
                <w:sz w:val="24"/>
                <w:szCs w:val="24"/>
              </w:rPr>
            </w:pPr>
            <w:r w:rsidRPr="004E1F5D">
              <w:rPr>
                <w:rFonts w:ascii="Arial" w:hAnsi="Arial" w:cs="Arial"/>
                <w:i w:val="0"/>
                <w:sz w:val="24"/>
                <w:szCs w:val="24"/>
              </w:rPr>
              <w:t xml:space="preserve">Du </w:t>
            </w:r>
            <w:r w:rsidR="007B0ED3">
              <w:rPr>
                <w:rFonts w:ascii="Arial" w:hAnsi="Arial" w:cs="Arial"/>
                <w:i w:val="0"/>
                <w:sz w:val="24"/>
                <w:szCs w:val="24"/>
              </w:rPr>
              <w:t>07 avril 2025</w:t>
            </w:r>
            <w:r w:rsidRPr="004E1F5D">
              <w:rPr>
                <w:rFonts w:ascii="Arial" w:hAnsi="Arial" w:cs="Arial"/>
                <w:i w:val="0"/>
                <w:sz w:val="24"/>
                <w:szCs w:val="24"/>
              </w:rPr>
              <w:br/>
              <w:t xml:space="preserve">au </w:t>
            </w:r>
            <w:r w:rsidR="007B0ED3">
              <w:rPr>
                <w:rFonts w:ascii="Arial" w:hAnsi="Arial" w:cs="Arial"/>
                <w:i w:val="0"/>
                <w:sz w:val="24"/>
                <w:szCs w:val="24"/>
              </w:rPr>
              <w:t>23 mai 2025</w:t>
            </w:r>
          </w:p>
          <w:p w:rsidR="005040A9" w:rsidRPr="004E1F5D" w:rsidRDefault="005040A9" w:rsidP="00F200BA">
            <w:pPr>
              <w:pStyle w:val="Objet"/>
              <w:rPr>
                <w:rFonts w:ascii="Arial" w:hAnsi="Arial" w:cs="Arial"/>
                <w:i w:val="0"/>
                <w:sz w:val="24"/>
                <w:szCs w:val="24"/>
              </w:rPr>
            </w:pPr>
            <w:r w:rsidRPr="004E1F5D">
              <w:rPr>
                <w:rFonts w:ascii="Arial" w:hAnsi="Arial" w:cs="Arial"/>
                <w:i w:val="0"/>
                <w:sz w:val="24"/>
                <w:szCs w:val="24"/>
              </w:rPr>
              <w:t>80 heures</w:t>
            </w:r>
            <w:r w:rsidR="009864C3">
              <w:rPr>
                <w:rFonts w:ascii="Arial" w:hAnsi="Arial" w:cs="Arial"/>
                <w:i w:val="0"/>
                <w:sz w:val="24"/>
                <w:szCs w:val="24"/>
              </w:rPr>
              <w:t xml:space="preserve"> / 110 périodes</w:t>
            </w:r>
          </w:p>
          <w:p w:rsidR="005040A9" w:rsidRPr="004E1F5D" w:rsidRDefault="005040A9" w:rsidP="00F200BA">
            <w:pPr>
              <w:pStyle w:val="Corpsdetexte"/>
              <w:rPr>
                <w:rFonts w:ascii="Arial" w:hAnsi="Arial" w:cs="Arial"/>
                <w:b/>
                <w:sz w:val="24"/>
                <w:szCs w:val="24"/>
                <w:lang w:val="fr-FR"/>
              </w:rPr>
            </w:pPr>
          </w:p>
        </w:tc>
      </w:tr>
      <w:tr w:rsidR="000C15F4" w:rsidRPr="004E1F5D" w:rsidTr="000C15F4">
        <w:trPr>
          <w:trHeight w:val="670"/>
        </w:trPr>
        <w:tc>
          <w:tcPr>
            <w:tcW w:w="3099" w:type="dxa"/>
          </w:tcPr>
          <w:p w:rsidR="000C15F4" w:rsidRPr="004E1F5D" w:rsidRDefault="000C15F4" w:rsidP="000C15F4">
            <w:pPr>
              <w:pStyle w:val="Objet"/>
              <w:ind w:left="0"/>
              <w:jc w:val="right"/>
              <w:rPr>
                <w:rFonts w:ascii="Arial" w:hAnsi="Arial" w:cs="Arial"/>
                <w:b w:val="0"/>
                <w:sz w:val="24"/>
                <w:szCs w:val="24"/>
              </w:rPr>
            </w:pPr>
            <w:r>
              <w:rPr>
                <w:rFonts w:ascii="Arial" w:hAnsi="Arial" w:cs="Arial"/>
                <w:b w:val="0"/>
                <w:sz w:val="24"/>
                <w:szCs w:val="24"/>
              </w:rPr>
              <w:t>Entreprise / Lieu de travail :</w:t>
            </w:r>
          </w:p>
        </w:tc>
        <w:tc>
          <w:tcPr>
            <w:tcW w:w="5154" w:type="dxa"/>
          </w:tcPr>
          <w:p w:rsidR="000C15F4" w:rsidRPr="004E1F5D" w:rsidRDefault="00B51DEF" w:rsidP="004C0E6F">
            <w:pPr>
              <w:pStyle w:val="Objet"/>
              <w:rPr>
                <w:rFonts w:ascii="Arial" w:hAnsi="Arial" w:cs="Arial"/>
                <w:i w:val="0"/>
                <w:sz w:val="24"/>
                <w:szCs w:val="24"/>
                <w:lang w:val="de-CH"/>
              </w:rPr>
            </w:pPr>
            <w:r>
              <w:rPr>
                <w:rFonts w:ascii="Arial" w:hAnsi="Arial" w:cs="Arial"/>
                <w:i w:val="0"/>
                <w:sz w:val="24"/>
                <w:szCs w:val="24"/>
                <w:lang w:val="de-CH"/>
              </w:rPr>
              <w:t>CPNE – Pôle TI</w:t>
            </w:r>
          </w:p>
        </w:tc>
      </w:tr>
    </w:tbl>
    <w:p w:rsidR="000C15F4" w:rsidRDefault="000C15F4" w:rsidP="000C15F4">
      <w:pPr>
        <w:pStyle w:val="Corpsdetexte"/>
        <w:rPr>
          <w:rFonts w:ascii="Arial" w:hAnsi="Arial" w:cs="Arial"/>
        </w:rPr>
      </w:pPr>
    </w:p>
    <w:p w:rsidR="000C15F4" w:rsidRPr="005040A9" w:rsidRDefault="000C15F4" w:rsidP="000C15F4">
      <w:pPr>
        <w:pStyle w:val="Corpsdetexte"/>
        <w:rPr>
          <w:rFonts w:ascii="Arial" w:hAnsi="Arial" w:cs="Arial"/>
        </w:rPr>
      </w:pPr>
    </w:p>
    <w:p w:rsidR="000C15F4" w:rsidRDefault="000C15F4" w:rsidP="000C15F4">
      <w:pPr>
        <w:pStyle w:val="Corpsdetexte"/>
        <w:rPr>
          <w:rFonts w:ascii="Arial" w:hAnsi="Arial" w:cs="Arial"/>
        </w:rPr>
      </w:pPr>
    </w:p>
    <w:p w:rsidR="000C15F4" w:rsidRPr="005040A9" w:rsidRDefault="000C15F4" w:rsidP="000C15F4">
      <w:pPr>
        <w:pStyle w:val="Corpsdetexte"/>
        <w:rPr>
          <w:rFonts w:ascii="Arial" w:hAnsi="Arial" w:cs="Arial"/>
        </w:rPr>
      </w:pPr>
    </w:p>
    <w:p w:rsidR="005040A9" w:rsidRPr="005040A9" w:rsidRDefault="005040A9" w:rsidP="005040A9">
      <w:pPr>
        <w:pStyle w:val="Corpsdetexte"/>
        <w:rPr>
          <w:rFonts w:ascii="Arial" w:hAnsi="Arial" w:cs="Arial"/>
          <w:sz w:val="24"/>
        </w:rPr>
      </w:pPr>
      <w:r w:rsidRPr="005040A9">
        <w:rPr>
          <w:rFonts w:ascii="Arial" w:hAnsi="Arial" w:cs="Arial"/>
          <w:sz w:val="24"/>
        </w:rPr>
        <w:t xml:space="preserve">Le travail du candidat reste propriété du </w:t>
      </w:r>
      <w:r w:rsidR="00C81336">
        <w:rPr>
          <w:rFonts w:ascii="Arial" w:hAnsi="Arial" w:cs="Arial"/>
          <w:sz w:val="24"/>
        </w:rPr>
        <w:t>mandant</w:t>
      </w:r>
      <w:r w:rsidR="0035230A">
        <w:rPr>
          <w:rFonts w:ascii="Arial" w:hAnsi="Arial" w:cs="Arial"/>
          <w:sz w:val="24"/>
        </w:rPr>
        <w:t>.</w:t>
      </w:r>
    </w:p>
    <w:p w:rsidR="005040A9" w:rsidRPr="005040A9" w:rsidRDefault="005040A9" w:rsidP="005040A9">
      <w:pPr>
        <w:pStyle w:val="Corpsdetexte"/>
        <w:rPr>
          <w:rFonts w:ascii="Arial" w:hAnsi="Arial" w:cs="Arial"/>
        </w:rPr>
      </w:pPr>
    </w:p>
    <w:p w:rsidR="005040A9" w:rsidRPr="005040A9" w:rsidRDefault="005040A9" w:rsidP="005040A9">
      <w:pPr>
        <w:pStyle w:val="Corpsdetexte"/>
        <w:rPr>
          <w:rFonts w:ascii="Arial" w:hAnsi="Arial" w:cs="Arial"/>
        </w:rPr>
      </w:pPr>
    </w:p>
    <w:p w:rsidR="005040A9" w:rsidRPr="005040A9" w:rsidRDefault="005040A9" w:rsidP="005040A9">
      <w:pPr>
        <w:pStyle w:val="Corpsdetexte"/>
        <w:rPr>
          <w:rFonts w:ascii="Arial" w:hAnsi="Arial" w:cs="Arial"/>
        </w:rPr>
      </w:pPr>
    </w:p>
    <w:p w:rsidR="005040A9" w:rsidRPr="005040A9" w:rsidRDefault="005040A9" w:rsidP="005040A9">
      <w:pPr>
        <w:pStyle w:val="Corpsdetexte"/>
        <w:rPr>
          <w:rFonts w:ascii="Arial" w:hAnsi="Arial" w:cs="Arial"/>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764"/>
        <w:gridCol w:w="2693"/>
        <w:gridCol w:w="3402"/>
      </w:tblGrid>
      <w:tr w:rsidR="005040A9" w:rsidRPr="006120DD" w:rsidTr="001676B3">
        <w:trPr>
          <w:trHeight w:val="434"/>
        </w:trPr>
        <w:tc>
          <w:tcPr>
            <w:tcW w:w="2764" w:type="dxa"/>
            <w:tcBorders>
              <w:top w:val="nil"/>
              <w:left w:val="nil"/>
              <w:bottom w:val="nil"/>
              <w:right w:val="nil"/>
            </w:tcBorders>
          </w:tcPr>
          <w:p w:rsidR="005040A9" w:rsidRPr="006120DD" w:rsidRDefault="005040A9" w:rsidP="00F200BA">
            <w:pPr>
              <w:pStyle w:val="Corpsdetexte"/>
              <w:jc w:val="left"/>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vAlign w:val="center"/>
          </w:tcPr>
          <w:p w:rsidR="005040A9" w:rsidRPr="006120DD" w:rsidRDefault="005040A9" w:rsidP="000515B8">
            <w:pPr>
              <w:pStyle w:val="Corpsdetexte"/>
              <w:jc w:val="left"/>
              <w:rPr>
                <w:rFonts w:ascii="Arial" w:hAnsi="Arial" w:cs="Arial"/>
              </w:rPr>
            </w:pPr>
            <w:r w:rsidRPr="006120DD">
              <w:rPr>
                <w:rFonts w:ascii="Arial" w:hAnsi="Arial" w:cs="Arial"/>
              </w:rPr>
              <w:t>Lu et approuvé le :</w:t>
            </w:r>
          </w:p>
        </w:tc>
        <w:tc>
          <w:tcPr>
            <w:tcW w:w="3402" w:type="dxa"/>
            <w:tcBorders>
              <w:top w:val="single" w:sz="4" w:space="0" w:color="auto"/>
              <w:left w:val="single" w:sz="4" w:space="0" w:color="auto"/>
              <w:bottom w:val="single" w:sz="4" w:space="0" w:color="auto"/>
            </w:tcBorders>
            <w:vAlign w:val="center"/>
          </w:tcPr>
          <w:p w:rsidR="005040A9" w:rsidRPr="006120DD" w:rsidRDefault="005040A9" w:rsidP="00F200BA">
            <w:pPr>
              <w:pStyle w:val="Corpsdetexte"/>
              <w:jc w:val="left"/>
              <w:rPr>
                <w:rFonts w:ascii="Arial" w:hAnsi="Arial" w:cs="Arial"/>
              </w:rPr>
            </w:pPr>
            <w:r w:rsidRPr="006120DD">
              <w:rPr>
                <w:rFonts w:ascii="Arial" w:hAnsi="Arial" w:cs="Arial"/>
              </w:rPr>
              <w:t>Signature</w:t>
            </w:r>
            <w:r w:rsidR="00C81336" w:rsidRPr="006120DD">
              <w:rPr>
                <w:rFonts w:ascii="Arial" w:hAnsi="Arial" w:cs="Arial"/>
              </w:rPr>
              <w:t xml:space="preserve"> </w:t>
            </w:r>
            <w:r w:rsidRPr="006120DD">
              <w:rPr>
                <w:rFonts w:ascii="Arial" w:hAnsi="Arial" w:cs="Arial"/>
              </w:rPr>
              <w:t>:</w:t>
            </w:r>
          </w:p>
        </w:tc>
      </w:tr>
      <w:tr w:rsidR="002628EB" w:rsidRPr="006120DD" w:rsidTr="00F200BA">
        <w:trPr>
          <w:trHeight w:val="549"/>
        </w:trPr>
        <w:tc>
          <w:tcPr>
            <w:tcW w:w="2764" w:type="dxa"/>
            <w:tcBorders>
              <w:top w:val="single" w:sz="4" w:space="0" w:color="auto"/>
              <w:bottom w:val="single" w:sz="4" w:space="0" w:color="auto"/>
              <w:right w:val="single" w:sz="4" w:space="0" w:color="auto"/>
            </w:tcBorders>
            <w:vAlign w:val="center"/>
          </w:tcPr>
          <w:p w:rsidR="002628EB" w:rsidRPr="006120DD" w:rsidRDefault="002628EB" w:rsidP="002628EB">
            <w:pPr>
              <w:pStyle w:val="Corpsdetexte"/>
              <w:jc w:val="left"/>
              <w:rPr>
                <w:rFonts w:ascii="Arial" w:hAnsi="Arial" w:cs="Arial"/>
              </w:rPr>
            </w:pPr>
            <w:r w:rsidRPr="006120DD">
              <w:rPr>
                <w:rFonts w:ascii="Arial" w:hAnsi="Arial" w:cs="Arial"/>
              </w:rPr>
              <w:t>Le candidat</w:t>
            </w:r>
          </w:p>
        </w:tc>
        <w:tc>
          <w:tcPr>
            <w:tcW w:w="2693" w:type="dxa"/>
            <w:tcBorders>
              <w:top w:val="nil"/>
              <w:left w:val="single" w:sz="4" w:space="0" w:color="auto"/>
              <w:bottom w:val="single" w:sz="4" w:space="0" w:color="auto"/>
              <w:right w:val="single" w:sz="4" w:space="0" w:color="auto"/>
            </w:tcBorders>
            <w:vAlign w:val="center"/>
          </w:tcPr>
          <w:p w:rsidR="002628EB" w:rsidRPr="006120DD" w:rsidRDefault="002628EB" w:rsidP="002628EB">
            <w:pPr>
              <w:pStyle w:val="Corpsdetexte"/>
              <w:jc w:val="left"/>
              <w:rPr>
                <w:rFonts w:ascii="Arial" w:hAnsi="Arial" w:cs="Arial"/>
              </w:rPr>
            </w:pPr>
          </w:p>
        </w:tc>
        <w:tc>
          <w:tcPr>
            <w:tcW w:w="3402" w:type="dxa"/>
            <w:tcBorders>
              <w:top w:val="nil"/>
              <w:left w:val="single" w:sz="4" w:space="0" w:color="auto"/>
              <w:bottom w:val="single" w:sz="4" w:space="0" w:color="auto"/>
            </w:tcBorders>
            <w:vAlign w:val="center"/>
          </w:tcPr>
          <w:p w:rsidR="002628EB" w:rsidRPr="006120DD" w:rsidRDefault="002628EB" w:rsidP="002628EB">
            <w:pPr>
              <w:pStyle w:val="Corpsdetexte"/>
              <w:jc w:val="left"/>
              <w:rPr>
                <w:rFonts w:ascii="Arial" w:hAnsi="Arial" w:cs="Arial"/>
              </w:rPr>
            </w:pPr>
          </w:p>
        </w:tc>
      </w:tr>
      <w:tr w:rsidR="002628EB" w:rsidRPr="006120DD" w:rsidTr="00F200BA">
        <w:trPr>
          <w:trHeight w:val="551"/>
        </w:trPr>
        <w:tc>
          <w:tcPr>
            <w:tcW w:w="2764" w:type="dxa"/>
            <w:tcBorders>
              <w:top w:val="single" w:sz="4" w:space="0" w:color="auto"/>
              <w:bottom w:val="single" w:sz="4" w:space="0" w:color="auto"/>
              <w:right w:val="single" w:sz="4" w:space="0" w:color="auto"/>
            </w:tcBorders>
            <w:vAlign w:val="center"/>
          </w:tcPr>
          <w:p w:rsidR="002628EB" w:rsidRPr="006120DD" w:rsidRDefault="002628EB" w:rsidP="002628EB">
            <w:pPr>
              <w:pStyle w:val="Corpsdetexte"/>
              <w:jc w:val="left"/>
              <w:rPr>
                <w:rFonts w:ascii="Arial" w:hAnsi="Arial" w:cs="Arial"/>
              </w:rPr>
            </w:pPr>
            <w:r w:rsidRPr="006120DD">
              <w:rPr>
                <w:rFonts w:ascii="Arial" w:hAnsi="Arial" w:cs="Arial"/>
              </w:rPr>
              <w:t>Le supérieur professionnel</w:t>
            </w:r>
          </w:p>
        </w:tc>
        <w:tc>
          <w:tcPr>
            <w:tcW w:w="2693" w:type="dxa"/>
            <w:tcBorders>
              <w:top w:val="single" w:sz="4" w:space="0" w:color="auto"/>
              <w:left w:val="single" w:sz="4" w:space="0" w:color="auto"/>
              <w:bottom w:val="single" w:sz="4" w:space="0" w:color="auto"/>
              <w:right w:val="single" w:sz="4" w:space="0" w:color="auto"/>
            </w:tcBorders>
            <w:vAlign w:val="center"/>
          </w:tcPr>
          <w:p w:rsidR="002628EB" w:rsidRPr="006120DD" w:rsidRDefault="002628EB" w:rsidP="002628EB">
            <w:pPr>
              <w:pStyle w:val="Corpsdetexte"/>
              <w:jc w:val="left"/>
              <w:rPr>
                <w:rFonts w:ascii="Arial" w:hAnsi="Arial" w:cs="Arial"/>
              </w:rPr>
            </w:pPr>
          </w:p>
        </w:tc>
        <w:tc>
          <w:tcPr>
            <w:tcW w:w="3402" w:type="dxa"/>
            <w:tcBorders>
              <w:top w:val="single" w:sz="4" w:space="0" w:color="auto"/>
              <w:left w:val="single" w:sz="4" w:space="0" w:color="auto"/>
              <w:bottom w:val="single" w:sz="4" w:space="0" w:color="auto"/>
            </w:tcBorders>
            <w:vAlign w:val="center"/>
          </w:tcPr>
          <w:p w:rsidR="002628EB" w:rsidRPr="006120DD" w:rsidRDefault="002628EB" w:rsidP="002628EB">
            <w:pPr>
              <w:pStyle w:val="Corpsdetexte"/>
              <w:jc w:val="left"/>
              <w:rPr>
                <w:rFonts w:ascii="Arial" w:hAnsi="Arial" w:cs="Arial"/>
              </w:rPr>
            </w:pPr>
          </w:p>
        </w:tc>
      </w:tr>
      <w:tr w:rsidR="00840B44" w:rsidRPr="006120DD" w:rsidTr="00F200BA">
        <w:trPr>
          <w:trHeight w:val="571"/>
        </w:trPr>
        <w:tc>
          <w:tcPr>
            <w:tcW w:w="2764" w:type="dxa"/>
            <w:tcBorders>
              <w:top w:val="single" w:sz="4" w:space="0" w:color="auto"/>
              <w:bottom w:val="single" w:sz="4" w:space="0" w:color="auto"/>
              <w:right w:val="single" w:sz="4" w:space="0" w:color="auto"/>
            </w:tcBorders>
            <w:vAlign w:val="center"/>
          </w:tcPr>
          <w:p w:rsidR="00840B44" w:rsidRPr="006120DD" w:rsidRDefault="00840B44" w:rsidP="00840B44">
            <w:pPr>
              <w:pStyle w:val="Corpsdetexte"/>
              <w:jc w:val="left"/>
              <w:rPr>
                <w:rFonts w:ascii="Arial" w:hAnsi="Arial" w:cs="Arial"/>
              </w:rPr>
            </w:pPr>
            <w:r w:rsidRPr="006120DD">
              <w:rPr>
                <w:rFonts w:ascii="Arial" w:hAnsi="Arial" w:cs="Arial"/>
              </w:rPr>
              <w:t>L’expert principal</w:t>
            </w:r>
          </w:p>
        </w:tc>
        <w:tc>
          <w:tcPr>
            <w:tcW w:w="2693" w:type="dxa"/>
            <w:tcBorders>
              <w:top w:val="single" w:sz="4" w:space="0" w:color="auto"/>
              <w:left w:val="single" w:sz="4" w:space="0" w:color="auto"/>
              <w:bottom w:val="single" w:sz="4" w:space="0" w:color="auto"/>
              <w:right w:val="single" w:sz="4" w:space="0" w:color="auto"/>
            </w:tcBorders>
            <w:vAlign w:val="center"/>
          </w:tcPr>
          <w:p w:rsidR="00840B44" w:rsidRPr="006120DD" w:rsidRDefault="00840B44" w:rsidP="00840B44">
            <w:pPr>
              <w:pStyle w:val="Corpsdetexte"/>
              <w:jc w:val="left"/>
              <w:rPr>
                <w:rFonts w:ascii="Arial" w:hAnsi="Arial" w:cs="Arial"/>
              </w:rPr>
            </w:pPr>
          </w:p>
        </w:tc>
        <w:tc>
          <w:tcPr>
            <w:tcW w:w="3402" w:type="dxa"/>
            <w:tcBorders>
              <w:top w:val="single" w:sz="4" w:space="0" w:color="auto"/>
              <w:left w:val="single" w:sz="4" w:space="0" w:color="auto"/>
              <w:bottom w:val="single" w:sz="4" w:space="0" w:color="auto"/>
            </w:tcBorders>
            <w:vAlign w:val="center"/>
          </w:tcPr>
          <w:p w:rsidR="00840B44" w:rsidRPr="006120DD" w:rsidRDefault="00840B44" w:rsidP="00840B44">
            <w:pPr>
              <w:pStyle w:val="Corpsdetexte"/>
              <w:jc w:val="left"/>
              <w:rPr>
                <w:rFonts w:ascii="Arial" w:hAnsi="Arial" w:cs="Arial"/>
              </w:rPr>
            </w:pPr>
          </w:p>
        </w:tc>
      </w:tr>
    </w:tbl>
    <w:p w:rsidR="00E97C55" w:rsidRPr="00E97C55" w:rsidRDefault="00E97C55" w:rsidP="00E97C55">
      <w:pPr>
        <w:rPr>
          <w:rFonts w:ascii="Arial" w:hAnsi="Arial" w:cs="Arial"/>
          <w:lang w:val="fr-CH"/>
        </w:rPr>
      </w:pPr>
    </w:p>
    <w:p w:rsidR="00E97C55" w:rsidRPr="00E97C55" w:rsidRDefault="00E97C55" w:rsidP="008378CC">
      <w:pPr>
        <w:spacing w:after="120"/>
        <w:rPr>
          <w:rFonts w:ascii="Arial" w:hAnsi="Arial" w:cs="Arial"/>
          <w:b/>
          <w:lang w:val="fr-CH"/>
        </w:rPr>
      </w:pPr>
      <w:r>
        <w:rPr>
          <w:rFonts w:ascii="Arial" w:hAnsi="Arial" w:cs="Arial"/>
          <w:b/>
          <w:lang w:val="fr-CH"/>
        </w:rPr>
        <w:br w:type="page"/>
      </w:r>
      <w:r w:rsidRPr="00E97C55">
        <w:rPr>
          <w:rFonts w:ascii="Arial" w:hAnsi="Arial" w:cs="Arial"/>
          <w:b/>
          <w:lang w:val="fr-CH"/>
        </w:rPr>
        <w:lastRenderedPageBreak/>
        <w:t>Procédure :</w:t>
      </w:r>
    </w:p>
    <w:p w:rsidR="00E97C55" w:rsidRPr="00E97C55" w:rsidRDefault="00E97C55" w:rsidP="00E97C55">
      <w:pPr>
        <w:pStyle w:val="Corpsdetexte2"/>
        <w:spacing w:after="0" w:line="240" w:lineRule="auto"/>
        <w:jc w:val="both"/>
        <w:rPr>
          <w:rFonts w:ascii="Arial" w:hAnsi="Arial" w:cs="Arial"/>
          <w:kern w:val="3"/>
          <w:lang w:eastAsia="fr-CH"/>
        </w:rPr>
      </w:pPr>
      <w:r w:rsidRPr="00E97C55">
        <w:rPr>
          <w:rFonts w:ascii="Arial" w:hAnsi="Arial" w:cs="Arial"/>
          <w:kern w:val="3"/>
          <w:lang w:eastAsia="fr-CH"/>
        </w:rPr>
        <w:t xml:space="preserve">Le candidat réalise un travail </w:t>
      </w:r>
      <w:r w:rsidR="00E14B33">
        <w:rPr>
          <w:rFonts w:ascii="Arial" w:hAnsi="Arial" w:cs="Arial"/>
          <w:kern w:val="3"/>
          <w:lang w:eastAsia="fr-CH"/>
        </w:rPr>
        <w:t>pratique individuel</w:t>
      </w:r>
      <w:r w:rsidRPr="00E97C55">
        <w:rPr>
          <w:rFonts w:ascii="Arial" w:hAnsi="Arial" w:cs="Arial"/>
          <w:kern w:val="3"/>
          <w:lang w:eastAsia="fr-CH"/>
        </w:rPr>
        <w:t xml:space="preserve"> sur la base d'un cahier des charges reçu le premier jour de l'épreuve. Le cahier des charges est approuvé par l’expert principal. Il est en outre présenté, commenté et discuté avec l'élève. L'élève a connaissance de la grille d'évaluation avant de débuter le travail. Par sa signature, l'élève accepte le travail proposé. Il est entièrement responsable de la sécurité de ses données. En cas de graves problèmes, le candidat avertit son supérieur professionnel au plus vite. A la fin du temps de travail imparti, le candidat remet son rapport </w:t>
      </w:r>
      <w:r w:rsidR="00D61648">
        <w:rPr>
          <w:rFonts w:ascii="Arial" w:hAnsi="Arial" w:cs="Arial"/>
          <w:kern w:val="3"/>
          <w:lang w:eastAsia="fr-CH"/>
        </w:rPr>
        <w:t>de travail au format PDF.</w:t>
      </w:r>
    </w:p>
    <w:p w:rsidR="00E97C55" w:rsidRPr="00E97C55" w:rsidRDefault="00E97C55" w:rsidP="00E97C55">
      <w:pPr>
        <w:rPr>
          <w:rFonts w:ascii="Arial" w:hAnsi="Arial" w:cs="Arial"/>
          <w:kern w:val="3"/>
          <w:lang w:eastAsia="fr-CH"/>
        </w:rPr>
      </w:pPr>
    </w:p>
    <w:p w:rsidR="00E97C55" w:rsidRPr="00E97C55" w:rsidRDefault="00E97C55" w:rsidP="00E97C55">
      <w:pPr>
        <w:rPr>
          <w:rFonts w:ascii="Arial" w:hAnsi="Arial" w:cs="Arial"/>
          <w:kern w:val="3"/>
          <w:lang w:eastAsia="fr-CH"/>
        </w:rPr>
      </w:pPr>
      <w:r w:rsidRPr="00E97C55">
        <w:rPr>
          <w:rFonts w:ascii="Arial" w:hAnsi="Arial" w:cs="Arial"/>
          <w:kern w:val="3"/>
          <w:lang w:eastAsia="fr-CH"/>
        </w:rPr>
        <w:t>L’élaboration de la documentation fait partie du temps imparti au TPI et est au moins composée de :</w:t>
      </w:r>
    </w:p>
    <w:p w:rsidR="00E97C55" w:rsidRPr="00E97C55" w:rsidRDefault="00076E3F" w:rsidP="00E97C55">
      <w:pPr>
        <w:numPr>
          <w:ilvl w:val="0"/>
          <w:numId w:val="3"/>
        </w:numPr>
        <w:overflowPunct/>
        <w:autoSpaceDE/>
        <w:autoSpaceDN/>
        <w:adjustRightInd/>
        <w:textAlignment w:val="auto"/>
        <w:rPr>
          <w:rFonts w:ascii="Arial" w:hAnsi="Arial" w:cs="Arial"/>
          <w:kern w:val="3"/>
          <w:lang w:eastAsia="fr-CH"/>
        </w:rPr>
      </w:pPr>
      <w:r>
        <w:rPr>
          <w:rFonts w:ascii="Arial" w:hAnsi="Arial" w:cs="Arial"/>
          <w:kern w:val="3"/>
          <w:lang w:eastAsia="fr-CH"/>
        </w:rPr>
        <w:t>P</w:t>
      </w:r>
      <w:r w:rsidR="00E97C55" w:rsidRPr="00E97C55">
        <w:rPr>
          <w:rFonts w:ascii="Arial" w:hAnsi="Arial" w:cs="Arial"/>
          <w:kern w:val="3"/>
          <w:lang w:eastAsia="fr-CH"/>
        </w:rPr>
        <w:t>age de titre et table des matières</w:t>
      </w:r>
    </w:p>
    <w:p w:rsidR="00E97C55" w:rsidRPr="00E97C55" w:rsidRDefault="00076E3F" w:rsidP="00E97C55">
      <w:pPr>
        <w:numPr>
          <w:ilvl w:val="0"/>
          <w:numId w:val="3"/>
        </w:numPr>
        <w:overflowPunct/>
        <w:autoSpaceDE/>
        <w:autoSpaceDN/>
        <w:adjustRightInd/>
        <w:textAlignment w:val="auto"/>
        <w:rPr>
          <w:rFonts w:ascii="Arial" w:hAnsi="Arial" w:cs="Arial"/>
          <w:kern w:val="3"/>
          <w:lang w:eastAsia="fr-CH"/>
        </w:rPr>
      </w:pPr>
      <w:r>
        <w:rPr>
          <w:rFonts w:ascii="Arial" w:hAnsi="Arial" w:cs="Arial"/>
          <w:kern w:val="3"/>
          <w:lang w:eastAsia="fr-CH"/>
        </w:rPr>
        <w:t>I</w:t>
      </w:r>
      <w:r w:rsidR="00E97C55" w:rsidRPr="00E97C55">
        <w:rPr>
          <w:rFonts w:ascii="Arial" w:hAnsi="Arial" w:cs="Arial"/>
          <w:kern w:val="3"/>
          <w:lang w:eastAsia="fr-CH"/>
        </w:rPr>
        <w:t>ntroduction (contexte du travail)</w:t>
      </w:r>
    </w:p>
    <w:p w:rsidR="00E97C55" w:rsidRPr="00E97C55" w:rsidRDefault="00076E3F" w:rsidP="00E97C55">
      <w:pPr>
        <w:numPr>
          <w:ilvl w:val="0"/>
          <w:numId w:val="3"/>
        </w:numPr>
        <w:overflowPunct/>
        <w:autoSpaceDE/>
        <w:autoSpaceDN/>
        <w:adjustRightInd/>
        <w:textAlignment w:val="auto"/>
        <w:rPr>
          <w:rFonts w:ascii="Arial" w:hAnsi="Arial" w:cs="Arial"/>
          <w:kern w:val="3"/>
          <w:lang w:eastAsia="fr-CH"/>
        </w:rPr>
      </w:pPr>
      <w:r>
        <w:rPr>
          <w:rFonts w:ascii="Arial" w:hAnsi="Arial" w:cs="Arial"/>
          <w:kern w:val="3"/>
          <w:lang w:eastAsia="fr-CH"/>
        </w:rPr>
        <w:t>D</w:t>
      </w:r>
      <w:r w:rsidR="00E97C55" w:rsidRPr="00E97C55">
        <w:rPr>
          <w:rFonts w:ascii="Arial" w:hAnsi="Arial" w:cs="Arial"/>
          <w:kern w:val="3"/>
          <w:lang w:eastAsia="fr-CH"/>
        </w:rPr>
        <w:t>escription du processus de travail comprenant :</w:t>
      </w:r>
    </w:p>
    <w:p w:rsidR="00E97C55" w:rsidRPr="00E97C55" w:rsidRDefault="00E97C55" w:rsidP="00E97C55">
      <w:pPr>
        <w:numPr>
          <w:ilvl w:val="0"/>
          <w:numId w:val="2"/>
        </w:numPr>
        <w:overflowPunct/>
        <w:autoSpaceDE/>
        <w:autoSpaceDN/>
        <w:adjustRightInd/>
        <w:textAlignment w:val="auto"/>
        <w:rPr>
          <w:rFonts w:ascii="Arial" w:hAnsi="Arial" w:cs="Arial"/>
          <w:kern w:val="3"/>
          <w:lang w:eastAsia="fr-CH"/>
        </w:rPr>
      </w:pPr>
      <w:r w:rsidRPr="00E97C55">
        <w:rPr>
          <w:rFonts w:ascii="Arial" w:hAnsi="Arial" w:cs="Arial"/>
          <w:kern w:val="3"/>
          <w:lang w:eastAsia="fr-CH"/>
        </w:rPr>
        <w:t>Le mandat</w:t>
      </w:r>
    </w:p>
    <w:p w:rsidR="00E97C55" w:rsidRPr="00E97C55" w:rsidRDefault="00E97C55" w:rsidP="00E97C55">
      <w:pPr>
        <w:numPr>
          <w:ilvl w:val="0"/>
          <w:numId w:val="2"/>
        </w:numPr>
        <w:overflowPunct/>
        <w:autoSpaceDE/>
        <w:autoSpaceDN/>
        <w:adjustRightInd/>
        <w:textAlignment w:val="auto"/>
        <w:rPr>
          <w:rFonts w:ascii="Arial" w:hAnsi="Arial" w:cs="Arial"/>
          <w:kern w:val="3"/>
          <w:lang w:eastAsia="fr-CH"/>
        </w:rPr>
      </w:pPr>
      <w:r w:rsidRPr="00E97C55">
        <w:rPr>
          <w:rFonts w:ascii="Arial" w:hAnsi="Arial" w:cs="Arial"/>
          <w:kern w:val="3"/>
          <w:lang w:eastAsia="fr-CH"/>
        </w:rPr>
        <w:t>La planification du déroulement du mandat</w:t>
      </w:r>
    </w:p>
    <w:p w:rsidR="00E97C55" w:rsidRPr="00E97C55" w:rsidRDefault="00E97C55" w:rsidP="00E97C55">
      <w:pPr>
        <w:numPr>
          <w:ilvl w:val="0"/>
          <w:numId w:val="2"/>
        </w:numPr>
        <w:overflowPunct/>
        <w:autoSpaceDE/>
        <w:autoSpaceDN/>
        <w:adjustRightInd/>
        <w:textAlignment w:val="auto"/>
        <w:rPr>
          <w:rFonts w:ascii="Arial" w:hAnsi="Arial" w:cs="Arial"/>
          <w:kern w:val="3"/>
          <w:lang w:eastAsia="fr-CH"/>
        </w:rPr>
      </w:pPr>
      <w:r w:rsidRPr="00E97C55">
        <w:rPr>
          <w:rFonts w:ascii="Arial" w:hAnsi="Arial" w:cs="Arial"/>
          <w:kern w:val="3"/>
          <w:lang w:eastAsia="fr-CH"/>
        </w:rPr>
        <w:t>Le journal de travail : le candidat verbalise régulièrement (au moins une fois par jour) le déroulement, l’avancement des travaux et l’état du mandat, ainsi que toutes les aides externes et événements particuliers (par ex. remplacement du supérieur, interruptions des travaux, problèmes organisationnels et déviations de la planification prévue)</w:t>
      </w:r>
    </w:p>
    <w:p w:rsidR="00E97C55" w:rsidRPr="00E97C55" w:rsidRDefault="00E97C55" w:rsidP="00E97C55">
      <w:pPr>
        <w:numPr>
          <w:ilvl w:val="0"/>
          <w:numId w:val="2"/>
        </w:numPr>
        <w:overflowPunct/>
        <w:autoSpaceDE/>
        <w:autoSpaceDN/>
        <w:adjustRightInd/>
        <w:textAlignment w:val="auto"/>
        <w:rPr>
          <w:rFonts w:ascii="Arial" w:hAnsi="Arial" w:cs="Arial"/>
          <w:kern w:val="3"/>
          <w:lang w:eastAsia="fr-CH"/>
        </w:rPr>
      </w:pPr>
      <w:r w:rsidRPr="00E97C55">
        <w:rPr>
          <w:rFonts w:ascii="Arial" w:hAnsi="Arial" w:cs="Arial"/>
          <w:kern w:val="3"/>
          <w:lang w:eastAsia="fr-CH"/>
        </w:rPr>
        <w:t>La description des résultats</w:t>
      </w:r>
    </w:p>
    <w:p w:rsidR="00E97C55" w:rsidRPr="00E97C55" w:rsidRDefault="00076E3F" w:rsidP="00E97C55">
      <w:pPr>
        <w:numPr>
          <w:ilvl w:val="0"/>
          <w:numId w:val="3"/>
        </w:numPr>
        <w:overflowPunct/>
        <w:autoSpaceDE/>
        <w:autoSpaceDN/>
        <w:adjustRightInd/>
        <w:textAlignment w:val="auto"/>
        <w:rPr>
          <w:rFonts w:ascii="Arial" w:hAnsi="Arial" w:cs="Arial"/>
          <w:kern w:val="3"/>
          <w:lang w:eastAsia="fr-CH"/>
        </w:rPr>
      </w:pPr>
      <w:r>
        <w:rPr>
          <w:rFonts w:ascii="Arial" w:hAnsi="Arial" w:cs="Arial"/>
          <w:kern w:val="3"/>
          <w:lang w:eastAsia="fr-CH"/>
        </w:rPr>
        <w:t>D</w:t>
      </w:r>
      <w:r w:rsidR="00E97C55" w:rsidRPr="00E97C55">
        <w:rPr>
          <w:rFonts w:ascii="Arial" w:hAnsi="Arial" w:cs="Arial"/>
          <w:kern w:val="3"/>
          <w:lang w:eastAsia="fr-CH"/>
        </w:rPr>
        <w:t>ocuments permettant la reproductibilité de l’exécution</w:t>
      </w:r>
      <w:r w:rsidR="006E5C61">
        <w:rPr>
          <w:rFonts w:ascii="Arial" w:hAnsi="Arial" w:cs="Arial"/>
          <w:kern w:val="3"/>
          <w:lang w:eastAsia="fr-CH"/>
        </w:rPr>
        <w:t xml:space="preserve"> </w:t>
      </w:r>
      <w:r w:rsidR="00E97C55" w:rsidRPr="00E97C55">
        <w:rPr>
          <w:rFonts w:ascii="Arial" w:hAnsi="Arial" w:cs="Arial"/>
          <w:kern w:val="3"/>
          <w:lang w:eastAsia="fr-CH"/>
        </w:rPr>
        <w:t>:</w:t>
      </w:r>
    </w:p>
    <w:p w:rsidR="00E97C55" w:rsidRPr="00E97C55" w:rsidRDefault="00E97C55" w:rsidP="00E97C55">
      <w:pPr>
        <w:numPr>
          <w:ilvl w:val="0"/>
          <w:numId w:val="2"/>
        </w:numPr>
        <w:overflowPunct/>
        <w:autoSpaceDE/>
        <w:autoSpaceDN/>
        <w:adjustRightInd/>
        <w:textAlignment w:val="auto"/>
        <w:rPr>
          <w:rFonts w:ascii="Arial" w:hAnsi="Arial" w:cs="Arial"/>
          <w:kern w:val="3"/>
          <w:lang w:eastAsia="fr-CH"/>
        </w:rPr>
      </w:pPr>
      <w:r w:rsidRPr="00E97C55">
        <w:rPr>
          <w:rFonts w:ascii="Arial" w:hAnsi="Arial" w:cs="Arial"/>
          <w:kern w:val="3"/>
          <w:lang w:eastAsia="fr-CH"/>
        </w:rPr>
        <w:t>Une documentation de développement permettant d’effectuer la maintenance du projet</w:t>
      </w:r>
    </w:p>
    <w:p w:rsidR="00E97C55" w:rsidRPr="00E97C55" w:rsidRDefault="00E97C55" w:rsidP="00E97C55">
      <w:pPr>
        <w:numPr>
          <w:ilvl w:val="0"/>
          <w:numId w:val="2"/>
        </w:numPr>
        <w:overflowPunct/>
        <w:autoSpaceDE/>
        <w:autoSpaceDN/>
        <w:adjustRightInd/>
        <w:textAlignment w:val="auto"/>
        <w:rPr>
          <w:rFonts w:ascii="Arial" w:hAnsi="Arial" w:cs="Arial"/>
          <w:kern w:val="3"/>
          <w:lang w:eastAsia="fr-CH"/>
        </w:rPr>
      </w:pPr>
      <w:r w:rsidRPr="00E97C55">
        <w:rPr>
          <w:rFonts w:ascii="Arial" w:hAnsi="Arial" w:cs="Arial"/>
          <w:kern w:val="3"/>
          <w:lang w:eastAsia="fr-CH"/>
        </w:rPr>
        <w:t>Une documentation utilisateur permettant d’utiliser le projet</w:t>
      </w:r>
    </w:p>
    <w:p w:rsidR="00E97C55" w:rsidRPr="00E97C55" w:rsidRDefault="00076E3F" w:rsidP="00E97C55">
      <w:pPr>
        <w:numPr>
          <w:ilvl w:val="0"/>
          <w:numId w:val="3"/>
        </w:numPr>
        <w:overflowPunct/>
        <w:autoSpaceDE/>
        <w:autoSpaceDN/>
        <w:adjustRightInd/>
        <w:textAlignment w:val="auto"/>
        <w:rPr>
          <w:rFonts w:ascii="Arial" w:hAnsi="Arial" w:cs="Arial"/>
          <w:kern w:val="3"/>
          <w:lang w:eastAsia="fr-CH"/>
        </w:rPr>
      </w:pPr>
      <w:r>
        <w:rPr>
          <w:rFonts w:ascii="Arial" w:hAnsi="Arial" w:cs="Arial"/>
          <w:kern w:val="3"/>
          <w:lang w:eastAsia="fr-CH"/>
        </w:rPr>
        <w:t>C</w:t>
      </w:r>
      <w:r w:rsidR="00E97C55" w:rsidRPr="00E97C55">
        <w:rPr>
          <w:rFonts w:ascii="Arial" w:hAnsi="Arial" w:cs="Arial"/>
          <w:kern w:val="3"/>
          <w:lang w:eastAsia="fr-CH"/>
        </w:rPr>
        <w:t>onclusion</w:t>
      </w:r>
    </w:p>
    <w:p w:rsidR="00E97C55" w:rsidRPr="00E97C55" w:rsidRDefault="00076E3F" w:rsidP="00E97C55">
      <w:pPr>
        <w:numPr>
          <w:ilvl w:val="0"/>
          <w:numId w:val="3"/>
        </w:numPr>
        <w:overflowPunct/>
        <w:autoSpaceDE/>
        <w:autoSpaceDN/>
        <w:adjustRightInd/>
        <w:textAlignment w:val="auto"/>
        <w:rPr>
          <w:rFonts w:ascii="Arial" w:hAnsi="Arial" w:cs="Arial"/>
          <w:kern w:val="3"/>
          <w:lang w:eastAsia="fr-CH"/>
        </w:rPr>
      </w:pPr>
      <w:r>
        <w:rPr>
          <w:rFonts w:ascii="Arial" w:hAnsi="Arial" w:cs="Arial"/>
          <w:kern w:val="3"/>
          <w:lang w:eastAsia="fr-CH"/>
        </w:rPr>
        <w:t>B</w:t>
      </w:r>
      <w:r w:rsidR="00E97C55" w:rsidRPr="00E97C55">
        <w:rPr>
          <w:rFonts w:ascii="Arial" w:hAnsi="Arial" w:cs="Arial"/>
          <w:kern w:val="3"/>
          <w:lang w:eastAsia="fr-CH"/>
        </w:rPr>
        <w:t>ibliographie</w:t>
      </w:r>
    </w:p>
    <w:p w:rsidR="00E97C55" w:rsidRPr="00E97C55" w:rsidRDefault="00076E3F" w:rsidP="00E97C55">
      <w:pPr>
        <w:numPr>
          <w:ilvl w:val="0"/>
          <w:numId w:val="3"/>
        </w:numPr>
        <w:overflowPunct/>
        <w:autoSpaceDE/>
        <w:autoSpaceDN/>
        <w:adjustRightInd/>
        <w:textAlignment w:val="auto"/>
        <w:rPr>
          <w:rFonts w:ascii="Arial" w:hAnsi="Arial" w:cs="Arial"/>
          <w:kern w:val="3"/>
          <w:lang w:eastAsia="fr-CH"/>
        </w:rPr>
      </w:pPr>
      <w:r>
        <w:rPr>
          <w:rFonts w:ascii="Arial" w:hAnsi="Arial" w:cs="Arial"/>
          <w:kern w:val="3"/>
          <w:lang w:eastAsia="fr-CH"/>
        </w:rPr>
        <w:t>A</w:t>
      </w:r>
      <w:r w:rsidR="00E97C55" w:rsidRPr="00E97C55">
        <w:rPr>
          <w:rFonts w:ascii="Arial" w:hAnsi="Arial" w:cs="Arial"/>
          <w:kern w:val="3"/>
          <w:lang w:eastAsia="fr-CH"/>
        </w:rPr>
        <w:t>nnexe</w:t>
      </w:r>
      <w:r>
        <w:rPr>
          <w:rFonts w:ascii="Arial" w:hAnsi="Arial" w:cs="Arial"/>
          <w:kern w:val="3"/>
          <w:lang w:eastAsia="fr-CH"/>
        </w:rPr>
        <w:t>(</w:t>
      </w:r>
      <w:r w:rsidR="00E97C55" w:rsidRPr="00E97C55">
        <w:rPr>
          <w:rFonts w:ascii="Arial" w:hAnsi="Arial" w:cs="Arial"/>
          <w:kern w:val="3"/>
          <w:lang w:eastAsia="fr-CH"/>
        </w:rPr>
        <w:t>s</w:t>
      </w:r>
      <w:r>
        <w:rPr>
          <w:rFonts w:ascii="Arial" w:hAnsi="Arial" w:cs="Arial"/>
          <w:kern w:val="3"/>
          <w:lang w:eastAsia="fr-CH"/>
        </w:rPr>
        <w:t>)</w:t>
      </w:r>
    </w:p>
    <w:p w:rsidR="00E97C55" w:rsidRPr="00E97C55" w:rsidRDefault="00E97C55" w:rsidP="00E97C55">
      <w:pPr>
        <w:numPr>
          <w:ilvl w:val="0"/>
          <w:numId w:val="3"/>
        </w:numPr>
        <w:overflowPunct/>
        <w:autoSpaceDE/>
        <w:autoSpaceDN/>
        <w:adjustRightInd/>
        <w:textAlignment w:val="auto"/>
        <w:rPr>
          <w:rFonts w:ascii="Arial" w:hAnsi="Arial" w:cs="Arial"/>
        </w:rPr>
      </w:pPr>
      <w:r w:rsidRPr="00E97C55">
        <w:rPr>
          <w:rFonts w:ascii="Arial" w:hAnsi="Arial" w:cs="Arial"/>
          <w:kern w:val="3"/>
          <w:lang w:eastAsia="fr-CH"/>
        </w:rPr>
        <w:t>Une page A4 présentant une version succincte de la documentation</w:t>
      </w:r>
      <w:r w:rsidR="00881474">
        <w:rPr>
          <w:rFonts w:ascii="Arial" w:hAnsi="Arial" w:cs="Arial"/>
          <w:kern w:val="3"/>
          <w:lang w:eastAsia="fr-CH"/>
        </w:rPr>
        <w:t xml:space="preserve"> </w:t>
      </w:r>
      <w:r w:rsidR="006E5C61">
        <w:rPr>
          <w:rFonts w:ascii="Arial" w:hAnsi="Arial" w:cs="Arial"/>
          <w:kern w:val="3"/>
          <w:lang w:eastAsia="fr-CH"/>
        </w:rPr>
        <w:t>(</w:t>
      </w:r>
      <w:proofErr w:type="spellStart"/>
      <w:r w:rsidR="006E5C61">
        <w:rPr>
          <w:rFonts w:ascii="Arial" w:hAnsi="Arial" w:cs="Arial"/>
          <w:kern w:val="3"/>
          <w:lang w:eastAsia="fr-CH"/>
        </w:rPr>
        <w:t>Websummary</w:t>
      </w:r>
      <w:proofErr w:type="spellEnd"/>
      <w:r w:rsidR="006E5C61">
        <w:rPr>
          <w:rFonts w:ascii="Arial" w:hAnsi="Arial" w:cs="Arial"/>
          <w:kern w:val="3"/>
          <w:lang w:eastAsia="fr-CH"/>
        </w:rPr>
        <w:t>/</w:t>
      </w:r>
      <w:proofErr w:type="spellStart"/>
      <w:r w:rsidR="006E5C61">
        <w:rPr>
          <w:rFonts w:ascii="Arial" w:hAnsi="Arial" w:cs="Arial"/>
          <w:kern w:val="3"/>
          <w:lang w:eastAsia="fr-CH"/>
        </w:rPr>
        <w:t>Summary</w:t>
      </w:r>
      <w:proofErr w:type="spellEnd"/>
      <w:r w:rsidR="006E5C61">
        <w:rPr>
          <w:rFonts w:ascii="Arial" w:hAnsi="Arial" w:cs="Arial"/>
          <w:kern w:val="3"/>
          <w:lang w:eastAsia="fr-CH"/>
        </w:rPr>
        <w:t xml:space="preserve">) </w:t>
      </w:r>
      <w:r w:rsidRPr="00E97C55">
        <w:rPr>
          <w:rFonts w:ascii="Arial" w:hAnsi="Arial" w:cs="Arial"/>
          <w:kern w:val="3"/>
          <w:lang w:eastAsia="fr-CH"/>
        </w:rPr>
        <w:t>:</w:t>
      </w:r>
    </w:p>
    <w:p w:rsidR="00E97C55" w:rsidRPr="00881474" w:rsidRDefault="00E97C55" w:rsidP="00881474">
      <w:pPr>
        <w:numPr>
          <w:ilvl w:val="0"/>
          <w:numId w:val="2"/>
        </w:numPr>
        <w:overflowPunct/>
        <w:autoSpaceDE/>
        <w:autoSpaceDN/>
        <w:adjustRightInd/>
        <w:textAlignment w:val="auto"/>
        <w:rPr>
          <w:rFonts w:ascii="Arial" w:hAnsi="Arial" w:cs="Arial"/>
        </w:rPr>
      </w:pPr>
      <w:r w:rsidRPr="00E97C55">
        <w:rPr>
          <w:rFonts w:ascii="Arial" w:hAnsi="Arial" w:cs="Arial"/>
          <w:kern w:val="3"/>
          <w:lang w:eastAsia="fr-CH"/>
        </w:rPr>
        <w:t>Un résumé conceptuel du travail effectué et du résultat obtenu permettant</w:t>
      </w:r>
      <w:r w:rsidR="00881474">
        <w:rPr>
          <w:rFonts w:ascii="Arial" w:hAnsi="Arial" w:cs="Arial"/>
          <w:kern w:val="3"/>
          <w:lang w:eastAsia="fr-CH"/>
        </w:rPr>
        <w:t> aux lecteurs</w:t>
      </w:r>
      <w:r w:rsidR="00881474">
        <w:rPr>
          <w:rFonts w:ascii="Arial" w:hAnsi="Arial" w:cs="Arial"/>
        </w:rPr>
        <w:t xml:space="preserve"> </w:t>
      </w:r>
      <w:r w:rsidRPr="00881474">
        <w:rPr>
          <w:rFonts w:ascii="Arial" w:hAnsi="Arial" w:cs="Arial"/>
          <w:kern w:val="3"/>
          <w:lang w:eastAsia="fr-CH"/>
        </w:rPr>
        <w:t>impliqu</w:t>
      </w:r>
      <w:r w:rsidR="00881474" w:rsidRPr="00881474">
        <w:rPr>
          <w:rFonts w:ascii="Arial" w:hAnsi="Arial" w:cs="Arial"/>
          <w:kern w:val="3"/>
          <w:lang w:eastAsia="fr-CH"/>
        </w:rPr>
        <w:t>é</w:t>
      </w:r>
      <w:r w:rsidRPr="00881474">
        <w:rPr>
          <w:rFonts w:ascii="Arial" w:hAnsi="Arial" w:cs="Arial"/>
          <w:kern w:val="3"/>
          <w:lang w:eastAsia="fr-CH"/>
        </w:rPr>
        <w:t>s dans le projet (supérieur, experts) de mieux comprendre le travail fourni.</w:t>
      </w:r>
    </w:p>
    <w:p w:rsidR="00E97C55" w:rsidRDefault="00E97C55" w:rsidP="00E97C55">
      <w:pPr>
        <w:rPr>
          <w:rFonts w:ascii="Arial" w:hAnsi="Arial" w:cs="Arial"/>
        </w:rPr>
      </w:pPr>
    </w:p>
    <w:p w:rsidR="00C54B97" w:rsidRPr="00B70EB0" w:rsidRDefault="00C54B97" w:rsidP="00E97C55">
      <w:pPr>
        <w:rPr>
          <w:rFonts w:ascii="Arial" w:hAnsi="Arial" w:cs="Arial"/>
        </w:rPr>
      </w:pPr>
    </w:p>
    <w:p w:rsidR="00E97C55" w:rsidRPr="00E97C55" w:rsidRDefault="00E97C55" w:rsidP="008378CC">
      <w:pPr>
        <w:spacing w:after="120"/>
        <w:rPr>
          <w:rFonts w:ascii="Arial" w:hAnsi="Arial" w:cs="Arial"/>
          <w:b/>
        </w:rPr>
      </w:pPr>
      <w:r w:rsidRPr="00E97C55">
        <w:rPr>
          <w:rFonts w:ascii="Arial" w:hAnsi="Arial" w:cs="Arial"/>
          <w:b/>
          <w:kern w:val="3"/>
          <w:lang w:eastAsia="fr-CH"/>
        </w:rPr>
        <w:t>Situation</w:t>
      </w:r>
      <w:r w:rsidRPr="00E97C55">
        <w:rPr>
          <w:rFonts w:ascii="Arial" w:hAnsi="Arial" w:cs="Arial"/>
          <w:b/>
        </w:rPr>
        <w:t xml:space="preserve"> de départ, description du projet :</w:t>
      </w:r>
    </w:p>
    <w:p w:rsidR="007B0ED3" w:rsidRPr="00B70EB0" w:rsidRDefault="00B51DEF" w:rsidP="00B51DEF">
      <w:pPr>
        <w:jc w:val="both"/>
        <w:rPr>
          <w:rFonts w:ascii="Arial" w:hAnsi="Arial" w:cs="Arial"/>
        </w:rPr>
      </w:pPr>
      <w:r>
        <w:rPr>
          <w:rFonts w:ascii="Arial" w:hAnsi="Arial" w:cs="Arial"/>
        </w:rPr>
        <w:t xml:space="preserve">Une association pour la protection de l’enfance désire développer un jeu digital pour leur prochaine campagne de sensibilisation. Le logiciel sera basé sur le jeu de société « Qui est-ce » de la compagnie HASBRO. Le client souhaite une étude de faisabilité et un prototype sur la mécanique de génération de portraits différents afin de statuer sur sa possible mise en place. Vous avez </w:t>
      </w:r>
      <w:r w:rsidR="00B13C84">
        <w:rPr>
          <w:rFonts w:ascii="Arial" w:hAnsi="Arial" w:cs="Arial"/>
        </w:rPr>
        <w:t xml:space="preserve">été </w:t>
      </w:r>
      <w:r>
        <w:rPr>
          <w:rFonts w:ascii="Arial" w:hAnsi="Arial" w:cs="Arial"/>
        </w:rPr>
        <w:t xml:space="preserve">mandaté </w:t>
      </w:r>
      <w:r w:rsidR="002343F3">
        <w:rPr>
          <w:rFonts w:ascii="Arial" w:hAnsi="Arial" w:cs="Arial"/>
        </w:rPr>
        <w:t xml:space="preserve">par le CPNE </w:t>
      </w:r>
      <w:r>
        <w:rPr>
          <w:rFonts w:ascii="Arial" w:hAnsi="Arial" w:cs="Arial"/>
        </w:rPr>
        <w:t>pour ce projet</w:t>
      </w:r>
      <w:r w:rsidR="00070863">
        <w:rPr>
          <w:rFonts w:ascii="Arial" w:hAnsi="Arial" w:cs="Arial"/>
        </w:rPr>
        <w:t xml:space="preserve"> d’une durée maximal</w:t>
      </w:r>
      <w:r w:rsidR="00B13C84">
        <w:rPr>
          <w:rFonts w:ascii="Arial" w:hAnsi="Arial" w:cs="Arial"/>
        </w:rPr>
        <w:t>e</w:t>
      </w:r>
      <w:r w:rsidR="00070863">
        <w:rPr>
          <w:rFonts w:ascii="Arial" w:hAnsi="Arial" w:cs="Arial"/>
        </w:rPr>
        <w:t xml:space="preserve"> de 80 heures</w:t>
      </w:r>
      <w:r>
        <w:rPr>
          <w:rFonts w:ascii="Arial" w:hAnsi="Arial" w:cs="Arial"/>
        </w:rPr>
        <w:t xml:space="preserve">. </w:t>
      </w:r>
      <w:r w:rsidR="002343F3">
        <w:rPr>
          <w:rFonts w:ascii="Arial" w:hAnsi="Arial" w:cs="Arial"/>
        </w:rPr>
        <w:t>L’inclusivité ne sera pas prise en compte pour ce projet, le client désire que nous restions sur un concept à deux genres et sans indication raciale.</w:t>
      </w:r>
    </w:p>
    <w:p w:rsidR="007B0ED3" w:rsidRPr="00B70EB0" w:rsidRDefault="007B0ED3" w:rsidP="007B0ED3">
      <w:pPr>
        <w:rPr>
          <w:rFonts w:ascii="Arial" w:hAnsi="Arial" w:cs="Arial"/>
        </w:rPr>
      </w:pPr>
    </w:p>
    <w:p w:rsidR="007B0ED3" w:rsidRPr="00E97C55" w:rsidRDefault="007B0ED3" w:rsidP="007B0ED3">
      <w:pPr>
        <w:spacing w:after="120"/>
        <w:rPr>
          <w:rFonts w:ascii="Arial" w:hAnsi="Arial" w:cs="Arial"/>
          <w:b/>
        </w:rPr>
      </w:pPr>
      <w:r w:rsidRPr="00E97C55">
        <w:rPr>
          <w:rFonts w:ascii="Arial" w:hAnsi="Arial" w:cs="Arial"/>
          <w:b/>
        </w:rPr>
        <w:t>Objectifs du projet, résultats mesurables attendus :</w:t>
      </w:r>
    </w:p>
    <w:p w:rsidR="007B0ED3" w:rsidRDefault="00B51DEF" w:rsidP="00D36B26">
      <w:pPr>
        <w:jc w:val="both"/>
        <w:rPr>
          <w:rFonts w:ascii="Arial" w:hAnsi="Arial" w:cs="Arial"/>
        </w:rPr>
      </w:pPr>
      <w:r>
        <w:rPr>
          <w:rFonts w:ascii="Arial" w:hAnsi="Arial" w:cs="Arial"/>
        </w:rPr>
        <w:t>La vision</w:t>
      </w:r>
      <w:r w:rsidR="00D36B26">
        <w:rPr>
          <w:rFonts w:ascii="Arial" w:hAnsi="Arial" w:cs="Arial"/>
        </w:rPr>
        <w:t xml:space="preserve"> de l’association</w:t>
      </w:r>
      <w:r>
        <w:rPr>
          <w:rFonts w:ascii="Arial" w:hAnsi="Arial" w:cs="Arial"/>
        </w:rPr>
        <w:t xml:space="preserve"> est de recréer</w:t>
      </w:r>
      <w:r w:rsidR="00D36B26">
        <w:rPr>
          <w:rFonts w:ascii="Arial" w:hAnsi="Arial" w:cs="Arial"/>
        </w:rPr>
        <w:t xml:space="preserve"> la mécanique de questions-réponses afin de découvrir quel personnage a été aléatoirement attribué aux joueurs. Le plateau doit contenir 24 personnages, différencié</w:t>
      </w:r>
      <w:r w:rsidR="00B13C84">
        <w:rPr>
          <w:rFonts w:ascii="Arial" w:hAnsi="Arial" w:cs="Arial"/>
        </w:rPr>
        <w:t>s</w:t>
      </w:r>
      <w:r w:rsidR="00D36B26">
        <w:rPr>
          <w:rFonts w:ascii="Arial" w:hAnsi="Arial" w:cs="Arial"/>
        </w:rPr>
        <w:t xml:space="preserve"> par plusieurs attributs comme le sexe, la pilosité, la couleur des yeux et des cheveux, la présence d’un couvre-chef et finalement le port de lunettes. </w:t>
      </w:r>
    </w:p>
    <w:p w:rsidR="00D36B26" w:rsidRDefault="00D36B26" w:rsidP="00D36B26">
      <w:pPr>
        <w:jc w:val="both"/>
        <w:rPr>
          <w:rFonts w:ascii="Arial" w:hAnsi="Arial" w:cs="Arial"/>
        </w:rPr>
      </w:pPr>
    </w:p>
    <w:p w:rsidR="00D36B26" w:rsidRDefault="00D36B26" w:rsidP="00D36B26">
      <w:pPr>
        <w:jc w:val="both"/>
        <w:rPr>
          <w:rFonts w:ascii="Arial" w:hAnsi="Arial" w:cs="Arial"/>
        </w:rPr>
      </w:pPr>
      <w:r>
        <w:rPr>
          <w:rFonts w:ascii="Arial" w:hAnsi="Arial" w:cs="Arial"/>
        </w:rPr>
        <w:t xml:space="preserve">Bien entendu, on désire tirer parti de la digitalisation du jeu pour en améliorer la </w:t>
      </w:r>
      <w:proofErr w:type="spellStart"/>
      <w:r>
        <w:rPr>
          <w:rFonts w:ascii="Arial" w:hAnsi="Arial" w:cs="Arial"/>
        </w:rPr>
        <w:t>rejouabilité</w:t>
      </w:r>
      <w:proofErr w:type="spellEnd"/>
      <w:r>
        <w:rPr>
          <w:rFonts w:ascii="Arial" w:hAnsi="Arial" w:cs="Arial"/>
        </w:rPr>
        <w:t xml:space="preserve">. En effet, dans le jeu classique, les 24 personnages sont toujours identiques et placés au même emplacement. Or, nous souhaitons désormais que la sélection soit </w:t>
      </w:r>
      <w:r w:rsidR="00BD0D9C">
        <w:rPr>
          <w:rFonts w:ascii="Arial" w:hAnsi="Arial" w:cs="Arial"/>
        </w:rPr>
        <w:t>différente</w:t>
      </w:r>
      <w:r>
        <w:rPr>
          <w:rFonts w:ascii="Arial" w:hAnsi="Arial" w:cs="Arial"/>
        </w:rPr>
        <w:t xml:space="preserve"> d’une partie à l’autre mais l’équilibre du jeu doit être maintenu</w:t>
      </w:r>
      <w:r w:rsidR="00323743">
        <w:rPr>
          <w:rFonts w:ascii="Arial" w:hAnsi="Arial" w:cs="Arial"/>
        </w:rPr>
        <w:t xml:space="preserve"> (nombre de personnage équivalent avec certains attributs)</w:t>
      </w:r>
      <w:r w:rsidR="00193A88">
        <w:rPr>
          <w:rFonts w:ascii="Arial" w:hAnsi="Arial" w:cs="Arial"/>
        </w:rPr>
        <w:t>. Un algorithme devra être mis en place pour générer les personnages et s’assurer de cet équilibre</w:t>
      </w:r>
      <w:r w:rsidR="00746D98">
        <w:rPr>
          <w:rFonts w:ascii="Arial" w:hAnsi="Arial" w:cs="Arial"/>
        </w:rPr>
        <w:t>,</w:t>
      </w:r>
      <w:r w:rsidR="00193A88">
        <w:rPr>
          <w:rFonts w:ascii="Arial" w:hAnsi="Arial" w:cs="Arial"/>
        </w:rPr>
        <w:t xml:space="preserve"> ainsi que l’absence de parfait sosie.</w:t>
      </w:r>
    </w:p>
    <w:p w:rsidR="007B0ED3" w:rsidRDefault="007B0ED3" w:rsidP="007B0ED3">
      <w:pPr>
        <w:rPr>
          <w:rFonts w:ascii="Arial" w:hAnsi="Arial" w:cs="Arial"/>
        </w:rPr>
      </w:pPr>
    </w:p>
    <w:p w:rsidR="007B0ED3" w:rsidRDefault="007B0ED3" w:rsidP="007B0ED3">
      <w:pPr>
        <w:rPr>
          <w:rFonts w:ascii="Arial" w:hAnsi="Arial" w:cs="Arial"/>
        </w:rPr>
      </w:pPr>
      <w:r>
        <w:rPr>
          <w:rFonts w:ascii="Arial" w:hAnsi="Arial" w:cs="Arial"/>
        </w:rPr>
        <w:t>Les fonctionnalités seront les suivantes :</w:t>
      </w:r>
    </w:p>
    <w:p w:rsidR="00BD0D9C" w:rsidRDefault="00BD0D9C" w:rsidP="00BD0D9C">
      <w:pPr>
        <w:pStyle w:val="Paragraphedeliste"/>
        <w:numPr>
          <w:ilvl w:val="0"/>
          <w:numId w:val="2"/>
        </w:numPr>
        <w:rPr>
          <w:rFonts w:ascii="Arial" w:hAnsi="Arial" w:cs="Arial"/>
        </w:rPr>
      </w:pPr>
      <w:r>
        <w:rPr>
          <w:rFonts w:ascii="Arial" w:hAnsi="Arial" w:cs="Arial"/>
        </w:rPr>
        <w:t>Une génération des deux plateaux de jeu avec 24 personnages différents.</w:t>
      </w:r>
      <w:r w:rsidR="00193A88">
        <w:rPr>
          <w:rFonts w:ascii="Arial" w:hAnsi="Arial" w:cs="Arial"/>
        </w:rPr>
        <w:t xml:space="preserve"> </w:t>
      </w:r>
      <w:r w:rsidR="00A712C1">
        <w:rPr>
          <w:rFonts w:ascii="Arial" w:hAnsi="Arial" w:cs="Arial"/>
        </w:rPr>
        <w:br/>
      </w:r>
      <w:r w:rsidR="00193A88">
        <w:rPr>
          <w:rFonts w:ascii="Arial" w:hAnsi="Arial" w:cs="Arial"/>
        </w:rPr>
        <w:t>(</w:t>
      </w:r>
      <w:proofErr w:type="gramStart"/>
      <w:r w:rsidR="00A712C1">
        <w:rPr>
          <w:rFonts w:ascii="Arial" w:hAnsi="Arial" w:cs="Arial"/>
        </w:rPr>
        <w:t>Remarque:</w:t>
      </w:r>
      <w:proofErr w:type="gramEnd"/>
      <w:r w:rsidR="00A712C1">
        <w:rPr>
          <w:rFonts w:ascii="Arial" w:hAnsi="Arial" w:cs="Arial"/>
        </w:rPr>
        <w:t xml:space="preserve"> L</w:t>
      </w:r>
      <w:r w:rsidR="00193A88">
        <w:rPr>
          <w:rFonts w:ascii="Arial" w:hAnsi="Arial" w:cs="Arial"/>
        </w:rPr>
        <w:t xml:space="preserve">es deux joueurs joueront sur le même écran pour le </w:t>
      </w:r>
      <w:r w:rsidR="00A712C1">
        <w:rPr>
          <w:rFonts w:ascii="Arial" w:hAnsi="Arial" w:cs="Arial"/>
        </w:rPr>
        <w:t>prototype</w:t>
      </w:r>
      <w:r w:rsidR="00193A88">
        <w:rPr>
          <w:rFonts w:ascii="Arial" w:hAnsi="Arial" w:cs="Arial"/>
        </w:rPr>
        <w:t>).</w:t>
      </w:r>
    </w:p>
    <w:p w:rsidR="00BD0D9C" w:rsidRDefault="00BD0D9C" w:rsidP="00BD0D9C">
      <w:pPr>
        <w:pStyle w:val="Paragraphedeliste"/>
        <w:numPr>
          <w:ilvl w:val="0"/>
          <w:numId w:val="2"/>
        </w:numPr>
        <w:rPr>
          <w:rFonts w:ascii="Arial" w:hAnsi="Arial" w:cs="Arial"/>
        </w:rPr>
      </w:pPr>
      <w:r>
        <w:rPr>
          <w:rFonts w:ascii="Arial" w:hAnsi="Arial" w:cs="Arial"/>
        </w:rPr>
        <w:t>Une sélection d’un personnage, par joueur, à découvrir, basé sur les persos générés.</w:t>
      </w:r>
    </w:p>
    <w:p w:rsidR="00BD0D9C" w:rsidRPr="00BD0D9C" w:rsidRDefault="00BD0D9C" w:rsidP="00BD0D9C">
      <w:pPr>
        <w:pStyle w:val="Paragraphedeliste"/>
        <w:numPr>
          <w:ilvl w:val="0"/>
          <w:numId w:val="2"/>
        </w:numPr>
        <w:rPr>
          <w:rFonts w:ascii="Arial" w:hAnsi="Arial" w:cs="Arial"/>
        </w:rPr>
      </w:pPr>
      <w:r>
        <w:rPr>
          <w:rFonts w:ascii="Arial" w:hAnsi="Arial" w:cs="Arial"/>
        </w:rPr>
        <w:t>Une fonction de retrait d’un personnage (Bascule On/Off) réversible (en cas d’erreur).</w:t>
      </w:r>
    </w:p>
    <w:p w:rsidR="007B0ED3" w:rsidRDefault="007B0ED3" w:rsidP="007B0ED3">
      <w:pPr>
        <w:rPr>
          <w:rFonts w:ascii="Arial" w:hAnsi="Arial" w:cs="Arial"/>
        </w:rPr>
      </w:pPr>
    </w:p>
    <w:p w:rsidR="007B0ED3" w:rsidRDefault="007B0ED3" w:rsidP="00BD0D9C">
      <w:pPr>
        <w:jc w:val="both"/>
        <w:rPr>
          <w:rFonts w:ascii="Arial" w:hAnsi="Arial" w:cs="Arial"/>
        </w:rPr>
      </w:pPr>
      <w:r>
        <w:rPr>
          <w:rFonts w:ascii="Arial" w:hAnsi="Arial" w:cs="Arial"/>
        </w:rPr>
        <w:lastRenderedPageBreak/>
        <w:t>L’application doit être responsive et donc être fonctionnelle sur différentes résolutions d’écrans</w:t>
      </w:r>
      <w:r w:rsidR="00BD0D9C">
        <w:rPr>
          <w:rFonts w:ascii="Arial" w:hAnsi="Arial" w:cs="Arial"/>
        </w:rPr>
        <w:t xml:space="preserve"> mais ne comprend pas une utilisation par smartphone</w:t>
      </w:r>
      <w:r>
        <w:rPr>
          <w:rFonts w:ascii="Arial" w:hAnsi="Arial" w:cs="Arial"/>
        </w:rPr>
        <w:t>.</w:t>
      </w:r>
    </w:p>
    <w:p w:rsidR="007B0ED3" w:rsidRDefault="007B0ED3" w:rsidP="00BD0D9C">
      <w:pPr>
        <w:jc w:val="both"/>
        <w:rPr>
          <w:rFonts w:ascii="Arial" w:hAnsi="Arial" w:cs="Arial"/>
        </w:rPr>
      </w:pPr>
    </w:p>
    <w:p w:rsidR="00BD0D9C" w:rsidRDefault="007B0ED3" w:rsidP="00BD0D9C">
      <w:pPr>
        <w:jc w:val="both"/>
        <w:rPr>
          <w:rFonts w:ascii="Arial" w:hAnsi="Arial" w:cs="Arial"/>
        </w:rPr>
      </w:pPr>
      <w:r w:rsidRPr="000F1FB6">
        <w:rPr>
          <w:rFonts w:ascii="Arial" w:hAnsi="Arial" w:cs="Arial"/>
        </w:rPr>
        <w:t>L’architecture de l’application sera conçue en suivant rigoureusement le processus de normalisation pour assurer une structure logique et optimisée, évitant les redondances et garantissant l'intégrité des données</w:t>
      </w:r>
      <w:r>
        <w:rPr>
          <w:rFonts w:ascii="Arial" w:hAnsi="Arial" w:cs="Arial"/>
        </w:rPr>
        <w:t>.</w:t>
      </w:r>
    </w:p>
    <w:p w:rsidR="007B0ED3" w:rsidRDefault="007B0ED3" w:rsidP="00BD0D9C">
      <w:pPr>
        <w:jc w:val="both"/>
        <w:rPr>
          <w:rFonts w:ascii="Arial" w:hAnsi="Arial" w:cs="Arial"/>
        </w:rPr>
      </w:pPr>
      <w:r>
        <w:rPr>
          <w:rFonts w:ascii="Arial" w:hAnsi="Arial" w:cs="Arial"/>
        </w:rPr>
        <w:br/>
      </w:r>
      <w:r w:rsidRPr="000F1FB6">
        <w:rPr>
          <w:rFonts w:ascii="Arial" w:hAnsi="Arial" w:cs="Arial"/>
        </w:rPr>
        <w:t xml:space="preserve">L’implémentation respectera les meilleures pratiques de développement, </w:t>
      </w:r>
      <w:r>
        <w:rPr>
          <w:rFonts w:ascii="Arial" w:hAnsi="Arial" w:cs="Arial"/>
        </w:rPr>
        <w:t xml:space="preserve">de </w:t>
      </w:r>
      <w:r w:rsidRPr="000F1FB6">
        <w:rPr>
          <w:rFonts w:ascii="Arial" w:hAnsi="Arial" w:cs="Arial"/>
        </w:rPr>
        <w:t>la création adéquate de</w:t>
      </w:r>
      <w:r>
        <w:rPr>
          <w:rFonts w:ascii="Arial" w:hAnsi="Arial" w:cs="Arial"/>
        </w:rPr>
        <w:t>s</w:t>
      </w:r>
      <w:r w:rsidRPr="000F1FB6">
        <w:rPr>
          <w:rFonts w:ascii="Arial" w:hAnsi="Arial" w:cs="Arial"/>
        </w:rPr>
        <w:t xml:space="preserve"> tables</w:t>
      </w:r>
      <w:r>
        <w:rPr>
          <w:rFonts w:ascii="Arial" w:hAnsi="Arial" w:cs="Arial"/>
        </w:rPr>
        <w:t xml:space="preserve"> aux </w:t>
      </w:r>
      <w:r w:rsidRPr="000F1FB6">
        <w:rPr>
          <w:rFonts w:ascii="Arial" w:hAnsi="Arial" w:cs="Arial"/>
        </w:rPr>
        <w:t>relations et contraintes, afin d'assurer la performance et la fiabilité du système</w:t>
      </w:r>
      <w:r>
        <w:rPr>
          <w:rFonts w:ascii="Arial" w:hAnsi="Arial" w:cs="Arial"/>
        </w:rPr>
        <w:t>.</w:t>
      </w:r>
    </w:p>
    <w:p w:rsidR="007B0ED3" w:rsidRPr="00DC05C9" w:rsidRDefault="007B0ED3" w:rsidP="00BD0D9C">
      <w:pPr>
        <w:jc w:val="both"/>
        <w:rPr>
          <w:rFonts w:ascii="Arial" w:hAnsi="Arial" w:cs="Arial"/>
        </w:rPr>
      </w:pPr>
    </w:p>
    <w:p w:rsidR="008332B0" w:rsidRDefault="007B0ED3" w:rsidP="00BD0D9C">
      <w:pPr>
        <w:jc w:val="both"/>
        <w:rPr>
          <w:rFonts w:ascii="Arial" w:hAnsi="Arial" w:cs="Arial"/>
        </w:rPr>
      </w:pPr>
      <w:r w:rsidRPr="000F1FB6">
        <w:rPr>
          <w:rFonts w:ascii="Arial" w:hAnsi="Arial" w:cs="Arial"/>
        </w:rPr>
        <w:t>L’application doit être programmée à l’aide d</w:t>
      </w:r>
      <w:r w:rsidR="00BD0D9C">
        <w:rPr>
          <w:rFonts w:ascii="Arial" w:hAnsi="Arial" w:cs="Arial"/>
        </w:rPr>
        <w:t>u</w:t>
      </w:r>
      <w:r w:rsidRPr="000F1FB6">
        <w:rPr>
          <w:rFonts w:ascii="Arial" w:hAnsi="Arial" w:cs="Arial"/>
        </w:rPr>
        <w:t xml:space="preserve"> langage </w:t>
      </w:r>
      <w:r w:rsidR="00BD0D9C">
        <w:rPr>
          <w:rFonts w:ascii="Arial" w:hAnsi="Arial" w:cs="Arial"/>
        </w:rPr>
        <w:t>C#</w:t>
      </w:r>
      <w:r w:rsidRPr="000F1FB6">
        <w:rPr>
          <w:rFonts w:ascii="Arial" w:hAnsi="Arial" w:cs="Arial"/>
        </w:rPr>
        <w:t xml:space="preserve">, en adoptant une approche structurée qui sépare clairement les différentes couches de l'application, telles que la logique de </w:t>
      </w:r>
      <w:r w:rsidR="00BD0D9C">
        <w:rPr>
          <w:rFonts w:ascii="Arial" w:hAnsi="Arial" w:cs="Arial"/>
        </w:rPr>
        <w:t>génération des personnages</w:t>
      </w:r>
      <w:r w:rsidRPr="000F1FB6">
        <w:rPr>
          <w:rFonts w:ascii="Arial" w:hAnsi="Arial" w:cs="Arial"/>
        </w:rPr>
        <w:t xml:space="preserve">, la logique </w:t>
      </w:r>
      <w:r w:rsidR="00BD0D9C">
        <w:rPr>
          <w:rFonts w:ascii="Arial" w:hAnsi="Arial" w:cs="Arial"/>
        </w:rPr>
        <w:t>de jeu</w:t>
      </w:r>
      <w:r w:rsidRPr="000F1FB6">
        <w:rPr>
          <w:rFonts w:ascii="Arial" w:hAnsi="Arial" w:cs="Arial"/>
        </w:rPr>
        <w:t xml:space="preserve">, et </w:t>
      </w:r>
      <w:r w:rsidR="00BD0D9C">
        <w:rPr>
          <w:rFonts w:ascii="Arial" w:hAnsi="Arial" w:cs="Arial"/>
        </w:rPr>
        <w:t>l’affichage du résultat</w:t>
      </w:r>
      <w:r w:rsidRPr="000F1FB6">
        <w:rPr>
          <w:rFonts w:ascii="Arial" w:hAnsi="Arial" w:cs="Arial"/>
        </w:rPr>
        <w:t>, conformément aux meilleures pratiques de développement logiciel</w:t>
      </w:r>
      <w:r>
        <w:rPr>
          <w:rFonts w:ascii="Arial" w:hAnsi="Arial" w:cs="Arial"/>
        </w:rPr>
        <w:t>.</w:t>
      </w:r>
      <w:r w:rsidR="00A712C1">
        <w:rPr>
          <w:rFonts w:ascii="Arial" w:hAnsi="Arial" w:cs="Arial"/>
        </w:rPr>
        <w:t xml:space="preserve"> </w:t>
      </w:r>
      <w:r w:rsidR="008332B0">
        <w:rPr>
          <w:rFonts w:ascii="Arial" w:hAnsi="Arial" w:cs="Arial"/>
        </w:rPr>
        <w:t>De plus, un diagramme de classes devra être fourni dans la première partie du projet.</w:t>
      </w:r>
    </w:p>
    <w:p w:rsidR="007B0ED3" w:rsidRDefault="007B0ED3" w:rsidP="00BD0D9C">
      <w:pPr>
        <w:jc w:val="both"/>
        <w:rPr>
          <w:rFonts w:ascii="Arial" w:hAnsi="Arial" w:cs="Arial"/>
        </w:rPr>
      </w:pPr>
    </w:p>
    <w:p w:rsidR="007B0ED3" w:rsidRDefault="007B0ED3" w:rsidP="00BD0D9C">
      <w:pPr>
        <w:jc w:val="both"/>
        <w:rPr>
          <w:rFonts w:ascii="Arial" w:hAnsi="Arial" w:cs="Arial"/>
        </w:rPr>
      </w:pPr>
      <w:r>
        <w:rPr>
          <w:rFonts w:ascii="Arial" w:hAnsi="Arial" w:cs="Arial"/>
        </w:rPr>
        <w:t>Le candidat doit prévoir et exécuter des cas de tests complets pour toutes les fonctionnalités de l’application.</w:t>
      </w:r>
      <w:r w:rsidR="00BD0D9C">
        <w:rPr>
          <w:rFonts w:ascii="Arial" w:hAnsi="Arial" w:cs="Arial"/>
        </w:rPr>
        <w:t xml:space="preserve"> </w:t>
      </w:r>
      <w:r>
        <w:rPr>
          <w:rFonts w:ascii="Arial" w:hAnsi="Arial" w:cs="Arial"/>
        </w:rPr>
        <w:t>Ceci pour s’assurer de la fiabilité</w:t>
      </w:r>
      <w:r w:rsidR="00BD0D9C">
        <w:rPr>
          <w:rFonts w:ascii="Arial" w:hAnsi="Arial" w:cs="Arial"/>
        </w:rPr>
        <w:t xml:space="preserve"> du logiciel sur plusieurs passes.</w:t>
      </w:r>
      <w:r>
        <w:rPr>
          <w:rFonts w:ascii="Arial" w:hAnsi="Arial" w:cs="Arial"/>
        </w:rPr>
        <w:t xml:space="preserve"> Ces cas de tests doivent couvrir tous les scénarios d’utilisation prévus</w:t>
      </w:r>
      <w:r w:rsidR="00BD0D9C">
        <w:rPr>
          <w:rFonts w:ascii="Arial" w:hAnsi="Arial" w:cs="Arial"/>
        </w:rPr>
        <w:t>.</w:t>
      </w:r>
    </w:p>
    <w:p w:rsidR="00BD0D9C" w:rsidRDefault="00BD0D9C" w:rsidP="00BD0D9C">
      <w:pPr>
        <w:jc w:val="both"/>
        <w:rPr>
          <w:rFonts w:ascii="Arial" w:hAnsi="Arial" w:cs="Arial"/>
        </w:rPr>
      </w:pPr>
    </w:p>
    <w:p w:rsidR="007B0ED3" w:rsidRDefault="007B0ED3" w:rsidP="00BD0D9C">
      <w:pPr>
        <w:jc w:val="both"/>
        <w:rPr>
          <w:rFonts w:ascii="Arial" w:hAnsi="Arial" w:cs="Arial"/>
        </w:rPr>
      </w:pPr>
      <w:r>
        <w:rPr>
          <w:rFonts w:ascii="Arial" w:hAnsi="Arial" w:cs="Arial"/>
        </w:rPr>
        <w:t xml:space="preserve">Le recours à des IA telles que </w:t>
      </w:r>
      <w:proofErr w:type="spellStart"/>
      <w:proofErr w:type="gramStart"/>
      <w:r w:rsidR="00070863">
        <w:rPr>
          <w:rFonts w:ascii="Arial" w:hAnsi="Arial" w:cs="Arial"/>
        </w:rPr>
        <w:t>claude.ia</w:t>
      </w:r>
      <w:proofErr w:type="spellEnd"/>
      <w:proofErr w:type="gramEnd"/>
      <w:r>
        <w:rPr>
          <w:rFonts w:ascii="Arial" w:hAnsi="Arial" w:cs="Arial"/>
        </w:rPr>
        <w:t xml:space="preserve"> </w:t>
      </w:r>
      <w:r w:rsidR="00070863">
        <w:rPr>
          <w:rFonts w:ascii="Arial" w:hAnsi="Arial" w:cs="Arial"/>
        </w:rPr>
        <w:t>est</w:t>
      </w:r>
      <w:r>
        <w:rPr>
          <w:rFonts w:ascii="Arial" w:hAnsi="Arial" w:cs="Arial"/>
        </w:rPr>
        <w:t xml:space="preserve"> autorisé mais le candidat doit être capable de comprendre et expliquer toutes les parties de son code.</w:t>
      </w:r>
      <w:r w:rsidR="00BD0D9C">
        <w:rPr>
          <w:rFonts w:ascii="Arial" w:hAnsi="Arial" w:cs="Arial"/>
        </w:rPr>
        <w:t xml:space="preserve"> Ce c</w:t>
      </w:r>
      <w:r>
        <w:rPr>
          <w:rFonts w:ascii="Arial" w:hAnsi="Arial" w:cs="Arial"/>
        </w:rPr>
        <w:t xml:space="preserve">ode </w:t>
      </w:r>
      <w:r w:rsidR="00070863">
        <w:rPr>
          <w:rFonts w:ascii="Arial" w:hAnsi="Arial" w:cs="Arial"/>
        </w:rPr>
        <w:t>devra</w:t>
      </w:r>
      <w:r>
        <w:rPr>
          <w:rFonts w:ascii="Arial" w:hAnsi="Arial" w:cs="Arial"/>
        </w:rPr>
        <w:t xml:space="preserve"> être commenté de manière intelligente et utile.</w:t>
      </w:r>
    </w:p>
    <w:p w:rsidR="00070863" w:rsidRDefault="00070863" w:rsidP="00070863">
      <w:pPr>
        <w:jc w:val="both"/>
        <w:rPr>
          <w:rFonts w:ascii="Arial" w:hAnsi="Arial" w:cs="Arial"/>
        </w:rPr>
      </w:pPr>
    </w:p>
    <w:p w:rsidR="00070863" w:rsidRDefault="00070863" w:rsidP="00070863">
      <w:pPr>
        <w:jc w:val="both"/>
        <w:rPr>
          <w:rFonts w:ascii="Arial" w:hAnsi="Arial" w:cs="Arial"/>
        </w:rPr>
      </w:pPr>
      <w:r>
        <w:rPr>
          <w:rFonts w:ascii="Arial" w:hAnsi="Arial" w:cs="Arial"/>
        </w:rPr>
        <w:t>Le candidat est encouragé à proposer d’autres caractéristiques ou fonctionnalités sur les différents éléments de l’application s’il les juge pertinentes et/ou nécessaires ! Et en fonction du temps à disposition, le candidat peut, en option, créer une interface afin de présenter le résultat du mandat sous format graphique plutôt que textuelle.</w:t>
      </w:r>
    </w:p>
    <w:p w:rsidR="00070863" w:rsidRDefault="00070863" w:rsidP="00070863">
      <w:pPr>
        <w:jc w:val="both"/>
        <w:rPr>
          <w:rFonts w:ascii="Arial" w:hAnsi="Arial" w:cs="Arial"/>
        </w:rPr>
      </w:pPr>
    </w:p>
    <w:p w:rsidR="00070863" w:rsidRDefault="00070863" w:rsidP="00070863">
      <w:pPr>
        <w:jc w:val="both"/>
        <w:rPr>
          <w:rFonts w:ascii="Arial" w:hAnsi="Arial" w:cs="Arial"/>
        </w:rPr>
      </w:pPr>
      <w:r>
        <w:rPr>
          <w:rFonts w:ascii="Arial" w:hAnsi="Arial" w:cs="Arial"/>
        </w:rPr>
        <w:t xml:space="preserve">Les livrables attendus sont : </w:t>
      </w:r>
    </w:p>
    <w:p w:rsidR="00070863" w:rsidRDefault="00070863" w:rsidP="00070863">
      <w:pPr>
        <w:pStyle w:val="Paragraphedeliste"/>
        <w:numPr>
          <w:ilvl w:val="0"/>
          <w:numId w:val="2"/>
        </w:numPr>
        <w:jc w:val="both"/>
        <w:rPr>
          <w:rFonts w:ascii="Arial" w:hAnsi="Arial" w:cs="Arial"/>
        </w:rPr>
      </w:pPr>
      <w:r>
        <w:rPr>
          <w:rFonts w:ascii="Arial" w:hAnsi="Arial" w:cs="Arial"/>
        </w:rPr>
        <w:t>Le prototype fonctionnel du jeu digital.</w:t>
      </w:r>
    </w:p>
    <w:p w:rsidR="00070863" w:rsidRDefault="00070863" w:rsidP="00070863">
      <w:pPr>
        <w:pStyle w:val="Paragraphedeliste"/>
        <w:numPr>
          <w:ilvl w:val="0"/>
          <w:numId w:val="2"/>
        </w:numPr>
        <w:jc w:val="both"/>
        <w:rPr>
          <w:rFonts w:ascii="Arial" w:hAnsi="Arial" w:cs="Arial"/>
        </w:rPr>
      </w:pPr>
      <w:r>
        <w:rPr>
          <w:rFonts w:ascii="Arial" w:hAnsi="Arial" w:cs="Arial"/>
        </w:rPr>
        <w:t>Les éléments de rapport demandés (Documentations).</w:t>
      </w:r>
    </w:p>
    <w:p w:rsidR="00070863" w:rsidRDefault="00926834" w:rsidP="00926834">
      <w:pPr>
        <w:pStyle w:val="Paragraphedeliste"/>
        <w:numPr>
          <w:ilvl w:val="0"/>
          <w:numId w:val="2"/>
        </w:numPr>
        <w:ind w:left="1134"/>
        <w:jc w:val="both"/>
        <w:rPr>
          <w:rFonts w:ascii="Arial" w:hAnsi="Arial" w:cs="Arial"/>
        </w:rPr>
      </w:pPr>
      <w:r>
        <w:rPr>
          <w:rFonts w:ascii="Arial" w:hAnsi="Arial" w:cs="Arial"/>
        </w:rPr>
        <w:t>Comprenant</w:t>
      </w:r>
      <w:r w:rsidR="00070863">
        <w:rPr>
          <w:rFonts w:ascii="Arial" w:hAnsi="Arial" w:cs="Arial"/>
        </w:rPr>
        <w:t xml:space="preserve"> un schéma de l’algorithme de génération des personnages.</w:t>
      </w:r>
    </w:p>
    <w:p w:rsidR="00926834" w:rsidRPr="00070863" w:rsidRDefault="00926834" w:rsidP="00926834">
      <w:pPr>
        <w:pStyle w:val="Paragraphedeliste"/>
        <w:numPr>
          <w:ilvl w:val="0"/>
          <w:numId w:val="2"/>
        </w:numPr>
        <w:ind w:left="1134"/>
        <w:jc w:val="both"/>
        <w:rPr>
          <w:rFonts w:ascii="Arial" w:hAnsi="Arial" w:cs="Arial"/>
        </w:rPr>
      </w:pPr>
      <w:r>
        <w:rPr>
          <w:rFonts w:ascii="Arial" w:hAnsi="Arial" w:cs="Arial"/>
        </w:rPr>
        <w:t>Comprenant un concept de tests (Protocole et routine de tests)</w:t>
      </w:r>
    </w:p>
    <w:p w:rsidR="007B0ED3" w:rsidRDefault="007B0ED3" w:rsidP="007B0ED3">
      <w:pPr>
        <w:spacing w:after="120"/>
        <w:rPr>
          <w:rFonts w:ascii="Arial" w:hAnsi="Arial" w:cs="Arial"/>
          <w:b/>
        </w:rPr>
      </w:pPr>
    </w:p>
    <w:p w:rsidR="007B0ED3" w:rsidRPr="00E97C55" w:rsidRDefault="007B0ED3" w:rsidP="007B0ED3">
      <w:pPr>
        <w:spacing w:after="120"/>
        <w:rPr>
          <w:rFonts w:ascii="Arial" w:hAnsi="Arial" w:cs="Arial"/>
          <w:b/>
        </w:rPr>
      </w:pPr>
      <w:r w:rsidRPr="00E97C55">
        <w:rPr>
          <w:rFonts w:ascii="Arial" w:hAnsi="Arial" w:cs="Arial"/>
          <w:b/>
        </w:rPr>
        <w:t>Ressources, infrastructures, aides extérieures</w:t>
      </w:r>
      <w:r w:rsidRPr="00E97C55">
        <w:rPr>
          <w:rFonts w:ascii="Arial" w:hAnsi="Arial" w:cs="Arial"/>
        </w:rPr>
        <w:t xml:space="preserve"> </w:t>
      </w:r>
      <w:r w:rsidRPr="00E97C55">
        <w:rPr>
          <w:rFonts w:ascii="Arial" w:hAnsi="Arial" w:cs="Arial"/>
          <w:b/>
        </w:rPr>
        <w:t>:</w:t>
      </w:r>
    </w:p>
    <w:p w:rsidR="007B0ED3" w:rsidRDefault="007B0ED3" w:rsidP="007B0ED3">
      <w:pPr>
        <w:rPr>
          <w:rFonts w:ascii="Arial" w:hAnsi="Arial" w:cs="Arial"/>
        </w:rPr>
      </w:pPr>
      <w:r>
        <w:rPr>
          <w:rFonts w:ascii="Arial" w:hAnsi="Arial" w:cs="Arial"/>
        </w:rPr>
        <w:t>Un ordinateur du CPNE</w:t>
      </w:r>
      <w:r w:rsidR="00D36B26">
        <w:rPr>
          <w:rFonts w:ascii="Arial" w:hAnsi="Arial" w:cs="Arial"/>
        </w:rPr>
        <w:t>.</w:t>
      </w:r>
    </w:p>
    <w:p w:rsidR="007B0ED3" w:rsidRPr="00B70EB0" w:rsidRDefault="007B0ED3" w:rsidP="007B0ED3">
      <w:pPr>
        <w:rPr>
          <w:rFonts w:ascii="Arial" w:hAnsi="Arial" w:cs="Arial"/>
        </w:rPr>
      </w:pPr>
    </w:p>
    <w:p w:rsidR="00E97C55" w:rsidRPr="00E97C55" w:rsidRDefault="00E97C55" w:rsidP="008378CC">
      <w:pPr>
        <w:spacing w:after="120"/>
        <w:rPr>
          <w:rFonts w:ascii="Arial" w:hAnsi="Arial" w:cs="Arial"/>
          <w:b/>
        </w:rPr>
      </w:pPr>
      <w:r w:rsidRPr="00E97C55">
        <w:rPr>
          <w:rFonts w:ascii="Arial" w:hAnsi="Arial" w:cs="Arial"/>
          <w:b/>
        </w:rPr>
        <w:t>Etapes du projet :</w:t>
      </w:r>
    </w:p>
    <w:p w:rsidR="00E97C55" w:rsidRPr="00E97C55" w:rsidRDefault="00E97C55" w:rsidP="00E97C55">
      <w:pPr>
        <w:numPr>
          <w:ilvl w:val="0"/>
          <w:numId w:val="3"/>
        </w:numPr>
        <w:overflowPunct/>
        <w:autoSpaceDE/>
        <w:autoSpaceDN/>
        <w:adjustRightInd/>
        <w:textAlignment w:val="auto"/>
        <w:rPr>
          <w:rFonts w:ascii="Arial" w:hAnsi="Arial" w:cs="Arial"/>
          <w:kern w:val="3"/>
          <w:lang w:eastAsia="fr-CH"/>
        </w:rPr>
      </w:pPr>
      <w:r w:rsidRPr="00E97C55">
        <w:rPr>
          <w:rFonts w:ascii="Arial" w:hAnsi="Arial" w:cs="Arial"/>
          <w:kern w:val="3"/>
          <w:lang w:eastAsia="fr-CH"/>
        </w:rPr>
        <w:t>Planification : env. 10%</w:t>
      </w:r>
    </w:p>
    <w:p w:rsidR="00E97C55" w:rsidRPr="00E97C55" w:rsidRDefault="00E97C55" w:rsidP="00E97C55">
      <w:pPr>
        <w:numPr>
          <w:ilvl w:val="0"/>
          <w:numId w:val="3"/>
        </w:numPr>
        <w:overflowPunct/>
        <w:autoSpaceDE/>
        <w:autoSpaceDN/>
        <w:adjustRightInd/>
        <w:textAlignment w:val="auto"/>
        <w:rPr>
          <w:rFonts w:ascii="Arial" w:hAnsi="Arial" w:cs="Arial"/>
          <w:kern w:val="3"/>
          <w:lang w:eastAsia="fr-CH"/>
        </w:rPr>
      </w:pPr>
      <w:r w:rsidRPr="00E97C55">
        <w:rPr>
          <w:rFonts w:ascii="Arial" w:hAnsi="Arial" w:cs="Arial"/>
          <w:kern w:val="3"/>
          <w:lang w:eastAsia="fr-CH"/>
        </w:rPr>
        <w:t>Mise en œuvre du projet : env. 60%</w:t>
      </w:r>
    </w:p>
    <w:p w:rsidR="00A940D3" w:rsidRDefault="00E97C55" w:rsidP="00E97C55">
      <w:pPr>
        <w:numPr>
          <w:ilvl w:val="0"/>
          <w:numId w:val="3"/>
        </w:numPr>
        <w:overflowPunct/>
        <w:autoSpaceDE/>
        <w:autoSpaceDN/>
        <w:adjustRightInd/>
        <w:textAlignment w:val="auto"/>
        <w:rPr>
          <w:rFonts w:ascii="Arial" w:hAnsi="Arial" w:cs="Arial"/>
          <w:kern w:val="3"/>
          <w:lang w:eastAsia="fr-CH"/>
        </w:rPr>
      </w:pPr>
      <w:r w:rsidRPr="00E97C55">
        <w:rPr>
          <w:rFonts w:ascii="Arial" w:hAnsi="Arial" w:cs="Arial"/>
          <w:kern w:val="3"/>
          <w:lang w:eastAsia="fr-CH"/>
        </w:rPr>
        <w:t>Elaboration et remise de la documentation : env. 30%</w:t>
      </w:r>
    </w:p>
    <w:p w:rsidR="00591868" w:rsidRPr="00591868" w:rsidRDefault="00591868" w:rsidP="00591868">
      <w:pPr>
        <w:pStyle w:val="Paragraphedeliste"/>
        <w:ind w:left="360"/>
        <w:rPr>
          <w:rFonts w:ascii="Arial" w:hAnsi="Arial" w:cs="Arial"/>
        </w:rPr>
      </w:pPr>
    </w:p>
    <w:p w:rsidR="00591868" w:rsidRPr="00591868" w:rsidRDefault="00591868" w:rsidP="00591868">
      <w:pPr>
        <w:pStyle w:val="Paragraphedeliste"/>
        <w:ind w:left="360"/>
        <w:rPr>
          <w:rFonts w:ascii="Arial" w:hAnsi="Arial" w:cs="Arial"/>
        </w:rPr>
      </w:pPr>
    </w:p>
    <w:p w:rsidR="00591868" w:rsidRPr="00262490" w:rsidRDefault="00591868" w:rsidP="00591868">
      <w:pPr>
        <w:spacing w:after="120"/>
        <w:rPr>
          <w:rFonts w:ascii="Arial" w:hAnsi="Arial" w:cs="Arial"/>
          <w:b/>
        </w:rPr>
      </w:pPr>
      <w:r w:rsidRPr="00262490">
        <w:rPr>
          <w:rFonts w:ascii="Arial" w:hAnsi="Arial" w:cs="Arial"/>
          <w:b/>
        </w:rPr>
        <w:t xml:space="preserve">Liste des </w:t>
      </w:r>
      <w:r w:rsidR="00E3622D">
        <w:rPr>
          <w:rFonts w:ascii="Arial" w:hAnsi="Arial" w:cs="Arial"/>
          <w:b/>
        </w:rPr>
        <w:t>8</w:t>
      </w:r>
      <w:r>
        <w:rPr>
          <w:rFonts w:ascii="Arial" w:hAnsi="Arial" w:cs="Arial"/>
          <w:b/>
        </w:rPr>
        <w:t xml:space="preserve"> </w:t>
      </w:r>
      <w:r w:rsidRPr="00262490">
        <w:rPr>
          <w:rFonts w:ascii="Arial" w:hAnsi="Arial" w:cs="Arial"/>
          <w:b/>
        </w:rPr>
        <w:t>critères spécifiques défini</w:t>
      </w:r>
      <w:r>
        <w:rPr>
          <w:rFonts w:ascii="Arial" w:hAnsi="Arial" w:cs="Arial"/>
          <w:b/>
        </w:rPr>
        <w:t>s</w:t>
      </w:r>
      <w:r w:rsidRPr="00262490">
        <w:rPr>
          <w:rFonts w:ascii="Arial" w:hAnsi="Arial" w:cs="Arial"/>
          <w:b/>
        </w:rPr>
        <w:t xml:space="preserve"> par le supérieur professionnel : </w:t>
      </w:r>
    </w:p>
    <w:p w:rsidR="005611C9" w:rsidRDefault="005611C9" w:rsidP="007B0ED3">
      <w:pPr>
        <w:pStyle w:val="Paragraphedeliste"/>
        <w:numPr>
          <w:ilvl w:val="0"/>
          <w:numId w:val="2"/>
        </w:numPr>
        <w:rPr>
          <w:rFonts w:ascii="Arial" w:hAnsi="Arial" w:cs="Arial"/>
          <w:lang w:eastAsia="fr-CH"/>
        </w:rPr>
      </w:pPr>
      <w:r>
        <w:rPr>
          <w:rFonts w:ascii="Arial" w:hAnsi="Arial" w:cs="Arial"/>
          <w:lang w:eastAsia="fr-CH"/>
        </w:rPr>
        <w:t>A12 – Variante 1 - Réception de la solution.</w:t>
      </w:r>
    </w:p>
    <w:p w:rsidR="007B0ED3" w:rsidRDefault="004E0E24" w:rsidP="007B0ED3">
      <w:pPr>
        <w:pStyle w:val="Paragraphedeliste"/>
        <w:numPr>
          <w:ilvl w:val="0"/>
          <w:numId w:val="2"/>
        </w:numPr>
        <w:rPr>
          <w:rFonts w:ascii="Arial" w:hAnsi="Arial" w:cs="Arial"/>
          <w:lang w:eastAsia="fr-CH"/>
        </w:rPr>
      </w:pPr>
      <w:r>
        <w:rPr>
          <w:rFonts w:ascii="Arial" w:hAnsi="Arial" w:cs="Arial"/>
          <w:lang w:eastAsia="fr-CH"/>
        </w:rPr>
        <w:t>C</w:t>
      </w:r>
      <w:r w:rsidR="00926834">
        <w:rPr>
          <w:rFonts w:ascii="Arial" w:hAnsi="Arial" w:cs="Arial"/>
          <w:lang w:eastAsia="fr-CH"/>
        </w:rPr>
        <w:t>0</w:t>
      </w:r>
      <w:r>
        <w:rPr>
          <w:rFonts w:ascii="Arial" w:hAnsi="Arial" w:cs="Arial"/>
          <w:lang w:eastAsia="fr-CH"/>
        </w:rPr>
        <w:t xml:space="preserve">2 </w:t>
      </w:r>
      <w:r w:rsidR="00926834">
        <w:rPr>
          <w:rFonts w:ascii="Arial" w:hAnsi="Arial" w:cs="Arial"/>
          <w:lang w:eastAsia="fr-CH"/>
        </w:rPr>
        <w:t>–</w:t>
      </w:r>
      <w:r>
        <w:rPr>
          <w:rFonts w:ascii="Arial" w:hAnsi="Arial" w:cs="Arial"/>
          <w:lang w:eastAsia="fr-CH"/>
        </w:rPr>
        <w:t xml:space="preserve"> Déve</w:t>
      </w:r>
      <w:r w:rsidR="00926834">
        <w:rPr>
          <w:rFonts w:ascii="Arial" w:hAnsi="Arial" w:cs="Arial"/>
          <w:lang w:eastAsia="fr-CH"/>
        </w:rPr>
        <w:t>lopper des modèles de données</w:t>
      </w:r>
      <w:bookmarkStart w:id="1" w:name="_GoBack"/>
      <w:bookmarkEnd w:id="1"/>
    </w:p>
    <w:p w:rsidR="00926834" w:rsidRDefault="00926834" w:rsidP="007B0ED3">
      <w:pPr>
        <w:pStyle w:val="Paragraphedeliste"/>
        <w:numPr>
          <w:ilvl w:val="0"/>
          <w:numId w:val="2"/>
        </w:numPr>
        <w:rPr>
          <w:rFonts w:ascii="Arial" w:hAnsi="Arial" w:cs="Arial"/>
          <w:lang w:eastAsia="fr-CH"/>
        </w:rPr>
      </w:pPr>
      <w:r>
        <w:rPr>
          <w:rFonts w:ascii="Arial" w:hAnsi="Arial" w:cs="Arial"/>
          <w:lang w:eastAsia="fr-CH"/>
        </w:rPr>
        <w:t>C03 – Implémenter un modèle de données</w:t>
      </w:r>
    </w:p>
    <w:p w:rsidR="00926834" w:rsidRDefault="00926834" w:rsidP="007B0ED3">
      <w:pPr>
        <w:pStyle w:val="Paragraphedeliste"/>
        <w:numPr>
          <w:ilvl w:val="0"/>
          <w:numId w:val="2"/>
        </w:numPr>
        <w:rPr>
          <w:rFonts w:ascii="Arial" w:hAnsi="Arial" w:cs="Arial"/>
          <w:lang w:eastAsia="fr-CH"/>
        </w:rPr>
      </w:pPr>
      <w:r>
        <w:rPr>
          <w:rFonts w:ascii="Arial" w:hAnsi="Arial" w:cs="Arial"/>
          <w:lang w:eastAsia="fr-CH"/>
        </w:rPr>
        <w:t>C09 – Analyser, identifier et vérifier la validité des données</w:t>
      </w:r>
    </w:p>
    <w:p w:rsidR="00926834" w:rsidRDefault="00926834" w:rsidP="007B0ED3">
      <w:pPr>
        <w:pStyle w:val="Paragraphedeliste"/>
        <w:numPr>
          <w:ilvl w:val="0"/>
          <w:numId w:val="2"/>
        </w:numPr>
        <w:rPr>
          <w:rFonts w:ascii="Arial" w:hAnsi="Arial" w:cs="Arial"/>
          <w:lang w:eastAsia="fr-CH"/>
        </w:rPr>
      </w:pPr>
      <w:r>
        <w:rPr>
          <w:rFonts w:ascii="Arial" w:hAnsi="Arial" w:cs="Arial"/>
          <w:lang w:eastAsia="fr-CH"/>
        </w:rPr>
        <w:t>C10 – Préparer, présenter et évaluer les données.</w:t>
      </w:r>
    </w:p>
    <w:p w:rsidR="00926834" w:rsidRDefault="00926834" w:rsidP="007B0ED3">
      <w:pPr>
        <w:pStyle w:val="Paragraphedeliste"/>
        <w:numPr>
          <w:ilvl w:val="0"/>
          <w:numId w:val="2"/>
        </w:numPr>
        <w:rPr>
          <w:rFonts w:ascii="Arial" w:hAnsi="Arial" w:cs="Arial"/>
          <w:lang w:eastAsia="fr-CH"/>
        </w:rPr>
      </w:pPr>
      <w:r>
        <w:rPr>
          <w:rFonts w:ascii="Arial" w:hAnsi="Arial" w:cs="Arial"/>
          <w:lang w:eastAsia="fr-CH"/>
        </w:rPr>
        <w:t>G01 – Documentation des exigences métier et techniques</w:t>
      </w:r>
    </w:p>
    <w:p w:rsidR="00926834" w:rsidRDefault="00926834" w:rsidP="007B0ED3">
      <w:pPr>
        <w:pStyle w:val="Paragraphedeliste"/>
        <w:numPr>
          <w:ilvl w:val="0"/>
          <w:numId w:val="2"/>
        </w:numPr>
        <w:rPr>
          <w:rFonts w:ascii="Arial" w:hAnsi="Arial" w:cs="Arial"/>
          <w:lang w:eastAsia="fr-CH"/>
        </w:rPr>
      </w:pPr>
      <w:r>
        <w:rPr>
          <w:rFonts w:ascii="Arial" w:hAnsi="Arial" w:cs="Arial"/>
          <w:lang w:eastAsia="fr-CH"/>
        </w:rPr>
        <w:t>G08 – Elaboration d’un concept de réalisation</w:t>
      </w:r>
    </w:p>
    <w:p w:rsidR="00926834" w:rsidRDefault="00926834" w:rsidP="007B0ED3">
      <w:pPr>
        <w:pStyle w:val="Paragraphedeliste"/>
        <w:numPr>
          <w:ilvl w:val="0"/>
          <w:numId w:val="2"/>
        </w:numPr>
        <w:rPr>
          <w:rFonts w:ascii="Arial" w:hAnsi="Arial" w:cs="Arial"/>
          <w:lang w:eastAsia="fr-CH"/>
        </w:rPr>
      </w:pPr>
      <w:r>
        <w:rPr>
          <w:rFonts w:ascii="Arial" w:hAnsi="Arial" w:cs="Arial"/>
          <w:lang w:eastAsia="fr-CH"/>
        </w:rPr>
        <w:t>G11 – Elaboration de concepts de tests et définition des cas de tests</w:t>
      </w:r>
    </w:p>
    <w:p w:rsidR="00926834" w:rsidRPr="00070863" w:rsidRDefault="00926834" w:rsidP="007B0ED3">
      <w:pPr>
        <w:pStyle w:val="Paragraphedeliste"/>
        <w:numPr>
          <w:ilvl w:val="0"/>
          <w:numId w:val="2"/>
        </w:numPr>
        <w:rPr>
          <w:rFonts w:ascii="Arial" w:hAnsi="Arial" w:cs="Arial"/>
          <w:lang w:eastAsia="fr-CH"/>
        </w:rPr>
      </w:pPr>
      <w:r>
        <w:rPr>
          <w:rFonts w:ascii="Arial" w:hAnsi="Arial" w:cs="Arial"/>
          <w:lang w:eastAsia="fr-CH"/>
        </w:rPr>
        <w:t>G12 – Exécution et évaluation des tests.</w:t>
      </w:r>
    </w:p>
    <w:p w:rsidR="00591868" w:rsidRPr="00591868" w:rsidRDefault="00591868" w:rsidP="00591868">
      <w:pPr>
        <w:rPr>
          <w:rFonts w:ascii="Arial" w:hAnsi="Arial" w:cs="Arial"/>
          <w:lang w:eastAsia="fr-CH"/>
        </w:rPr>
      </w:pPr>
    </w:p>
    <w:sectPr w:rsidR="00591868" w:rsidRPr="00591868" w:rsidSect="00337EB0">
      <w:headerReference w:type="default" r:id="rId8"/>
      <w:footerReference w:type="default" r:id="rId9"/>
      <w:pgSz w:w="11907" w:h="16840" w:code="9"/>
      <w:pgMar w:top="964" w:right="1418" w:bottom="1021" w:left="1418" w:header="454" w:footer="102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44DF" w:rsidRDefault="003B44DF">
      <w:r>
        <w:separator/>
      </w:r>
    </w:p>
  </w:endnote>
  <w:endnote w:type="continuationSeparator" w:id="0">
    <w:p w:rsidR="003B44DF" w:rsidRDefault="003B4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N)">
    <w:panose1 w:val="00000000000000000000"/>
    <w:charset w:val="00"/>
    <w:family w:val="roman"/>
    <w:notTrueType/>
    <w:pitch w:val="variable"/>
    <w:sig w:usb0="00000003" w:usb1="00000000" w:usb2="00000000" w:usb3="00000000" w:csb0="00000001" w:csb1="00000000"/>
  </w:font>
  <w:font w:name="NanumGothic">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3A71" w:rsidRDefault="00070863">
    <w:pPr>
      <w:pStyle w:val="Pieddepage"/>
      <w:pBdr>
        <w:top w:val="single" w:sz="6" w:space="1" w:color="auto"/>
      </w:pBdr>
      <w:tabs>
        <w:tab w:val="clear" w:pos="9072"/>
        <w:tab w:val="left" w:pos="8505"/>
      </w:tabs>
      <w:rPr>
        <w:sz w:val="16"/>
      </w:rPr>
    </w:pPr>
    <w:r>
      <w:rPr>
        <w:rFonts w:ascii="Arial" w:hAnsi="Arial"/>
        <w:i/>
        <w:sz w:val="16"/>
      </w:rPr>
      <w:t>STS</w:t>
    </w:r>
    <w:r w:rsidR="00A83A71">
      <w:rPr>
        <w:rFonts w:ascii="Arial" w:hAnsi="Arial"/>
        <w:i/>
        <w:sz w:val="16"/>
      </w:rPr>
      <w:t xml:space="preserve">  </w:t>
    </w:r>
    <w:r w:rsidR="00A83A71">
      <w:rPr>
        <w:rFonts w:ascii="Arial" w:hAnsi="Arial"/>
        <w:sz w:val="16"/>
      </w:rPr>
      <w:t xml:space="preserve">/  </w:t>
    </w:r>
    <w:r>
      <w:rPr>
        <w:rFonts w:ascii="Arial" w:hAnsi="Arial"/>
        <w:sz w:val="16"/>
      </w:rPr>
      <w:t>03</w:t>
    </w:r>
    <w:r w:rsidR="00BD5D8B">
      <w:rPr>
        <w:rFonts w:ascii="Arial" w:hAnsi="Arial"/>
        <w:sz w:val="16"/>
      </w:rPr>
      <w:t>.202</w:t>
    </w:r>
    <w:r w:rsidR="00E3622D">
      <w:rPr>
        <w:rFonts w:ascii="Arial" w:hAnsi="Arial"/>
        <w:sz w:val="16"/>
      </w:rPr>
      <w:t>5</w:t>
    </w:r>
    <w:r w:rsidR="00A83A71">
      <w:rPr>
        <w:rFonts w:ascii="Arial" w:hAnsi="Arial"/>
        <w:sz w:val="16"/>
      </w:rPr>
      <w:tab/>
    </w:r>
    <w:r w:rsidR="002E3F51">
      <w:rPr>
        <w:rFonts w:ascii="Arial" w:hAnsi="Arial"/>
        <w:sz w:val="16"/>
      </w:rPr>
      <w:t>TPI</w:t>
    </w:r>
    <w:r w:rsidR="00203064">
      <w:rPr>
        <w:rFonts w:ascii="Arial" w:hAnsi="Arial"/>
        <w:sz w:val="16"/>
      </w:rPr>
      <w:t xml:space="preserve"> - 202</w:t>
    </w:r>
    <w:r w:rsidR="00D55CA8">
      <w:rPr>
        <w:rFonts w:ascii="Arial" w:hAnsi="Arial"/>
        <w:sz w:val="16"/>
      </w:rPr>
      <w:t>5</w:t>
    </w:r>
    <w:r w:rsidR="002E3F51">
      <w:rPr>
        <w:rFonts w:ascii="Arial" w:hAnsi="Arial"/>
        <w:sz w:val="16"/>
      </w:rPr>
      <w:tab/>
    </w:r>
    <w:r w:rsidR="00A83A71">
      <w:rPr>
        <w:rFonts w:ascii="Arial" w:hAnsi="Arial"/>
        <w:sz w:val="16"/>
      </w:rPr>
      <w:fldChar w:fldCharType="begin"/>
    </w:r>
    <w:r w:rsidR="00A83A71">
      <w:rPr>
        <w:rFonts w:ascii="Arial" w:hAnsi="Arial"/>
        <w:sz w:val="16"/>
      </w:rPr>
      <w:instrText xml:space="preserve"> PAGE  \* MERGEFORMAT </w:instrText>
    </w:r>
    <w:r w:rsidR="00A83A71">
      <w:rPr>
        <w:rFonts w:ascii="Arial" w:hAnsi="Arial"/>
        <w:sz w:val="16"/>
      </w:rPr>
      <w:fldChar w:fldCharType="separate"/>
    </w:r>
    <w:r w:rsidR="007C760D">
      <w:rPr>
        <w:rFonts w:ascii="Arial" w:hAnsi="Arial"/>
        <w:noProof/>
        <w:sz w:val="16"/>
      </w:rPr>
      <w:t>2</w:t>
    </w:r>
    <w:r w:rsidR="00A83A71">
      <w:rPr>
        <w:rFonts w:ascii="Arial" w:hAnsi="Arial"/>
        <w:sz w:val="16"/>
      </w:rPr>
      <w:fldChar w:fldCharType="end"/>
    </w:r>
    <w:r w:rsidR="00A83A71">
      <w:rPr>
        <w:rFonts w:ascii="Arial" w:hAnsi="Arial"/>
        <w:sz w:val="16"/>
      </w:rPr>
      <w:t xml:space="preserve"> / </w:t>
    </w:r>
    <w:r w:rsidR="00A83A71">
      <w:rPr>
        <w:rFonts w:ascii="Arial" w:hAnsi="Arial"/>
        <w:sz w:val="16"/>
      </w:rPr>
      <w:fldChar w:fldCharType="begin"/>
    </w:r>
    <w:r w:rsidR="00A83A71">
      <w:rPr>
        <w:rFonts w:ascii="Arial" w:hAnsi="Arial"/>
        <w:sz w:val="16"/>
      </w:rPr>
      <w:instrText xml:space="preserve"> NUMPAGES  \* MERGEFORMAT </w:instrText>
    </w:r>
    <w:r w:rsidR="00A83A71">
      <w:rPr>
        <w:rFonts w:ascii="Arial" w:hAnsi="Arial"/>
        <w:sz w:val="16"/>
      </w:rPr>
      <w:fldChar w:fldCharType="separate"/>
    </w:r>
    <w:r w:rsidR="007C760D">
      <w:rPr>
        <w:rFonts w:ascii="Arial" w:hAnsi="Arial"/>
        <w:noProof/>
        <w:sz w:val="16"/>
      </w:rPr>
      <w:t>2</w:t>
    </w:r>
    <w:r w:rsidR="00A83A71">
      <w:rPr>
        <w:rFonts w:ascii="Arial" w:hAnsi="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44DF" w:rsidRDefault="003B44DF">
      <w:r>
        <w:separator/>
      </w:r>
    </w:p>
  </w:footnote>
  <w:footnote w:type="continuationSeparator" w:id="0">
    <w:p w:rsidR="003B44DF" w:rsidRDefault="003B44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02"/>
      <w:gridCol w:w="4319"/>
      <w:gridCol w:w="2835"/>
    </w:tblGrid>
    <w:tr w:rsidR="00601139" w:rsidTr="00601139">
      <w:trPr>
        <w:trHeight w:val="753"/>
      </w:trPr>
      <w:tc>
        <w:tcPr>
          <w:tcW w:w="2202" w:type="dxa"/>
          <w:vAlign w:val="center"/>
        </w:tcPr>
        <w:p w:rsidR="00601139" w:rsidRDefault="00601139" w:rsidP="00601139">
          <w:pPr>
            <w:pStyle w:val="En-tte"/>
            <w:jc w:val="center"/>
          </w:pPr>
          <w:r w:rsidRPr="000E022E">
            <w:rPr>
              <w:rFonts w:ascii="Arial" w:hAnsi="Arial"/>
              <w:b/>
              <w:noProof/>
              <w:spacing w:val="10"/>
              <w:sz w:val="16"/>
              <w:lang w:val="fr-CH" w:eastAsia="fr-CH"/>
            </w:rPr>
            <w:drawing>
              <wp:inline distT="0" distB="0" distL="0" distR="0" wp14:anchorId="3B781A29" wp14:editId="09905EC1">
                <wp:extent cx="1200150" cy="742950"/>
                <wp:effectExtent l="0" t="0" r="0" b="0"/>
                <wp:docPr id="1" name="Image 10" descr="\\s2.rpn.ch\home\CPLN\Enseignants\LorenzinL\TIP\Logo_ICT_BB_BEJU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descr="\\s2.rpn.ch\home\CPLN\Enseignants\LorenzinL\TIP\Logo_ICT_BB_BEJU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742950"/>
                        </a:xfrm>
                        <a:prstGeom prst="rect">
                          <a:avLst/>
                        </a:prstGeom>
                        <a:noFill/>
                        <a:ln>
                          <a:noFill/>
                        </a:ln>
                      </pic:spPr>
                    </pic:pic>
                  </a:graphicData>
                </a:graphic>
              </wp:inline>
            </w:drawing>
          </w:r>
        </w:p>
      </w:tc>
      <w:tc>
        <w:tcPr>
          <w:tcW w:w="4319" w:type="dxa"/>
          <w:vAlign w:val="center"/>
        </w:tcPr>
        <w:p w:rsidR="00601139" w:rsidRPr="00784A0E" w:rsidRDefault="00601139" w:rsidP="00601139">
          <w:pPr>
            <w:pStyle w:val="En-tte"/>
            <w:jc w:val="center"/>
            <w:rPr>
              <w:rFonts w:ascii="Arial" w:hAnsi="Arial" w:cs="Arial"/>
              <w:sz w:val="36"/>
              <w:szCs w:val="36"/>
            </w:rPr>
          </w:pPr>
          <w:r w:rsidRPr="00784A0E">
            <w:rPr>
              <w:rFonts w:ascii="Arial" w:hAnsi="Arial" w:cs="Arial"/>
              <w:sz w:val="36"/>
              <w:szCs w:val="36"/>
            </w:rPr>
            <w:t>Informaticien</w:t>
          </w:r>
          <w:r>
            <w:rPr>
              <w:rFonts w:ascii="Arial" w:hAnsi="Arial" w:cs="Arial"/>
              <w:sz w:val="36"/>
              <w:szCs w:val="36"/>
            </w:rPr>
            <w:t>-ne CFC</w:t>
          </w:r>
        </w:p>
      </w:tc>
      <w:tc>
        <w:tcPr>
          <w:tcW w:w="2835" w:type="dxa"/>
          <w:vAlign w:val="center"/>
        </w:tcPr>
        <w:p w:rsidR="00601139" w:rsidRDefault="00601139" w:rsidP="00601139">
          <w:pPr>
            <w:pStyle w:val="En-tte"/>
            <w:jc w:val="center"/>
          </w:pPr>
          <w:r>
            <w:rPr>
              <w:noProof/>
            </w:rPr>
            <w:drawing>
              <wp:inline distT="0" distB="0" distL="0" distR="0" wp14:anchorId="47230D7D" wp14:editId="26C93E84">
                <wp:extent cx="1488030" cy="3429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NET_Logo.png"/>
                        <pic:cNvPicPr/>
                      </pic:nvPicPr>
                      <pic:blipFill>
                        <a:blip r:embed="rId2">
                          <a:extLst>
                            <a:ext uri="{28A0092B-C50C-407E-A947-70E740481C1C}">
                              <a14:useLocalDpi xmlns:a14="http://schemas.microsoft.com/office/drawing/2010/main" val="0"/>
                            </a:ext>
                          </a:extLst>
                        </a:blip>
                        <a:stretch>
                          <a:fillRect/>
                        </a:stretch>
                      </pic:blipFill>
                      <pic:spPr>
                        <a:xfrm>
                          <a:off x="0" y="0"/>
                          <a:ext cx="1491466" cy="343692"/>
                        </a:xfrm>
                        <a:prstGeom prst="rect">
                          <a:avLst/>
                        </a:prstGeom>
                      </pic:spPr>
                    </pic:pic>
                  </a:graphicData>
                </a:graphic>
              </wp:inline>
            </w:drawing>
          </w:r>
        </w:p>
        <w:p w:rsidR="00601139" w:rsidRDefault="00601139" w:rsidP="00601139">
          <w:pPr>
            <w:pStyle w:val="En-tte"/>
            <w:jc w:val="center"/>
          </w:pPr>
          <w:r w:rsidRPr="00DC491A">
            <w:t>Pôle Technologies et Industrie</w:t>
          </w:r>
        </w:p>
      </w:tc>
    </w:tr>
  </w:tbl>
  <w:p w:rsidR="00A83A71" w:rsidRPr="00F92455" w:rsidRDefault="00A83A71" w:rsidP="00F9245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A60001EC"/>
    <w:lvl w:ilvl="0">
      <w:numFmt w:val="bullet"/>
      <w:lvlText w:val="*"/>
      <w:lvlJc w:val="left"/>
    </w:lvl>
  </w:abstractNum>
  <w:abstractNum w:abstractNumId="1" w15:restartNumberingAfterBreak="0">
    <w:nsid w:val="0A17537B"/>
    <w:multiLevelType w:val="hybridMultilevel"/>
    <w:tmpl w:val="8A600D9E"/>
    <w:lvl w:ilvl="0" w:tplc="C620454C">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 w15:restartNumberingAfterBreak="0">
    <w:nsid w:val="46FC717D"/>
    <w:multiLevelType w:val="hybridMultilevel"/>
    <w:tmpl w:val="1B78203C"/>
    <w:lvl w:ilvl="0" w:tplc="5B16B6CE">
      <w:numFmt w:val="bullet"/>
      <w:lvlText w:val="-"/>
      <w:lvlJc w:val="left"/>
      <w:pPr>
        <w:ind w:left="720" w:hanging="360"/>
      </w:pPr>
      <w:rPr>
        <w:rFonts w:ascii="Calibri" w:eastAsia="Calibri" w:hAnsi="Calibri"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5B1"/>
    <w:rsid w:val="00037AE1"/>
    <w:rsid w:val="000515B8"/>
    <w:rsid w:val="00070863"/>
    <w:rsid w:val="00076E3F"/>
    <w:rsid w:val="000C15F4"/>
    <w:rsid w:val="000E022E"/>
    <w:rsid w:val="001248E8"/>
    <w:rsid w:val="001676B3"/>
    <w:rsid w:val="001745B1"/>
    <w:rsid w:val="00185D98"/>
    <w:rsid w:val="00193A88"/>
    <w:rsid w:val="001A682B"/>
    <w:rsid w:val="001F1E0C"/>
    <w:rsid w:val="001F3198"/>
    <w:rsid w:val="00203064"/>
    <w:rsid w:val="00221CB6"/>
    <w:rsid w:val="002343F3"/>
    <w:rsid w:val="0025405A"/>
    <w:rsid w:val="002628EB"/>
    <w:rsid w:val="0027224B"/>
    <w:rsid w:val="002765F8"/>
    <w:rsid w:val="002A2520"/>
    <w:rsid w:val="002E3F51"/>
    <w:rsid w:val="00323743"/>
    <w:rsid w:val="00326B1C"/>
    <w:rsid w:val="00337EB0"/>
    <w:rsid w:val="0035230A"/>
    <w:rsid w:val="003810FF"/>
    <w:rsid w:val="00394618"/>
    <w:rsid w:val="003B14FD"/>
    <w:rsid w:val="003B44DF"/>
    <w:rsid w:val="003E71CE"/>
    <w:rsid w:val="004109B3"/>
    <w:rsid w:val="00436B09"/>
    <w:rsid w:val="00447305"/>
    <w:rsid w:val="0046066F"/>
    <w:rsid w:val="00470CCA"/>
    <w:rsid w:val="004C6619"/>
    <w:rsid w:val="004D5FEC"/>
    <w:rsid w:val="004E0E24"/>
    <w:rsid w:val="004E1F5D"/>
    <w:rsid w:val="005040A9"/>
    <w:rsid w:val="00527FDB"/>
    <w:rsid w:val="00557D41"/>
    <w:rsid w:val="005611C9"/>
    <w:rsid w:val="005726D0"/>
    <w:rsid w:val="00581D83"/>
    <w:rsid w:val="00591868"/>
    <w:rsid w:val="00595A91"/>
    <w:rsid w:val="005C5F45"/>
    <w:rsid w:val="00601139"/>
    <w:rsid w:val="00605885"/>
    <w:rsid w:val="006120DD"/>
    <w:rsid w:val="006145E9"/>
    <w:rsid w:val="0066594D"/>
    <w:rsid w:val="006869D4"/>
    <w:rsid w:val="006B4AA6"/>
    <w:rsid w:val="006C50B4"/>
    <w:rsid w:val="006D0829"/>
    <w:rsid w:val="006E0FC3"/>
    <w:rsid w:val="006E5C61"/>
    <w:rsid w:val="00746D98"/>
    <w:rsid w:val="00780466"/>
    <w:rsid w:val="00784A0E"/>
    <w:rsid w:val="007B0ED3"/>
    <w:rsid w:val="007B3BBE"/>
    <w:rsid w:val="007C760D"/>
    <w:rsid w:val="00802C39"/>
    <w:rsid w:val="008118DC"/>
    <w:rsid w:val="008332B0"/>
    <w:rsid w:val="008378CC"/>
    <w:rsid w:val="00840B44"/>
    <w:rsid w:val="0084503B"/>
    <w:rsid w:val="00851F1B"/>
    <w:rsid w:val="00881474"/>
    <w:rsid w:val="0088676A"/>
    <w:rsid w:val="008B0110"/>
    <w:rsid w:val="008D058B"/>
    <w:rsid w:val="00926834"/>
    <w:rsid w:val="009739AE"/>
    <w:rsid w:val="009864C3"/>
    <w:rsid w:val="009C2D2E"/>
    <w:rsid w:val="00A2169A"/>
    <w:rsid w:val="00A712C1"/>
    <w:rsid w:val="00A7414E"/>
    <w:rsid w:val="00A83A71"/>
    <w:rsid w:val="00A87E2A"/>
    <w:rsid w:val="00A940D3"/>
    <w:rsid w:val="00AD7B19"/>
    <w:rsid w:val="00B0131A"/>
    <w:rsid w:val="00B1202D"/>
    <w:rsid w:val="00B13C84"/>
    <w:rsid w:val="00B233F1"/>
    <w:rsid w:val="00B51DEF"/>
    <w:rsid w:val="00B647BE"/>
    <w:rsid w:val="00B70EB0"/>
    <w:rsid w:val="00BC2405"/>
    <w:rsid w:val="00BD0D9C"/>
    <w:rsid w:val="00BD5D8B"/>
    <w:rsid w:val="00BF15D4"/>
    <w:rsid w:val="00C01601"/>
    <w:rsid w:val="00C54B97"/>
    <w:rsid w:val="00C6228E"/>
    <w:rsid w:val="00C65286"/>
    <w:rsid w:val="00C81336"/>
    <w:rsid w:val="00CD06C4"/>
    <w:rsid w:val="00CD0745"/>
    <w:rsid w:val="00CD3E96"/>
    <w:rsid w:val="00D04538"/>
    <w:rsid w:val="00D277F0"/>
    <w:rsid w:val="00D33B79"/>
    <w:rsid w:val="00D36B26"/>
    <w:rsid w:val="00D55CA8"/>
    <w:rsid w:val="00D61648"/>
    <w:rsid w:val="00D73723"/>
    <w:rsid w:val="00DC4BFD"/>
    <w:rsid w:val="00E14B33"/>
    <w:rsid w:val="00E3622D"/>
    <w:rsid w:val="00E60D64"/>
    <w:rsid w:val="00E80CA4"/>
    <w:rsid w:val="00E97C55"/>
    <w:rsid w:val="00ED40A4"/>
    <w:rsid w:val="00F200BA"/>
    <w:rsid w:val="00F32845"/>
    <w:rsid w:val="00F92455"/>
    <w:rsid w:val="00FA492F"/>
    <w:rsid w:val="00FF2B7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9B9F52"/>
  <w15:chartTrackingRefBased/>
  <w15:docId w15:val="{6742BA35-774D-48A7-A01D-B3E3A0F1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textAlignment w:val="baseline"/>
    </w:pPr>
    <w:rPr>
      <w:lang w:val="fr-FR" w:eastAsia="fr-FR"/>
    </w:rPr>
  </w:style>
  <w:style w:type="paragraph" w:styleId="Titre1">
    <w:name w:val="heading 1"/>
    <w:basedOn w:val="Normal"/>
    <w:next w:val="Normal"/>
    <w:qFormat/>
    <w:pPr>
      <w:keepNext/>
      <w:tabs>
        <w:tab w:val="left" w:pos="7371"/>
      </w:tabs>
      <w:spacing w:before="60" w:after="60"/>
      <w:outlineLvl w:val="0"/>
    </w:pPr>
    <w:rPr>
      <w:rFonts w:ascii="Arial" w:hAnsi="Arial"/>
      <w:b/>
    </w:rPr>
  </w:style>
  <w:style w:type="paragraph" w:styleId="Titre2">
    <w:name w:val="heading 2"/>
    <w:basedOn w:val="Normal"/>
    <w:next w:val="Normal"/>
    <w:qFormat/>
    <w:pPr>
      <w:keepNext/>
      <w:tabs>
        <w:tab w:val="left" w:pos="851"/>
        <w:tab w:val="left" w:pos="7938"/>
      </w:tabs>
      <w:outlineLvl w:val="1"/>
    </w:pPr>
    <w:rPr>
      <w:rFonts w:ascii="Arial" w:hAnsi="Arial"/>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Normal1">
    <w:name w:val="Normal1"/>
    <w:basedOn w:val="Normal"/>
    <w:pPr>
      <w:tabs>
        <w:tab w:val="left" w:pos="360"/>
      </w:tabs>
      <w:ind w:left="360" w:hanging="360"/>
    </w:pPr>
    <w:rPr>
      <w:rFonts w:ascii="Arial" w:hAnsi="Arial"/>
    </w:rPr>
  </w:style>
  <w:style w:type="paragraph" w:styleId="Titre">
    <w:name w:val="Title"/>
    <w:basedOn w:val="Normal"/>
    <w:qFormat/>
    <w:pPr>
      <w:pBdr>
        <w:top w:val="single" w:sz="6" w:space="1" w:color="auto"/>
        <w:left w:val="single" w:sz="6" w:space="4" w:color="auto"/>
        <w:bottom w:val="single" w:sz="6" w:space="1" w:color="auto"/>
        <w:right w:val="single" w:sz="6" w:space="4" w:color="auto"/>
      </w:pBdr>
      <w:shd w:val="pct20" w:color="auto" w:fill="auto"/>
      <w:ind w:left="142" w:right="113"/>
      <w:jc w:val="center"/>
    </w:pPr>
    <w:rPr>
      <w:rFonts w:ascii="Arial" w:hAnsi="Arial"/>
      <w:b/>
      <w:sz w:val="28"/>
    </w:rPr>
  </w:style>
  <w:style w:type="paragraph" w:styleId="Textedebulles">
    <w:name w:val="Balloon Text"/>
    <w:basedOn w:val="Normal"/>
    <w:semiHidden/>
    <w:rsid w:val="009739AE"/>
    <w:rPr>
      <w:rFonts w:ascii="Tahoma" w:hAnsi="Tahoma" w:cs="Tahoma"/>
      <w:sz w:val="16"/>
      <w:szCs w:val="16"/>
    </w:rPr>
  </w:style>
  <w:style w:type="paragraph" w:customStyle="1" w:styleId="Titrecouverture">
    <w:name w:val="Titre couverture"/>
    <w:basedOn w:val="Normal"/>
    <w:next w:val="Normal"/>
    <w:rsid w:val="00F92455"/>
    <w:pPr>
      <w:keepNext/>
      <w:keepLines/>
      <w:pBdr>
        <w:bottom w:val="single" w:sz="18" w:space="20" w:color="auto"/>
      </w:pBdr>
      <w:overflowPunct/>
      <w:autoSpaceDE/>
      <w:autoSpaceDN/>
      <w:adjustRightInd/>
      <w:spacing w:before="480" w:after="240" w:line="560" w:lineRule="exact"/>
      <w:jc w:val="center"/>
      <w:textAlignment w:val="auto"/>
    </w:pPr>
    <w:rPr>
      <w:rFonts w:ascii="CG Times (WN)" w:hAnsi="CG Times (WN)"/>
      <w:b/>
      <w:kern w:val="28"/>
      <w:sz w:val="56"/>
      <w:lang w:val="fr-CH"/>
    </w:rPr>
  </w:style>
  <w:style w:type="paragraph" w:styleId="Corpsdetexte">
    <w:name w:val="Body Text"/>
    <w:basedOn w:val="Normal"/>
    <w:link w:val="CorpsdetexteCar"/>
    <w:rsid w:val="005040A9"/>
    <w:pPr>
      <w:overflowPunct/>
      <w:autoSpaceDE/>
      <w:autoSpaceDN/>
      <w:adjustRightInd/>
      <w:jc w:val="center"/>
      <w:textAlignment w:val="auto"/>
    </w:pPr>
    <w:rPr>
      <w:lang w:val="fr-CH"/>
    </w:rPr>
  </w:style>
  <w:style w:type="character" w:customStyle="1" w:styleId="CorpsdetexteCar">
    <w:name w:val="Corps de texte Car"/>
    <w:link w:val="Corpsdetexte"/>
    <w:rsid w:val="005040A9"/>
    <w:rPr>
      <w:lang w:eastAsia="fr-FR"/>
    </w:rPr>
  </w:style>
  <w:style w:type="paragraph" w:customStyle="1" w:styleId="Objet">
    <w:name w:val="Objet"/>
    <w:basedOn w:val="Corpsdetexte"/>
    <w:next w:val="Corpsdetexte"/>
    <w:rsid w:val="005040A9"/>
    <w:pPr>
      <w:spacing w:before="120" w:after="120"/>
      <w:ind w:left="720"/>
      <w:jc w:val="left"/>
    </w:pPr>
    <w:rPr>
      <w:rFonts w:ascii="CG Times (WN)" w:hAnsi="CG Times (WN)"/>
      <w:b/>
      <w:i/>
      <w:sz w:val="22"/>
      <w:lang w:val="fr-FR"/>
    </w:rPr>
  </w:style>
  <w:style w:type="paragraph" w:customStyle="1" w:styleId="Sous-titrecouverture">
    <w:name w:val="Sous-titre couverture"/>
    <w:basedOn w:val="Titrecouverture"/>
    <w:next w:val="Corpsdetexte"/>
    <w:rsid w:val="00337EB0"/>
    <w:pPr>
      <w:pBdr>
        <w:bottom w:val="none" w:sz="0" w:space="0" w:color="auto"/>
      </w:pBdr>
      <w:spacing w:before="120" w:after="480" w:line="480" w:lineRule="exact"/>
    </w:pPr>
    <w:rPr>
      <w:i/>
      <w:sz w:val="36"/>
      <w:lang w:val="fr-FR"/>
    </w:rPr>
  </w:style>
  <w:style w:type="paragraph" w:styleId="Corpsdetexte2">
    <w:name w:val="Body Text 2"/>
    <w:basedOn w:val="Normal"/>
    <w:link w:val="Corpsdetexte2Car"/>
    <w:rsid w:val="002A2520"/>
    <w:pPr>
      <w:spacing w:after="120" w:line="480" w:lineRule="auto"/>
    </w:pPr>
  </w:style>
  <w:style w:type="character" w:customStyle="1" w:styleId="Corpsdetexte2Car">
    <w:name w:val="Corps de texte 2 Car"/>
    <w:link w:val="Corpsdetexte2"/>
    <w:rsid w:val="002A2520"/>
    <w:rPr>
      <w:lang w:val="fr-FR" w:eastAsia="fr-FR"/>
    </w:rPr>
  </w:style>
  <w:style w:type="character" w:styleId="Textedelespacerserv">
    <w:name w:val="Placeholder Text"/>
    <w:uiPriority w:val="99"/>
    <w:semiHidden/>
    <w:rsid w:val="002A2520"/>
    <w:rPr>
      <w:color w:val="808080"/>
    </w:rPr>
  </w:style>
  <w:style w:type="paragraph" w:customStyle="1" w:styleId="Standard">
    <w:name w:val="Standard"/>
    <w:rsid w:val="002A2520"/>
    <w:pPr>
      <w:suppressAutoHyphens/>
      <w:autoSpaceDN w:val="0"/>
      <w:textAlignment w:val="baseline"/>
    </w:pPr>
    <w:rPr>
      <w:rFonts w:ascii="NanumGothic" w:hAnsi="NanumGothic"/>
      <w:kern w:val="3"/>
      <w:sz w:val="21"/>
      <w:lang w:val="fr-FR"/>
    </w:rPr>
  </w:style>
  <w:style w:type="paragraph" w:styleId="Paragraphedeliste">
    <w:name w:val="List Paragraph"/>
    <w:basedOn w:val="Normal"/>
    <w:uiPriority w:val="34"/>
    <w:qFormat/>
    <w:rsid w:val="00591868"/>
    <w:pPr>
      <w:ind w:left="720"/>
      <w:contextualSpacing/>
    </w:pPr>
  </w:style>
  <w:style w:type="character" w:customStyle="1" w:styleId="En-tteCar">
    <w:name w:val="En-tête Car"/>
    <w:basedOn w:val="Policepardfaut"/>
    <w:link w:val="En-tte"/>
    <w:uiPriority w:val="99"/>
    <w:rsid w:val="00601139"/>
    <w:rPr>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E6ACE-3F8D-4B97-82D4-F28FB16A3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1085</Words>
  <Characters>5971</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Résumé des réunions</vt:lpstr>
    </vt:vector>
  </TitlesOfParts>
  <Company>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Résumé des réunions</dc:title>
  <dc:subject/>
  <dc:creator>RENATO ROTA</dc:creator>
  <cp:keywords/>
  <dc:description/>
  <cp:lastModifiedBy>Schenk Stephane (STS)</cp:lastModifiedBy>
  <cp:revision>4</cp:revision>
  <cp:lastPrinted>2018-02-13T15:16:00Z</cp:lastPrinted>
  <dcterms:created xsi:type="dcterms:W3CDTF">2025-03-10T11:02:00Z</dcterms:created>
  <dcterms:modified xsi:type="dcterms:W3CDTF">2025-05-08T07:58:00Z</dcterms:modified>
</cp:coreProperties>
</file>