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9CBC1" w14:textId="77777777" w:rsidR="00145FF8" w:rsidRPr="00983AC5" w:rsidRDefault="00000000">
      <w:pPr>
        <w:pBdr>
          <w:top w:val="none" w:sz="0" w:space="22" w:color="auto"/>
        </w:pBdr>
        <w:spacing w:before="0" w:after="360" w:line="372" w:lineRule="auto"/>
        <w:jc w:val="both"/>
        <w:rPr>
          <w:color w:val="C8862A"/>
          <w:sz w:val="18"/>
          <w:szCs w:val="20"/>
        </w:rPr>
      </w:pPr>
      <w:r w:rsidRPr="00983AC5">
        <w:rPr>
          <w:rFonts w:ascii="黑体" w:eastAsia="黑体" w:hAnsi="黑体" w:cs="黑体"/>
          <w:color w:val="C8862A"/>
          <w:spacing w:val="60"/>
          <w:sz w:val="16"/>
          <w:szCs w:val="20"/>
        </w:rPr>
        <w:t>INTERVIEW PREPARATION</w:t>
      </w:r>
    </w:p>
    <w:p w14:paraId="63EAA086" w14:textId="77777777" w:rsidR="00145FF8" w:rsidRPr="00983AC5" w:rsidRDefault="00000000">
      <w:pPr>
        <w:pBdr>
          <w:top w:val="none" w:sz="0" w:space="22" w:color="auto"/>
        </w:pBdr>
        <w:spacing w:before="0" w:after="40" w:line="312" w:lineRule="auto"/>
        <w:jc w:val="both"/>
        <w:rPr>
          <w:color w:val="16324F"/>
          <w:sz w:val="18"/>
          <w:szCs w:val="20"/>
        </w:rPr>
      </w:pPr>
      <w:proofErr w:type="spellStart"/>
      <w:r w:rsidRPr="00983AC5">
        <w:rPr>
          <w:rFonts w:ascii="黑体" w:eastAsia="黑体" w:hAnsi="黑体" w:cs="黑体"/>
          <w:b/>
          <w:color w:val="16324F"/>
          <w:sz w:val="48"/>
          <w:szCs w:val="20"/>
        </w:rPr>
        <w:t>PlanPilot</w:t>
      </w:r>
      <w:proofErr w:type="spellEnd"/>
      <w:r w:rsidRPr="00983AC5">
        <w:rPr>
          <w:rFonts w:ascii="黑体" w:eastAsia="黑体" w:hAnsi="黑体" w:cs="黑体"/>
          <w:b/>
          <w:color w:val="16324F"/>
          <w:sz w:val="48"/>
          <w:szCs w:val="20"/>
        </w:rPr>
        <w:t xml:space="preserve"> Agent</w:t>
      </w:r>
    </w:p>
    <w:p w14:paraId="3B1D26B9" w14:textId="77777777" w:rsidR="00145FF8" w:rsidRPr="00983AC5" w:rsidRDefault="00000000">
      <w:pPr>
        <w:pBdr>
          <w:top w:val="none" w:sz="0" w:space="22" w:color="auto"/>
        </w:pBdr>
        <w:spacing w:before="0" w:after="40" w:line="312" w:lineRule="auto"/>
        <w:jc w:val="both"/>
        <w:rPr>
          <w:color w:val="16324F"/>
          <w:sz w:val="18"/>
          <w:szCs w:val="20"/>
        </w:rPr>
      </w:pPr>
      <w:r w:rsidRPr="00983AC5">
        <w:rPr>
          <w:rFonts w:ascii="黑体" w:eastAsia="黑体" w:hAnsi="黑体" w:cs="黑体" w:hint="eastAsia"/>
          <w:b/>
          <w:color w:val="16324F"/>
          <w:sz w:val="48"/>
          <w:szCs w:val="20"/>
        </w:rPr>
        <w:t>实习面试定稿</w:t>
      </w:r>
    </w:p>
    <w:p w14:paraId="68634C37" w14:textId="77777777" w:rsidR="00145FF8" w:rsidRPr="00983AC5" w:rsidRDefault="00000000">
      <w:pPr>
        <w:pBdr>
          <w:top w:val="none" w:sz="0" w:space="22" w:color="auto"/>
        </w:pBdr>
        <w:spacing w:before="200" w:after="520" w:line="372" w:lineRule="auto"/>
        <w:jc w:val="both"/>
        <w:rPr>
          <w:color w:val="3D566E"/>
          <w:sz w:val="18"/>
          <w:szCs w:val="20"/>
        </w:rPr>
      </w:pPr>
      <w:r w:rsidRPr="00983AC5">
        <w:rPr>
          <w:rFonts w:ascii="宋体" w:eastAsia="宋体" w:hAnsi="宋体" w:cs="宋体" w:hint="eastAsia"/>
          <w:color w:val="3D566E"/>
          <w:szCs w:val="20"/>
        </w:rPr>
        <w:t>按技术分类 · 按被问概率排序</w:t>
      </w:r>
    </w:p>
    <w:p w14:paraId="446FBEFC" w14:textId="77777777" w:rsidR="00145FF8" w:rsidRPr="00983AC5" w:rsidRDefault="00000000">
      <w:pPr>
        <w:pBdr>
          <w:top w:val="none" w:sz="0" w:space="22" w:color="auto"/>
        </w:pBdr>
        <w:spacing w:before="0" w:after="120" w:line="456" w:lineRule="auto"/>
        <w:jc w:val="both"/>
        <w:rPr>
          <w:color w:val="6B7A89"/>
          <w:sz w:val="18"/>
          <w:szCs w:val="20"/>
        </w:rPr>
      </w:pPr>
      <w:r w:rsidRPr="00983AC5">
        <w:rPr>
          <w:rFonts w:ascii="宋体" w:eastAsia="宋体" w:hAnsi="宋体" w:cs="宋体" w:hint="eastAsia"/>
          <w:color w:val="6B7A89"/>
          <w:sz w:val="16"/>
          <w:szCs w:val="20"/>
        </w:rPr>
        <w:t>代码基线 improvement @ d71153f ｜ 2026-10-25 ｜ 数字已对代码与测试核实</w:t>
      </w:r>
    </w:p>
    <w:p w14:paraId="0DFE9DB2" w14:textId="77777777" w:rsidR="00145FF8" w:rsidRPr="00983AC5" w:rsidRDefault="00000000">
      <w:pPr>
        <w:pBdr>
          <w:top w:val="none" w:sz="0" w:space="22" w:color="auto"/>
        </w:pBdr>
        <w:spacing w:before="3600" w:after="120" w:line="372" w:lineRule="auto"/>
        <w:jc w:val="both"/>
        <w:rPr>
          <w:color w:val="8A97A5"/>
          <w:sz w:val="18"/>
          <w:szCs w:val="20"/>
        </w:rPr>
        <w:sectPr w:rsidR="00145FF8" w:rsidRPr="00983AC5">
          <w:pgSz w:w="11906" w:h="16838"/>
          <w:pgMar w:top="1440" w:right="1800" w:bottom="1440" w:left="1800" w:header="851" w:footer="992" w:gutter="0"/>
          <w:cols w:space="720"/>
        </w:sectPr>
      </w:pPr>
      <w:r w:rsidRPr="00983AC5">
        <w:rPr>
          <w:rFonts w:ascii="宋体" w:eastAsia="宋体" w:hAnsi="宋体" w:cs="宋体" w:hint="eastAsia"/>
          <w:color w:val="8A97A5"/>
          <w:sz w:val="15"/>
          <w:szCs w:val="20"/>
        </w:rPr>
        <w:t>内部准备材料 · 请勿外传</w:t>
      </w:r>
    </w:p>
    <w:p w14:paraId="7BF46876" w14:textId="77777777" w:rsidR="00145FF8" w:rsidRPr="00983AC5" w:rsidRDefault="00000000">
      <w:pPr>
        <w:spacing w:before="240" w:after="120"/>
        <w:rPr>
          <w:sz w:val="18"/>
          <w:szCs w:val="20"/>
        </w:rPr>
      </w:pPr>
      <w:r w:rsidRPr="00983AC5">
        <w:rPr>
          <w:rFonts w:hint="eastAsia"/>
          <w:b/>
          <w:sz w:val="18"/>
          <w:szCs w:val="20"/>
        </w:rPr>
        <w:lastRenderedPageBreak/>
        <w:t>目</w:t>
      </w:r>
      <w:r w:rsidRPr="00983AC5">
        <w:rPr>
          <w:rFonts w:hint="eastAsia"/>
          <w:b/>
          <w:sz w:val="18"/>
          <w:szCs w:val="20"/>
        </w:rPr>
        <w:t xml:space="preserve"> </w:t>
      </w:r>
      <w:r w:rsidRPr="00983AC5">
        <w:rPr>
          <w:rFonts w:hint="eastAsia"/>
          <w:b/>
          <w:sz w:val="18"/>
          <w:szCs w:val="20"/>
        </w:rPr>
        <w:t>录</w:t>
      </w:r>
    </w:p>
    <w:p w14:paraId="6A587CE9" w14:textId="77777777" w:rsidR="00983AC5" w:rsidRPr="00983AC5" w:rsidRDefault="00000000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r w:rsidRPr="00983AC5">
        <w:rPr>
          <w:sz w:val="20"/>
          <w:szCs w:val="20"/>
        </w:rPr>
        <w:fldChar w:fldCharType="begin"/>
      </w:r>
      <w:r w:rsidRPr="00983AC5">
        <w:rPr>
          <w:sz w:val="20"/>
          <w:szCs w:val="20"/>
        </w:rPr>
        <w:instrText xml:space="preserve"> TOC \o "1-1" \h \z \u </w:instrText>
      </w:r>
      <w:r w:rsidRPr="00983AC5">
        <w:rPr>
          <w:sz w:val="20"/>
          <w:szCs w:val="20"/>
        </w:rPr>
        <w:fldChar w:fldCharType="separate"/>
      </w:r>
      <w:hyperlink w:anchor="_Toc243898461" w:history="1">
        <w:r w:rsidR="00983AC5"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使用说明</w:t>
        </w:r>
        <w:r w:rsidR="00983AC5" w:rsidRPr="00983AC5">
          <w:rPr>
            <w:rFonts w:hint="eastAsia"/>
            <w:noProof/>
            <w:webHidden/>
            <w:sz w:val="20"/>
            <w:szCs w:val="20"/>
          </w:rPr>
          <w:tab/>
        </w:r>
        <w:r w:rsidR="00983AC5"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="00983AC5"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="00983AC5" w:rsidRPr="00983AC5">
          <w:rPr>
            <w:noProof/>
            <w:webHidden/>
            <w:sz w:val="20"/>
            <w:szCs w:val="20"/>
          </w:rPr>
          <w:instrText>PAGEREF _Toc243898461 \h</w:instrText>
        </w:r>
        <w:r w:rsidR="00983AC5"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="00983AC5" w:rsidRPr="00983AC5">
          <w:rPr>
            <w:rFonts w:hint="eastAsia"/>
            <w:noProof/>
            <w:webHidden/>
            <w:sz w:val="20"/>
            <w:szCs w:val="20"/>
          </w:rPr>
        </w:r>
        <w:r w:rsidR="00983AC5"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="00983AC5" w:rsidRPr="00983AC5">
          <w:rPr>
            <w:rFonts w:hint="eastAsia"/>
            <w:noProof/>
            <w:webHidden/>
            <w:sz w:val="20"/>
            <w:szCs w:val="20"/>
          </w:rPr>
          <w:t>1</w:t>
        </w:r>
        <w:r w:rsidR="00983AC5"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5FBCF532" w14:textId="77777777" w:rsidR="00983AC5" w:rsidRPr="00983AC5" w:rsidRDefault="00983AC5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hyperlink w:anchor="_Toc243898462" w:history="1">
        <w:r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第一部分 项目定位与整体架构</w:t>
        </w:r>
        <w:r w:rsidRPr="00983AC5">
          <w:rPr>
            <w:rFonts w:hint="eastAsia"/>
            <w:noProof/>
            <w:webHidden/>
            <w:sz w:val="20"/>
            <w:szCs w:val="20"/>
          </w:rPr>
          <w:tab/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noProof/>
            <w:webHidden/>
            <w:sz w:val="20"/>
            <w:szCs w:val="20"/>
          </w:rPr>
          <w:instrText>PAGEREF _Toc243898462 \h</w:instrText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rFonts w:hint="eastAsia"/>
            <w:noProof/>
            <w:webHidden/>
            <w:sz w:val="20"/>
            <w:szCs w:val="20"/>
          </w:rPr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Pr="00983AC5">
          <w:rPr>
            <w:rFonts w:hint="eastAsia"/>
            <w:noProof/>
            <w:webHidden/>
            <w:sz w:val="20"/>
            <w:szCs w:val="20"/>
          </w:rPr>
          <w:t>1</w:t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6F177759" w14:textId="77777777" w:rsidR="00983AC5" w:rsidRPr="00983AC5" w:rsidRDefault="00983AC5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hyperlink w:anchor="_Toc243898463" w:history="1">
        <w:r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第二部分 Agent 循环与推理</w:t>
        </w:r>
        <w:r w:rsidRPr="00983AC5">
          <w:rPr>
            <w:rFonts w:hint="eastAsia"/>
            <w:noProof/>
            <w:webHidden/>
            <w:sz w:val="20"/>
            <w:szCs w:val="20"/>
          </w:rPr>
          <w:tab/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noProof/>
            <w:webHidden/>
            <w:sz w:val="20"/>
            <w:szCs w:val="20"/>
          </w:rPr>
          <w:instrText>PAGEREF _Toc243898463 \h</w:instrText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rFonts w:hint="eastAsia"/>
            <w:noProof/>
            <w:webHidden/>
            <w:sz w:val="20"/>
            <w:szCs w:val="20"/>
          </w:rPr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Pr="00983AC5">
          <w:rPr>
            <w:rFonts w:hint="eastAsia"/>
            <w:noProof/>
            <w:webHidden/>
            <w:sz w:val="20"/>
            <w:szCs w:val="20"/>
          </w:rPr>
          <w:t>5</w:t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724A78A8" w14:textId="77777777" w:rsidR="00983AC5" w:rsidRPr="00983AC5" w:rsidRDefault="00983AC5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hyperlink w:anchor="_Toc243898464" w:history="1">
        <w:r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第三部分 工具系统</w:t>
        </w:r>
        <w:r w:rsidRPr="00983AC5">
          <w:rPr>
            <w:rFonts w:hint="eastAsia"/>
            <w:noProof/>
            <w:webHidden/>
            <w:sz w:val="20"/>
            <w:szCs w:val="20"/>
          </w:rPr>
          <w:tab/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noProof/>
            <w:webHidden/>
            <w:sz w:val="20"/>
            <w:szCs w:val="20"/>
          </w:rPr>
          <w:instrText>PAGEREF _Toc243898464 \h</w:instrText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rFonts w:hint="eastAsia"/>
            <w:noProof/>
            <w:webHidden/>
            <w:sz w:val="20"/>
            <w:szCs w:val="20"/>
          </w:rPr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Pr="00983AC5">
          <w:rPr>
            <w:rFonts w:hint="eastAsia"/>
            <w:noProof/>
            <w:webHidden/>
            <w:sz w:val="20"/>
            <w:szCs w:val="20"/>
          </w:rPr>
          <w:t>8</w:t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2E03B174" w14:textId="77777777" w:rsidR="00983AC5" w:rsidRPr="00983AC5" w:rsidRDefault="00983AC5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hyperlink w:anchor="_Toc243898465" w:history="1">
        <w:r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第四部分 上下文与记忆</w:t>
        </w:r>
        <w:r w:rsidRPr="00983AC5">
          <w:rPr>
            <w:rFonts w:hint="eastAsia"/>
            <w:noProof/>
            <w:webHidden/>
            <w:sz w:val="20"/>
            <w:szCs w:val="20"/>
          </w:rPr>
          <w:tab/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noProof/>
            <w:webHidden/>
            <w:sz w:val="20"/>
            <w:szCs w:val="20"/>
          </w:rPr>
          <w:instrText>PAGEREF _Toc243898465 \h</w:instrText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rFonts w:hint="eastAsia"/>
            <w:noProof/>
            <w:webHidden/>
            <w:sz w:val="20"/>
            <w:szCs w:val="20"/>
          </w:rPr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Pr="00983AC5">
          <w:rPr>
            <w:rFonts w:hint="eastAsia"/>
            <w:noProof/>
            <w:webHidden/>
            <w:sz w:val="20"/>
            <w:szCs w:val="20"/>
          </w:rPr>
          <w:t>11</w:t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5EBB82AF" w14:textId="77777777" w:rsidR="00983AC5" w:rsidRPr="00983AC5" w:rsidRDefault="00983AC5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hyperlink w:anchor="_Toc243898466" w:history="1">
        <w:r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第五部分 循环控制与故障恢复</w:t>
        </w:r>
        <w:r w:rsidRPr="00983AC5">
          <w:rPr>
            <w:rFonts w:hint="eastAsia"/>
            <w:noProof/>
            <w:webHidden/>
            <w:sz w:val="20"/>
            <w:szCs w:val="20"/>
          </w:rPr>
          <w:tab/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noProof/>
            <w:webHidden/>
            <w:sz w:val="20"/>
            <w:szCs w:val="20"/>
          </w:rPr>
          <w:instrText>PAGEREF _Toc243898466 \h</w:instrText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rFonts w:hint="eastAsia"/>
            <w:noProof/>
            <w:webHidden/>
            <w:sz w:val="20"/>
            <w:szCs w:val="20"/>
          </w:rPr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Pr="00983AC5">
          <w:rPr>
            <w:rFonts w:hint="eastAsia"/>
            <w:noProof/>
            <w:webHidden/>
            <w:sz w:val="20"/>
            <w:szCs w:val="20"/>
          </w:rPr>
          <w:t>12</w:t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5A9161B8" w14:textId="77777777" w:rsidR="00983AC5" w:rsidRPr="00983AC5" w:rsidRDefault="00983AC5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hyperlink w:anchor="_Toc243898467" w:history="1">
        <w:r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第六部分 写操作安全（差异化最强的一块）</w:t>
        </w:r>
        <w:r w:rsidRPr="00983AC5">
          <w:rPr>
            <w:rFonts w:hint="eastAsia"/>
            <w:noProof/>
            <w:webHidden/>
            <w:sz w:val="20"/>
            <w:szCs w:val="20"/>
          </w:rPr>
          <w:tab/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noProof/>
            <w:webHidden/>
            <w:sz w:val="20"/>
            <w:szCs w:val="20"/>
          </w:rPr>
          <w:instrText>PAGEREF _Toc243898467 \h</w:instrText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rFonts w:hint="eastAsia"/>
            <w:noProof/>
            <w:webHidden/>
            <w:sz w:val="20"/>
            <w:szCs w:val="20"/>
          </w:rPr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Pr="00983AC5">
          <w:rPr>
            <w:rFonts w:hint="eastAsia"/>
            <w:noProof/>
            <w:webHidden/>
            <w:sz w:val="20"/>
            <w:szCs w:val="20"/>
          </w:rPr>
          <w:t>15</w:t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165EAA23" w14:textId="77777777" w:rsidR="00983AC5" w:rsidRPr="00983AC5" w:rsidRDefault="00983AC5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hyperlink w:anchor="_Toc243898468" w:history="1">
        <w:r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第七部分 规划引擎</w:t>
        </w:r>
        <w:r w:rsidRPr="00983AC5">
          <w:rPr>
            <w:rFonts w:hint="eastAsia"/>
            <w:noProof/>
            <w:webHidden/>
            <w:sz w:val="20"/>
            <w:szCs w:val="20"/>
          </w:rPr>
          <w:tab/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noProof/>
            <w:webHidden/>
            <w:sz w:val="20"/>
            <w:szCs w:val="20"/>
          </w:rPr>
          <w:instrText>PAGEREF _Toc243898468 \h</w:instrText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rFonts w:hint="eastAsia"/>
            <w:noProof/>
            <w:webHidden/>
            <w:sz w:val="20"/>
            <w:szCs w:val="20"/>
          </w:rPr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Pr="00983AC5">
          <w:rPr>
            <w:rFonts w:hint="eastAsia"/>
            <w:noProof/>
            <w:webHidden/>
            <w:sz w:val="20"/>
            <w:szCs w:val="20"/>
          </w:rPr>
          <w:t>19</w:t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48B1AF78" w14:textId="77777777" w:rsidR="00983AC5" w:rsidRPr="00983AC5" w:rsidRDefault="00983AC5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hyperlink w:anchor="_Toc243898469" w:history="1">
        <w:r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第八部分 测试、评测与可观测</w:t>
        </w:r>
        <w:r w:rsidRPr="00983AC5">
          <w:rPr>
            <w:rFonts w:hint="eastAsia"/>
            <w:noProof/>
            <w:webHidden/>
            <w:sz w:val="20"/>
            <w:szCs w:val="20"/>
          </w:rPr>
          <w:tab/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noProof/>
            <w:webHidden/>
            <w:sz w:val="20"/>
            <w:szCs w:val="20"/>
          </w:rPr>
          <w:instrText>PAGEREF _Toc243898469 \h</w:instrText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rFonts w:hint="eastAsia"/>
            <w:noProof/>
            <w:webHidden/>
            <w:sz w:val="20"/>
            <w:szCs w:val="20"/>
          </w:rPr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Pr="00983AC5">
          <w:rPr>
            <w:rFonts w:hint="eastAsia"/>
            <w:noProof/>
            <w:webHidden/>
            <w:sz w:val="20"/>
            <w:szCs w:val="20"/>
          </w:rPr>
          <w:t>21</w:t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63A5759E" w14:textId="77777777" w:rsidR="00983AC5" w:rsidRPr="00983AC5" w:rsidRDefault="00983AC5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hyperlink w:anchor="_Toc243898470" w:history="1">
        <w:r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第九部分 数据与后端</w:t>
        </w:r>
        <w:r w:rsidRPr="00983AC5">
          <w:rPr>
            <w:rFonts w:hint="eastAsia"/>
            <w:noProof/>
            <w:webHidden/>
            <w:sz w:val="20"/>
            <w:szCs w:val="20"/>
          </w:rPr>
          <w:tab/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noProof/>
            <w:webHidden/>
            <w:sz w:val="20"/>
            <w:szCs w:val="20"/>
          </w:rPr>
          <w:instrText>PAGEREF _Toc243898470 \h</w:instrText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rFonts w:hint="eastAsia"/>
            <w:noProof/>
            <w:webHidden/>
            <w:sz w:val="20"/>
            <w:szCs w:val="20"/>
          </w:rPr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Pr="00983AC5">
          <w:rPr>
            <w:rFonts w:hint="eastAsia"/>
            <w:noProof/>
            <w:webHidden/>
            <w:sz w:val="20"/>
            <w:szCs w:val="20"/>
          </w:rPr>
          <w:t>23</w:t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5D9E253C" w14:textId="77777777" w:rsidR="00983AC5" w:rsidRPr="00983AC5" w:rsidRDefault="00983AC5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hyperlink w:anchor="_Toc243898471" w:history="1">
        <w:r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第十部分 架构选型与扩展</w:t>
        </w:r>
        <w:r w:rsidRPr="00983AC5">
          <w:rPr>
            <w:rFonts w:hint="eastAsia"/>
            <w:noProof/>
            <w:webHidden/>
            <w:sz w:val="20"/>
            <w:szCs w:val="20"/>
          </w:rPr>
          <w:tab/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noProof/>
            <w:webHidden/>
            <w:sz w:val="20"/>
            <w:szCs w:val="20"/>
          </w:rPr>
          <w:instrText>PAGEREF _Toc243898471 \h</w:instrText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rFonts w:hint="eastAsia"/>
            <w:noProof/>
            <w:webHidden/>
            <w:sz w:val="20"/>
            <w:szCs w:val="20"/>
          </w:rPr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Pr="00983AC5">
          <w:rPr>
            <w:rFonts w:hint="eastAsia"/>
            <w:noProof/>
            <w:webHidden/>
            <w:sz w:val="20"/>
            <w:szCs w:val="20"/>
          </w:rPr>
          <w:t>26</w:t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17074BC9" w14:textId="77777777" w:rsidR="00983AC5" w:rsidRPr="00983AC5" w:rsidRDefault="00983AC5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hyperlink w:anchor="_Toc243898472" w:history="1">
        <w:r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第十一部分 行为面与反问</w:t>
        </w:r>
        <w:r w:rsidRPr="00983AC5">
          <w:rPr>
            <w:rFonts w:hint="eastAsia"/>
            <w:noProof/>
            <w:webHidden/>
            <w:sz w:val="20"/>
            <w:szCs w:val="20"/>
          </w:rPr>
          <w:tab/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noProof/>
            <w:webHidden/>
            <w:sz w:val="20"/>
            <w:szCs w:val="20"/>
          </w:rPr>
          <w:instrText>PAGEREF _Toc243898472 \h</w:instrText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rFonts w:hint="eastAsia"/>
            <w:noProof/>
            <w:webHidden/>
            <w:sz w:val="20"/>
            <w:szCs w:val="20"/>
          </w:rPr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Pr="00983AC5">
          <w:rPr>
            <w:rFonts w:hint="eastAsia"/>
            <w:noProof/>
            <w:webHidden/>
            <w:sz w:val="20"/>
            <w:szCs w:val="20"/>
          </w:rPr>
          <w:t>28</w:t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0DF32175" w14:textId="77777777" w:rsidR="00983AC5" w:rsidRPr="00983AC5" w:rsidRDefault="00983AC5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hyperlink w:anchor="_Toc243898473" w:history="1">
        <w:r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附录</w:t>
        </w:r>
        <w:r w:rsidRPr="00983AC5">
          <w:rPr>
            <w:rFonts w:hint="eastAsia"/>
            <w:noProof/>
            <w:webHidden/>
            <w:sz w:val="20"/>
            <w:szCs w:val="20"/>
          </w:rPr>
          <w:tab/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noProof/>
            <w:webHidden/>
            <w:sz w:val="20"/>
            <w:szCs w:val="20"/>
          </w:rPr>
          <w:instrText>PAGEREF _Toc243898473 \h</w:instrText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rFonts w:hint="eastAsia"/>
            <w:noProof/>
            <w:webHidden/>
            <w:sz w:val="20"/>
            <w:szCs w:val="20"/>
          </w:rPr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Pr="00983AC5">
          <w:rPr>
            <w:rFonts w:hint="eastAsia"/>
            <w:noProof/>
            <w:webHidden/>
            <w:sz w:val="20"/>
            <w:szCs w:val="20"/>
          </w:rPr>
          <w:t>30</w:t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43574B43" w14:textId="77777777" w:rsidR="00145FF8" w:rsidRPr="00983AC5" w:rsidRDefault="00000000">
      <w:pPr>
        <w:pStyle w:val="TOC1"/>
        <w:rPr>
          <w:rFonts w:hint="eastAsia"/>
          <w:sz w:val="20"/>
          <w:szCs w:val="20"/>
        </w:rPr>
      </w:pPr>
      <w:r w:rsidRPr="00983AC5">
        <w:rPr>
          <w:sz w:val="20"/>
          <w:szCs w:val="20"/>
        </w:rPr>
        <w:fldChar w:fldCharType="end"/>
      </w:r>
    </w:p>
    <w:p w14:paraId="06EF274E" w14:textId="77777777" w:rsidR="00145FF8" w:rsidRPr="00983AC5" w:rsidRDefault="00145FF8">
      <w:pPr>
        <w:rPr>
          <w:sz w:val="18"/>
          <w:szCs w:val="20"/>
        </w:rPr>
        <w:sectPr w:rsidR="00145FF8" w:rsidRPr="00983AC5">
          <w:pgSz w:w="11906" w:h="16838"/>
          <w:pgMar w:top="1440" w:right="1800" w:bottom="1440" w:left="1800" w:header="851" w:footer="992" w:gutter="0"/>
          <w:cols w:space="720"/>
        </w:sectPr>
      </w:pPr>
    </w:p>
    <w:p w14:paraId="1FC38646" w14:textId="77777777" w:rsidR="00145FF8" w:rsidRPr="00983AC5" w:rsidRDefault="00000000">
      <w:pPr>
        <w:pStyle w:val="1"/>
        <w:pBdr>
          <w:bottom w:val="single" w:sz="16" w:space="6" w:color="16324F"/>
        </w:pBdr>
        <w:spacing w:before="0" w:beforeAutospacing="1" w:after="280" w:afterAutospacing="1" w:line="324" w:lineRule="auto"/>
        <w:rPr>
          <w:color w:val="16324F"/>
          <w:kern w:val="44"/>
        </w:rPr>
      </w:pPr>
      <w:bookmarkStart w:id="0" w:name="_Toc243898461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lastRenderedPageBreak/>
        <w:t>使用说明</w:t>
      </w:r>
      <w:bookmarkEnd w:id="0"/>
    </w:p>
    <w:p w14:paraId="2B02E1FB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这份定稿把此前三份材料（开口稿、速记页、120 题字典）合并成一份，只做三件事：按技术领域归类、按被问概率排序、每题给出“能直接说的答案”和“被追问时才给的边界”。</w:t>
      </w:r>
    </w:p>
    <w:p w14:paraId="28A416A7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概率标记。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标题后的 A / B / C 表示面试中出现的可能性，不是重要性。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328"/>
        <w:gridCol w:w="3489"/>
        <w:gridCol w:w="3489"/>
      </w:tblGrid>
      <w:tr w:rsidR="00145FF8" w:rsidRPr="00983AC5" w14:paraId="4CC768F3" w14:textId="77777777">
        <w:trPr>
          <w:cantSplit/>
          <w:tblHeader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5CE8C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标记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1AE73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含义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E203D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要求</w:t>
            </w:r>
          </w:p>
        </w:tc>
      </w:tr>
      <w:tr w:rsidR="00145FF8" w:rsidRPr="00983AC5" w14:paraId="0B0AAB74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2133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A 必问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8C048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几乎每场都会出现，或说不清就会被打断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5820A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脱稿，30～60 秒讲完，不能卡</w:t>
            </w:r>
          </w:p>
        </w:tc>
      </w:tr>
      <w:tr w:rsidR="00145FF8" w:rsidRPr="00983AC5" w14:paraId="31F99990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0313F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B 高频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E08E5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顺着项目细节必然会追到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7E5DA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能讲 30 秒，不主动抛</w:t>
            </w:r>
          </w:p>
        </w:tc>
      </w:tr>
      <w:tr w:rsidR="00145FF8" w:rsidRPr="00983AC5" w14:paraId="2C4FDAD4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4FA16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C 备查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AF07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特定面试官或特定方向才会问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8C4B9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知道结论和位置，被问到再展开</w:t>
            </w:r>
          </w:p>
        </w:tc>
      </w:tr>
    </w:tbl>
    <w:p w14:paraId="0E8AC6F8" w14:textId="77777777" w:rsidR="00145FF8" w:rsidRPr="00983AC5" w:rsidRDefault="00145FF8">
      <w:pPr>
        <w:spacing w:before="0" w:after="0"/>
        <w:jc w:val="both"/>
        <w:rPr>
          <w:color w:val="1A1A1A"/>
          <w:sz w:val="18"/>
          <w:szCs w:val="20"/>
        </w:rPr>
      </w:pPr>
    </w:p>
    <w:p w14:paraId="7CFFC44C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回答节奏。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结论 → 机制 → 一个具体例子。</w:t>
      </w: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边界留给追问，不要写进开场白。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大多数候选人失分不是因为不会，而是一开口就把所有限制说完，听起来像没做完。</w:t>
      </w:r>
    </w:p>
    <w:p w14:paraId="7B1A9E41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时间盒。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只剩两小时，只看附录 H 列的 21 道核心题；有半天，把标 A 的全部过一遍再加 B；有两天，全过并做一次 45 分钟模拟。附录 H 有对应的复习顺序。</w:t>
      </w:r>
    </w:p>
    <w:p w14:paraId="47360D30" w14:textId="77777777" w:rsidR="00145FF8" w:rsidRPr="00983AC5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1" w:name="_Toc243898462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第一部分 项目定位与整体架构</w:t>
      </w:r>
      <w:bookmarkEnd w:id="1"/>
    </w:p>
    <w:p w14:paraId="7FA4C1BA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1.1 一分钟介绍项目（A 必问）</w:t>
      </w:r>
    </w:p>
    <w:p w14:paraId="6EA8EDDC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15 秒版。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我独立做了一个本地优先的日程规划 Agent：LLM 负责理解需求和选工具，本地规划器负责算时间，中间用确认和补偿兜住写操作。</w:t>
      </w:r>
    </w:p>
    <w:p w14:paraId="61BA0356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完整回答。</w:t>
      </w:r>
    </w:p>
    <w:p w14:paraId="381EE22B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PlanPilot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是一个本地优先的智能日程规划 Agent。用户可以用自然语言提“优先安排论文、避开组会、任务之间留半小时”这类要求。我把系统分成两层：LLM 负责理解需求和多步工具决策，本地规划器负责时间窗口、截止时间、依赖和通勤这些确定性约束。</w:t>
      </w:r>
    </w:p>
    <w:p w14:paraId="13D762FE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Agent 层是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ReAct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风格的循环，动作由原生 Function Calling 表达：模型返回工具调用就执行，把结构化结果作为 Observation 回传，再进下一轮。注册了 37 个工具和 10 个场景 Skill，配了上下文裁剪、调用预算、危险操作确认和模型故障降级。业务侧有 CP-SAT 全局优化、局部重排和计划撤销。目前 283 个测试方法、5 个确定性评测场景和持久化执行轨迹。</w:t>
      </w:r>
    </w:p>
    <w:p w14:paraId="48FD55CE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lastRenderedPageBreak/>
        <w:t>一句话概括：模型负责软决策，工具和业务代码负责硬约束，两者之间用 Agent Runtime 管住调用、确认、失败恢复和验证。</w:t>
      </w:r>
    </w:p>
    <w:p w14:paraId="39D1AE22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最可能被接着问的三件事。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你自己做了哪部分（全部，从数据模型到前端确认）；最难的地方（多步写操作部分成功，见 6.2）；挑一条链路讲代码（查任务 → 改优先级 → 生成带间隔的计划）。</w:t>
      </w:r>
    </w:p>
    <w:p w14:paraId="3C121037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1.2 项目的规模和完成度怎么说（A 必问）</w:t>
      </w:r>
    </w:p>
    <w:p w14:paraId="1C04DADC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当前是个人项目，规模指标体现的是实现范围，不是线上效果。可以确认的静态事实是：37 个注册工具、10 个 Skill、283 个测试方法、5 个基于 Mock 的端到端评测场景、14 张 ORM 表、10 个 APIRouter、6 项直接运行依赖。</w:t>
      </w:r>
    </w:p>
    <w:p w14:paraId="014CEB57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效果证据是核心路径测试、确定性场景回归和可追溯的执行记录。我没有真实用户统计，所以不会把测试数量说成线上成功率。</w:t>
      </w:r>
    </w:p>
    <w:p w14:paraId="7EED0BAB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测试数量不等于覆盖率；5 个场景用的是 Mock，不代表真实模型的理解准确率。这两个口径必须自己先说清楚，否则后面每句话都会被怀疑。</w:t>
      </w:r>
    </w:p>
    <w:p w14:paraId="66E59F9F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1.3 为什么做这个项目（A 必问）</w:t>
      </w:r>
    </w:p>
    <w:p w14:paraId="12298FED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我想做的不是一个能聊天的助手，而是一个能把模型输出接进有约束的业务系统的 Agent。日程规划刚好同时具备三种难点：自然语言有歧义、时间约束必须算准、写操作失败会留下中间状态。它能把 Agent 工程里最难的部分都逼出来。</w:t>
      </w:r>
    </w:p>
    <w:p w14:paraId="5F831F8F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追问“市面上不是有很多日程工具吗”。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不要贬低竞品。答：现成产品的价值在日程管理，我的价值在把“理解—决策—执行—验证”整条链路自己实现一遍，并且能解释每一步的失败边界。</w:t>
      </w:r>
    </w:p>
    <w:p w14:paraId="445E8E16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1.4 “本地优先”到底指什么（A 必问，防守题）</w:t>
      </w:r>
    </w:p>
    <w:p w14:paraId="7A7DB35C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默认配置里 LLM 走远端 API。说“本地优先”而不解释，面试官一句“任务内容不还是发给云端了”就能问住。</w:t>
      </w:r>
    </w:p>
    <w:p w14:paraId="4356DAAA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本地优先指三件事：数据落在本地 SQLite；排期计算完全不依赖模型；模型层可以整体换成本地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Ollama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或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vLLM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。默认配云模型只是部署选择——本地模型质量不够，但架构上随时能切回完全离线。</w:t>
      </w:r>
    </w:p>
    <w:p w14:paraId="760F8A8A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Consolas" w:eastAsia="Consolas" w:hAnsi="Consolas" w:cs="Consolas"/>
          <w:color w:val="1A1A1A"/>
          <w:sz w:val="15"/>
          <w:szCs w:val="20"/>
        </w:rPr>
        <w:lastRenderedPageBreak/>
        <w:t>app/</w:t>
      </w:r>
      <w:proofErr w:type="spellStart"/>
      <w:r w:rsidRPr="00983AC5">
        <w:rPr>
          <w:rFonts w:ascii="Consolas" w:eastAsia="Consolas" w:hAnsi="Consolas" w:cs="Consolas"/>
          <w:color w:val="1A1A1A"/>
          <w:sz w:val="15"/>
          <w:szCs w:val="20"/>
        </w:rPr>
        <w:t>llm</w:t>
      </w:r>
      <w:proofErr w:type="spellEnd"/>
      <w:r w:rsidRPr="00983AC5">
        <w:rPr>
          <w:rFonts w:ascii="Consolas" w:eastAsia="Consolas" w:hAnsi="Consolas" w:cs="Consolas"/>
          <w:color w:val="1A1A1A"/>
          <w:sz w:val="15"/>
          <w:szCs w:val="20"/>
        </w:rPr>
        <w:t>/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是抽象层，</w:t>
      </w:r>
      <w:proofErr w:type="spellStart"/>
      <w:r w:rsidRPr="00983AC5">
        <w:rPr>
          <w:rFonts w:ascii="Consolas" w:eastAsia="Consolas" w:hAnsi="Consolas" w:cs="Consolas"/>
          <w:color w:val="1A1A1A"/>
          <w:sz w:val="15"/>
          <w:szCs w:val="20"/>
        </w:rPr>
        <w:t>openai_compat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只是其中一个实现，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base_url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指向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Ollama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就能跑。换 provider 只改配置，不动业务代码。</w:t>
      </w:r>
    </w:p>
    <w:p w14:paraId="4D42C7B8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地图和天气是外部依赖，断网时不可用；“本地优先”不等于“全功能离线”。</w:t>
      </w:r>
    </w:p>
    <w:p w14:paraId="15F4B3CA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1.5 整体架构怎么分层（A 必问）</w:t>
      </w:r>
    </w:p>
    <w:p w14:paraId="67A20CF8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四层。最上面是原生 HTML/CSS/JS 前端；中间是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FastAPI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，分普通业务路由和 Agent 对话路由；再往下是 Agent 层，包含门面、循环、Skill、工具注册表和 LLM Provider；最底下是 Service、规划引擎、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SQLAlchemy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和 SQLite。</w:t>
      </w:r>
    </w:p>
    <w:p w14:paraId="4ED875F6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关键点是 Agent 不是所有 Service 的上层。前端可以直接调 Service，Agent 则通过 Tool 复用同一套业务能力，两条入口共用一套规则。</w:t>
      </w:r>
    </w:p>
    <w:p w14:paraId="61323F7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一句话画图。</w:t>
      </w:r>
    </w:p>
    <w:p w14:paraId="5FB9EE61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前端 → API →（普通路由 → Service）／（Agent 路由 → Loop → Tool → Service）→ 规划引擎／数据库</w:t>
      </w:r>
    </w:p>
    <w:p w14:paraId="7AFAEEE1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追问“为什么不让 Agent 直连 Service”。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Service 是给程序调的，没有模型需要的工具说明、参数 schema 和确认等级。Tool 补齐这些信息，Registry 统一管理入口。</w:t>
      </w:r>
    </w:p>
    <w:p w14:paraId="07AB204F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1.6 一次请求的完整链路（A 必问）</w:t>
      </w:r>
    </w:p>
    <w:p w14:paraId="4B031FD6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请求先过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Pydantic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校验，生成或复用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session_id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；内存里没有这个会话就从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chat_messages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恢复用户和助手文本。门面区分普通消息和确认请求：普通消息进 Loop，确认请求进确认分支。</w:t>
      </w:r>
    </w:p>
    <w:p w14:paraId="51E923DE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Loop 里先做一次关键词先验，命中高置信业务词就带入对应场景策略，没命中走通用模式；然后组织 system prompt、世界状态摘要和最近历史，把过滤后的工具 schema 发给模型——按场景白名单收窄、剔除额度耗尽的工具，但场景切换工具永远保留。模型认可当前场景就直接调业务工具，不认可就在第一轮用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select_skill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换掉。返回文本就结束；返回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tool_calls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就校验、预览或串行执行，把结果回传进下一轮。同一轮里所有 confirm 级调用先各自预览，再合并成一次确认落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pending_actions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。</w:t>
      </w:r>
    </w:p>
    <w:p w14:paraId="7811CE4B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门面在返回前对已应用的变更做一次执行后审计，追加工作流步骤和告警；API 汇总状态、耗时、token 和估算成本，写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AgentRun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和对话文本，最后返回 JSON。</w:t>
      </w:r>
    </w:p>
    <w:p w14:paraId="5E23FA7F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轨迹主要在一次 handle 返回后统一记录，进程中途崩溃不能保证每步都落盘。逐步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lastRenderedPageBreak/>
        <w:t>事件落盘和可恢复执行是下一阶段的事。</w:t>
      </w:r>
    </w:p>
    <w:p w14:paraId="254DBFAB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1.7 为什么 API、Tool、Service 要分三层（B 高频）</w:t>
      </w:r>
    </w:p>
    <w:p w14:paraId="32BEBB5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API 负责 HTTP 输入输出；Tool 负责给模型提供能力描述、参数入口、确认等级和可读结果；Service 负责可复用的业务规则和数据库操作。</w:t>
      </w:r>
    </w:p>
    <w:p w14:paraId="5A24F51B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这样“修改任务”这一个能力，前端按钮和 Agent 调用走的是同一段业务逻辑，不会随着时间分裂成两套规则。分层的目的不是好看，是让两个入口共享同一份正确性。</w:t>
      </w:r>
    </w:p>
    <w:p w14:paraId="56DBEF1D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1.8 Agent 有哪几种状态（C 备查）</w:t>
      </w:r>
    </w:p>
    <w:p w14:paraId="4E71115D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至少分清四层，不要混成一个枚举：会话上下文（chat_messages 与 chat_tool_calls）、单次运行（局部变量与 AgentRun）、模型服务状态（进程内的 ok / rate_limited / auth_failed）、业务实体状态（Task 的 pending / completed，Schedule 的 proposed / accepted）。</w:t>
      </w:r>
    </w:p>
    <w:p w14:paraId="62B3F0DA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这一题的价值。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能分层说明你理解“状态存在哪、重启后还剩什么”，而不是把所有东西都叫“上下文”。</w:t>
      </w:r>
    </w:p>
    <w:p w14:paraId="2C2BD3C2" w14:textId="77777777" w:rsidR="00145FF8" w:rsidRPr="00983AC5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2" w:name="_Toc243898463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第二部分 Agent 循环与推理</w:t>
      </w:r>
      <w:bookmarkEnd w:id="2"/>
    </w:p>
    <w:p w14:paraId="286776EB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2.1 Agent Loop 到底怎么跑（A 必问）</w:t>
      </w:r>
    </w:p>
    <w:p w14:paraId="2449ED1D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每轮把当前上下文和可见工具 schema 发给模型。返回文本就结束；返回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tool_calls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就逐项检查工具是否存在、是否重复、是否超过单工具额度，再预览或执行，把结构化结果回传给模型。达到迭代或调用阈值后，转入无工具总结。</w:t>
      </w:r>
    </w:p>
    <w:p w14:paraId="431A3FE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循环结构。</w:t>
      </w:r>
    </w:p>
    <w:p w14:paraId="6112A755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用户 → Skill 与上下文 → LLM →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tool_calls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→ 校验与执行 → Observation → 下一轮 → 最终回答或等待确认</w:t>
      </w:r>
    </w:p>
    <w:p w14:paraId="23AA51FB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具体例子。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查论文任务 → 提高优先级 → 生成留 30 分钟间隔的计划 → 总结。</w:t>
      </w:r>
    </w:p>
    <w:p w14:paraId="5817C573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追问“同轮多个工具并行吗”。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当前串行处理。互不依赖的只读查询理论上可以并行，但并行要考虑 Session 不能被多个执行单元共享，收益要用 p95 延迟验证，不是想当然。</w:t>
      </w:r>
    </w:p>
    <w:p w14:paraId="22FEC09E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lastRenderedPageBreak/>
        <w:t xml:space="preserve">2.2 这是 </w:t>
      </w:r>
      <w:proofErr w:type="spellStart"/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ReAct</w:t>
      </w:r>
      <w:proofErr w:type="spellEnd"/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 吗（A 必问）</w:t>
      </w:r>
    </w:p>
    <w:p w14:paraId="2230403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是。我按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ReAct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的“推理—行动—观察”组织闭环，但动作由模型原生 Function Calling 表达，不是在文本里解析 Thought/Action/Observation。</w:t>
      </w:r>
    </w:p>
    <w:p w14:paraId="301B8CFD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区别在协议层：工具调用的格式由接口保证合法，我不需要写解析器，也不用处理“模型把 JSON 写坏了”这类问题，精力放在参数语义和业务校验上。</w:t>
      </w:r>
    </w:p>
    <w:p w14:paraId="2BFCA30C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被追问“那你有真正的思维链吗”。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诚实答：文本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ReAct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会把推理显式写出来，Function Calling 模式下模型不一定输出完整思考链。所以准确说法是“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ReAct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的组织方式 + Function Calling 的动作表达”，不宣称思维链可见或已持久化。</w:t>
      </w:r>
    </w:p>
    <w:p w14:paraId="1607D4BC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术语层次。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ReAct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是组织思路，Function Calling 是动作机制，Agent Runtime 是调用与终止，Workflow 是确认与补偿这类固定流程。四层分开讲，比只点头清楚得多。</w:t>
      </w:r>
    </w:p>
    <w:p w14:paraId="4578EDD0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2.3 为什么把 LLM 和规划引擎分开（A 必问）</w:t>
      </w:r>
    </w:p>
    <w:p w14:paraId="4B482346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因为“理解用户要什么”和“算出具体排在哪”是两个问题。</w:t>
      </w:r>
    </w:p>
    <w:p w14:paraId="297DFEAF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用户说“论文优先、避开组会、任务之间留半小时”。LLM 负责把这句话拆成查任务、改优先级、调用规划工具并把间隔设成 30 分钟；规划引擎再根据时长、截止时间、已有日程和依赖，算出每个任务落在哪个时间段，排不下的返回原因。</w:t>
      </w:r>
    </w:p>
    <w:p w14:paraId="61A059A3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好处是排期有明确规则、能独立测试、失败能定位；LLM 只负责把自然语言转成操作，并解释结果。</w:t>
      </w:r>
    </w:p>
    <w:p w14:paraId="5F9BA8CA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记住这个例子。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LLM 把“论文优先、留出休息”转成工具调用；引擎算出“论文周二九点开始，下一个任务十点半开始”。</w:t>
      </w:r>
    </w:p>
    <w:p w14:paraId="71A740C5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2.4 为什么自研 Loop，不用 </w:t>
      </w:r>
      <w:proofErr w:type="spellStart"/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LangGraph</w:t>
      </w:r>
      <w:proofErr w:type="spellEnd"/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（A 必问）</w:t>
      </w:r>
    </w:p>
    <w:p w14:paraId="386CBB48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项目初期评估过框架，最后没用的理由有三个：我需要在循环层精确控制迭代预算、逐工具额度、参数级去重和 Observation 压缩，框架的粗粒度开关不够拆；依赖体积会从 6 项涨到二十多项；自己写一遍才能真正理解 function calling 的失败模式。</w:t>
      </w:r>
    </w:p>
    <w:p w14:paraId="3E597A6B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但我也补了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LangGraph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的对照实验，它在显式状态管理和可中断恢复上比我做得好。所以我现在的判断是：核心链路自研，周边能力可以用框架；如果重来做 RAG，我会用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LlamaIndex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，Agent 核心仍然自研。</w:t>
      </w:r>
    </w:p>
    <w:p w14:paraId="09BA3CBB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lastRenderedPageBreak/>
        <w:t>不要说。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“框架只适合 demo，不适合生产。”这是给自己挖坑，也会显得没做过对比。</w:t>
      </w:r>
    </w:p>
    <w:p w14:paraId="48B88DF3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2.5 什么时候用工作流，什么时候用 Agent（B 高频）</w:t>
      </w:r>
    </w:p>
    <w:p w14:paraId="6B2A901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步骤明确、容错要求高的环节用工作流，比如确认、提交、审计；需要根据输入和反馈动态选动作的部分交给 Agent。</w:t>
      </w:r>
    </w:p>
    <w:p w14:paraId="5AE5F8D9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PlanPilot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就是这个结构：工具选择是动态的，写入授权和业务校验是确定性的。外层工作流约束，局部 Agent 决策。</w:t>
      </w:r>
    </w:p>
    <w:p w14:paraId="438895D7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2.6 工具调用的历史会跨轮保存吗（B 高频）</w:t>
      </w:r>
    </w:p>
    <w:p w14:paraId="69E9405B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必须分四种情况：本次 run 内，局部 messages 保存 tool_calls 和工具结果，供后续轮次使用；跨用户消息，工具轨迹落 chat_tool_calls 表留档，但不再喂回模型——历史里的查询结果早已过时，喂回去会变成错误前提；重启恢复，从 chat_messages 读到的就是文本，不是执行到一半的 Agent；执行轨迹，AgentRun 与 chat_tool_calls 用于回看，不等于能重放模型上下文。</w:t>
      </w:r>
    </w:p>
    <w:p w14:paraId="3456C870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一句话。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能恢复会话，不能恢复执行。</w:t>
      </w:r>
    </w:p>
    <w:p w14:paraId="00544151" w14:textId="77777777" w:rsidR="00145FF8" w:rsidRPr="00983AC5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3" w:name="_Toc243898464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第三部分 工具系统</w:t>
      </w:r>
      <w:bookmarkEnd w:id="3"/>
    </w:p>
    <w:p w14:paraId="3B5A5E9F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3.1 Tool Registry 怎么设计（A 必问）</w:t>
      </w:r>
    </w:p>
    <w:p w14:paraId="14ECDB53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每个工具继承统一基类，声明名称、描述、输入 schema、确认等级，实现 execute 和 preview，返回统一的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ToolResult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。Registry 负责注册、查找、把 schema 整理成模型可读的 function 描述，并统一捕获普通异常转成失败结果。</w:t>
      </w:r>
    </w:p>
    <w:p w14:paraId="5DA6ADAE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工具内部不重复实现业务逻辑，而是调 Service。比如创建任务工具调用任务 Service，前端手动创建也调它，两个入口一套规则。</w:t>
      </w:r>
    </w:p>
    <w:p w14:paraId="5E61E4B2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结构。</w:t>
      </w:r>
    </w:p>
    <w:p w14:paraId="6C8F5D7F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Tool：name / description /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input_schema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/ confirmation / execute / preview</w:t>
      </w:r>
    </w:p>
    <w:p w14:paraId="5302D35C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Registry：register / get / names / schemas / execute / preview</w:t>
      </w:r>
    </w:p>
    <w:p w14:paraId="2E7364F0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ToolResult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：success / data / error / summary /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needs_confirmation</w:t>
      </w:r>
      <w:proofErr w:type="spellEnd"/>
    </w:p>
    <w:p w14:paraId="1BF40FF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发给模型的是 name、description 和 parameters；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output_schema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虽然在基类声明，但没有统一下发，也没有执行输出校验。别把它说成完整的双向 schema 约束。</w:t>
      </w:r>
    </w:p>
    <w:p w14:paraId="7D15938D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lastRenderedPageBreak/>
        <w:t>3.2 37 个工具怎么分类，粒度怎么取（B 高频）</w:t>
      </w:r>
    </w:p>
    <w:p w14:paraId="3FCA8F18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场景理解 1 个、任务 6 个、固定事件与行程组 9 个、日程 5 个、规划与分析 9 个、偏好 2 个、时间与天气 2 个、地图 3 个。</w:t>
      </w:r>
    </w:p>
    <w:p w14:paraId="58E063C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读工具保持小粒度，便于组合；有强一致性要求的写操作封装成业务级工具。比如整组行程修订用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revise_trip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，而不是让模型连续调多个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update_event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——前者能整体校验时间线，也能控制部分失败。</w:t>
      </w:r>
    </w:p>
    <w:p w14:paraId="335FF3BA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判断标准。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这个操作是否天然构成一个业务意图，是否需要共同校验和共同提交。过细会让模型管理大量中间 ID，过粗会让参数爆炸、职责不清。</w:t>
      </w:r>
    </w:p>
    <w:p w14:paraId="0315EFC8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3.3 Skill 是什么，和多 Agent 有什么区别（B 高频）</w:t>
      </w:r>
    </w:p>
    <w:p w14:paraId="7B9C6A86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Tool 是可执行能力，Skill 是场景策略，包含关键词、优先级、场景提示和可选的工具白名单。比如旅行规划会引导模型先查地点和路线、再批量创建行程。</w:t>
      </w:r>
    </w:p>
    <w:p w14:paraId="3AAF9097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当前是一个 Agent 用不同 Skill，不是 10 个独立 Agent。</w:t>
      </w:r>
    </w:p>
    <w:p w14:paraId="7C4ACFA3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两层路由。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第一层是关键词先验：候选 Skill 至少命中一个关键词后，按（priority，命中关键词总长度，命中数量，注册顺序）排序，第一项胜出；第一比较项是优先级，不是命中数量。第二层是模型自选：关键词没命中、或者命中了但不是真实意图时，模型可以调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select_skill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按 name 覆盖当前场景，覆盖后不再走关键词匹配；切换单独限 3 次，且不计入 24 次业务调用预算。关键词先验负责省一次决策，模型自选负责兜底和纠错——路由不靠模型猜，但模型有否决权。</w:t>
      </w:r>
    </w:p>
    <w:p w14:paraId="5D0C97CD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只有日期推荐、多方案规划、风险检查三个 Skill 配了显式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allowed_tools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，而且作用在“过滤模型可见 schema”这一层；要做执行硬隔离，得在 dispatch 前再复核。</w:t>
      </w:r>
    </w:p>
    <w:p w14:paraId="4728696A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3.4 白名单能防越权调用吗（B 高频）</w:t>
      </w:r>
    </w:p>
    <w:p w14:paraId="7460EE75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只能防一部分。当前白名单控制模型看见哪些工具，能减少误选和上下文体积；但模型返回工具名后，执行分支是通过全量 Registry 查的，没有再次检查它是否属于当前允许集合。</w:t>
      </w:r>
    </w:p>
    <w:p w14:paraId="45A8EE5F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所以准确说法是“可见性过滤”，不是“执行权限”。要升级成硬边界，就在任何 preview 或 execute 之前再校验一次工具许可、资源权限和剩余额度。</w:t>
      </w:r>
    </w:p>
    <w:p w14:paraId="7CCD93B1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一句话。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Prompt 指导行为，服务器控制权限。</w:t>
      </w:r>
    </w:p>
    <w:p w14:paraId="75A7DDB1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lastRenderedPageBreak/>
        <w:t>3.5 模型传错参数、编出不存在的 ID 怎么办（A 必问）</w:t>
      </w:r>
    </w:p>
    <w:p w14:paraId="43F0BAD3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分三层处理。参数是坏的 JSON：在 Provider 层就拦下，不退化成空字典，而是带上原始片段和“重写整段”的提示回传给模型，连续两次就转无工具总结。形状不对（字段名拼错、缺必填、类型错、枚举超范围）：在 Registry 执行前跑一次 JSON Schema 校验，不通过就不执行工具，把字段级错误连同该工具接受的参数名一起回传。语法合法但语义错（ID 不存在、时间冲突）：进业务层，由 Pydantic 或业务校验抛错，被 Registry 收成 success: false 加原因，模型下一轮自己修正。工具名不存在直接拒绝。</w:t>
      </w:r>
    </w:p>
    <w:p w14:paraId="053BFD4F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关键约定是参数错误不抛异常：它作为一条普通的 Observation 回传，让模型自己纠正，而不是把整个 Agent 打断。</w:t>
      </w:r>
    </w:p>
    <w:p w14:paraId="69716C34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为什么必须分开。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两者都退化成空字典的话，模型收到的反馈会变成“缺字段”，于是它去补字段而不是修语法，可能反复失败；参数全可选的工具更糟——空参数不报错，直接执行成一次全量查询，模型以为查到了想要的数据，错误被带到后面每一步。</w:t>
      </w:r>
    </w:p>
    <w:p w14:paraId="00000218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b/>
          <w:color w:val="10263D"/>
          <w:sz w:val="20"/>
          <w:szCs w:val="20"/>
        </w:rPr>
        <w:t>为什么校验要放在 Registry。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input_schema 是唯一同时面对模型和服务端的东西：只下发给模型、服务端不执行，那它就只是建议而不是约束。工具用 **kwargs 接收参数，多传的键被静默丢弃、缺的键走默认值——模型传 duration=90 而 schema 要 estimated_duration，用户以为改成了 90 分钟，实际按默认 60 分钟执行并返回成功。这种错不报错、不写日志、模型也不知道，比直接崩溃难查得多。校验放在统一入口，就不必在 37 个工具里各写一遍。</w:t>
      </w:r>
    </w:p>
    <w:p w14:paraId="00000217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schema 只能保证“形状对”，保不了“语义对”：task_id=1 是合法整数，但 1 号任务可能不存在，那得靠业务层查库才知道。而且 schema 是手写的，写漏一个 additionalProperties: false 就等于给那个工具开了后门。工具级的连续失败计数也仍然没有，靠本轮调用预算和轮数上限兜底。</w:t>
      </w:r>
    </w:p>
    <w:p w14:paraId="3F51030C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3.6 为什么需要结构化的 Observation（B 高频）</w:t>
      </w:r>
    </w:p>
    <w:p w14:paraId="21EEBC60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模型需要知道调用成功没有、拿到了什么、失败原因是什么。统一结构能避免它从自然语言里猜执行状态，也方便日志、测试和前端复用。</w:t>
      </w:r>
    </w:p>
    <w:p w14:paraId="5EBD809F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示例。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success 为 false，error 为“前置任务不存在：17”，模型就能判断是参数问题，而不是重试同一个调用。</w:t>
      </w:r>
    </w:p>
    <w:p w14:paraId="26FC341F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Observation 是数据，不是新指令；外部来源的文本要当不可信内容处理。</w:t>
      </w:r>
    </w:p>
    <w:p w14:paraId="3468535E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3.7 怎么新增一个工具（C 备查）</w:t>
      </w:r>
    </w:p>
    <w:p w14:paraId="21530947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明确职责和副作用 → 复用或实现 Service → 写 Tool 子类、schema、确认等级、preview 和 execute → 注册到默认 Registry → 必要时加进 Skill 工具集和预算表 → 补参数错误、权限、成功、失败恢复的测试 → 加轨迹标签和评测场景。</w:t>
      </w:r>
    </w:p>
    <w:p w14:paraId="0997B141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新增外部写工具时必须单独设计幂等与补偿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，不能假设六表快照能撤销远端副作用。</w:t>
      </w:r>
    </w:p>
    <w:p w14:paraId="1B77B088" w14:textId="77777777" w:rsidR="00145FF8" w:rsidRPr="00983AC5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4" w:name="_Toc243898465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第四部分 上下文与记忆</w:t>
      </w:r>
      <w:bookmarkEnd w:id="4"/>
    </w:p>
    <w:p w14:paraId="59BC016F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4.1 模型每轮具体能看到什么（A 必问）</w:t>
      </w:r>
    </w:p>
    <w:p w14:paraId="1C8FE9BA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四块：system 里的通用规则、时区信息和当前 Skill 提示；附加的业务状态摘要；最近的历史消息；本轮循环里的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tool_calls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和对应工具结果。再加上本轮可见的工具 schema。</w:t>
      </w:r>
    </w:p>
    <w:p w14:paraId="5806355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一句话。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上下文不只是聊天记录，还包括工具定义、结构化状态和执行反馈。</w:t>
      </w:r>
    </w:p>
    <w:p w14:paraId="01397AB1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lastRenderedPageBreak/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世界状态摘要是构建上下文时读的，不保证和执行瞬间一致。要精确 ID 或最新状态，应该重新查工具。</w:t>
      </w:r>
    </w:p>
    <w:p w14:paraId="1524863C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4.2 上下文怎么压缩（A 必问）</w:t>
      </w:r>
    </w:p>
    <w:p w14:paraId="353E6C89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先说折叠，再说闸门。窗口里未被摘要覆盖的消息超出保留条数满 8 条时，先把溢出部分折成五段摘要（约束、已定事项、用户纠正、悬置问题、关键实体），带片段编号、400 token 封顶，所以真正进入预算的是“一段摘要 + 最近 10 条”，不是全部历史。然后才是三层闸门，全部按 token 计，不按字符：单条历史消息超 1200 token 就压；整段历史总预算 3600 token，从最新往回累加，超了丢最老的，并在 system prompt 里写明“最早 N 条已省略，涉及细节请用工具重新查询”；单次 prompt 总预算 18000 token，超了按“体积最大的工具结果优先”降级——剥掉 data 只留 success / summary，tool_call_id 和 name 原样保留，因为协议要求每个调用都有对应的 tool 消息，所以只能瘦身不能删除。</w:t>
      </w:r>
    </w:p>
    <w:p w14:paraId="36D6A6B7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b/>
          <w:color w:val="10263D"/>
          <w:sz w:val="20"/>
          <w:szCs w:val="20"/>
        </w:rPr>
        <w:t xml:space="preserve">追问“会不会丢约束”。 会丢细节，但约束优先活下来：压缩按信息密度打分，约束词和时间的权重最高，先被丢的是纯叙述；首尾两段只是加 3 分优先权，预算真不够时一样被丢。更早的对话由摘要层兜住——它专门留了“约束”和“用户纠正”两栏，因为这两类最容易被模型再犯。</w:t>
      </w:r>
    </w:p>
    <w:p w14:paraId="00000219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降级只处理“工具结果太大”，不处理“多个工具结果互相矛盾”；降级后模型知道有缺口但拿不到原值，得重查，多花一次调用。token 是估算值（中文 1 字 1 token、其余 3.5 字符 1 token，再乘 1.1 安全系数），不是目标模型的分词器，跨模型有 10% 到 20% 误差。</w:t>
      </w:r>
    </w:p>
    <w:p w14:paraId="63C67BA1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4.3 字符裁剪等于 token 预算吗（B 高频）</w:t>
      </w:r>
    </w:p>
    <w:p w14:paraId="5081BA09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不等于，这正是我们改过的地方。字符在中文和 JSON 上的 token 密度差三倍多：1800 个汉字约 1800 token，1800 个 ASCII 字符只有约 570 token。按字符设阈值，等于在中文上收紧、在 JSON 上放宽。</w:t>
      </w:r>
    </w:p>
    <w:p w14:paraId="1BCAD05A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现在统一走 estimate_tokens：中文按 1 字 1 token、其余按 3.5 字符 1 token，再乘 1.1 安全系数，预算分单条 1200 / 历史 3600 / 整包 18000 三档。但仍然不是按目标模型精确计数——没接 tiktoken，因为它绑定厂商分词表、体积几十 MB，对预算控制这个用途来说 10% 误差可以接受。真要精确，就在 Provider 层按模型注册 tokenizer，再把预算改成上下文窗口的固定比例。</w:t>
      </w:r>
    </w:p>
    <w:p w14:paraId="4EA7C172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不要说。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“system prompt 固定 1500 token”这类没有 tokenizer 依据的数字。</w:t>
      </w:r>
    </w:p>
    <w:p w14:paraId="14B50776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>
        <w:rPr>
          <w:rFonts w:ascii="黑体" w:eastAsia="黑体" w:hAnsi="黑体" w:cs="黑体" w:hint="eastAsia"/>
          <w:color w:val="16324F"/>
          <w:sz w:val="21"/>
          <w:szCs w:val="21"/>
        </w:rPr>
        <w:t xml:space="preserve">4.4 后来为什么把共享状态拿掉（B 高频）</w:t>
      </w:r>
    </w:p>
    <w:p w14:paraId="7FEBF38F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因为那把锁从一开始就解决错了问题。它保护的是同一进程内多个线程不互相改坏历史，跨 worker 根本管不到：同一会话的第二个请求落到另一个进程，那个进程的字典是空的，模型于是看不到上一轮。为补这个洞才长出 has_session / hydrate 这一对，本质是把缓存一致性问题搬进了业务代码。</w:t>
      </w:r>
    </w:p>
    <w:p w14:paraId="19EBAFE9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最后是把状态整个删掉：历史落 chat_messages，每次请求读最近 60 条窗口、保留 10 条原文，进程内零会话状态，锁、has_session、hydrate 全部消失。代价是每请求一次带索引的查询，换来的是多 worker 天然一致、重启不失忆。</w:t>
      </w:r>
    </w:p>
    <w:p w14:paraId="01C833F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b/>
          <w:color w:val="10263D"/>
          <w:sz w:val="20"/>
          <w:szCs w:val="20"/>
        </w:rPr>
        <w:t xml:space="preserve">一句话。 加锁只能修同一进程里的竞态；真正该问的是“这份状态为什么要放在这里”。</w:t>
      </w:r>
    </w:p>
    <w:p w14:paraId="7A1B2C01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>
        <w:rPr>
          <w:rFonts w:ascii="黑体" w:eastAsia="黑体" w:hAnsi="黑体" w:cs="黑体" w:hint="eastAsia"/>
          <w:color w:val="16324F"/>
          <w:sz w:val="21"/>
          <w:szCs w:val="21"/>
        </w:rPr>
        <w:t xml:space="preserve">4.5 记忆分几层，边界按什么划（A 必问）</w:t>
      </w:r>
    </w:p>
    <w:p w14:paraId="7A1B2C0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三层，边界按“谁负责正确”划，而不是按“存多久”划。层一是聊天记录：chat_messages 存对话文本，chat_tool_calls 存每次工具调用的参数、返回与成败，两张表都只增不改、都不进提示词——它们的职责是还原当时到底发生了什么。</w:t>
      </w:r>
    </w:p>
    <w:p w14:paraId="7A1B2C03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层二是 context，也就是给模型的压缩版：窗口超限先把溢出部分折成五段摘要（约束、已定事项、用户纠正、悬置问题、关键实体），400 token 封顶，covered_to_message_id 只前进不回退；模型不在线时降级成确定性压缩，并在渲染时标注“自动压缩”，不当结论用。</w:t>
      </w:r>
    </w:p>
    <w:p w14:paraId="7A1B2C04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层三是 memory，存跨会话稳得住的信息：规则区是 context.py 的代码常量，模型只读，用户说“忽略以上规则”不生效；偏好区是 user_preferences；事实区是 memory_facts 候选制，同一归一化指纹出现第二次才转正确认并注入，被否决过的不再自动复活。</w:t>
      </w:r>
    </w:p>
    <w:p w14:paraId="787E7F04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>
        <w:rPr>
          <w:rFonts w:ascii="黑体" w:eastAsia="黑体" w:hAnsi="黑体" w:cs="黑体" w:hint="eastAsia"/>
          <w:color w:val="16324F"/>
          <w:sz w:val="21"/>
          <w:szCs w:val="21"/>
        </w:rPr>
        <w:t xml:space="preserve">4.6 需要向量记忆吗（C 备查）</w:t>
      </w:r>
    </w:p>
    <w:p w14:paraId="27DBB910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当前不需要。任务、日程、偏好都是结构化数据，查库比检索准。只有引入大量邮件、会议纪要这类非结构化内容，才需要语义检索。</w:t>
      </w:r>
    </w:p>
    <w:p w14:paraId="335767EA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真要做，也不能让模型推断自动变成永久事实：显式偏好、用户事实、临时计划和模型推断要分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lastRenderedPageBreak/>
        <w:t>开存，记录来源、时间和置信度，允许用户查看和删除。</w:t>
      </w:r>
    </w:p>
    <w:p w14:paraId="3B3A5253" w14:textId="77777777" w:rsidR="00145FF8" w:rsidRPr="00983AC5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5" w:name="_Toc243898466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第五部分 循环控制与故障恢复</w:t>
      </w:r>
      <w:bookmarkEnd w:id="5"/>
    </w:p>
    <w:p w14:paraId="47751D95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5.1 怎么防死循环和重复调用（A 必问）</w:t>
      </w:r>
    </w:p>
    <w:p w14:paraId="72FCB864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四个维度：12 轮迭代上限、24 次普通工具执行阈值、逐工具额度、以及用工具名加规范化参数生成的调用键，拦同一 run 内的重复调用。受限调用返回结构化错误，额度耗尽的工具从后续列表移除，最后还是收不住就转无工具总结。</w:t>
      </w:r>
    </w:p>
    <w:p w14:paraId="643AB74E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逐工具额度。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天气、事件、任务、日程查询各 3 次；规划、重排各 2 次；冲突检查、评估、方案比较、应用方案各 1 次；地点搜索和地理编码各 8 次；路线估时 12 次。</w:t>
      </w:r>
    </w:p>
    <w:p w14:paraId="3B972997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5.2 24 次是严格上限吗（A 必问，高频追问）</w:t>
      </w:r>
    </w:p>
    <w:p w14:paraId="3123622B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不是。计数在每轮工具执行后增加，总量判断在整轮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tool_calls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处理完之后，所以一个响应带多个调用时可能越过阈值。确认分支的预览和确认执行也不计入这个普通工具计数。</w:t>
      </w:r>
    </w:p>
    <w:p w14:paraId="3579DD1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要做严格预算，应该在每次调用前预占额度，限制单个响应的调用数量，并把预览、执行、确认三个阶段的资源统一计算。</w:t>
      </w:r>
    </w:p>
    <w:p w14:paraId="1F22C007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参数去重的误伤。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同一 run 内参数相同就拒绝，但“先查任务、改完再查同样的条件”是合法重查。它防的是循环，不是业务幂等。</w:t>
      </w:r>
    </w:p>
    <w:p w14:paraId="132D80C5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5.3 模型挂了怎么办（A 必问）</w:t>
      </w:r>
    </w:p>
    <w:p w14:paraId="53B1D03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先分类：401/403 鉴权失败停止自动尝试，等修配置后调 reconnect；429 限流和网络、超时这类瞬时故障进带抖动的指数退避。冷却期间切到本地规则 Provider，能处理部分查询、冲突检查、撤销和明确的排期请求。</w:t>
      </w:r>
    </w:p>
    <w:p w14:paraId="678CE4B4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核心 CRUD 和规划服务不依赖模型，所以业务还能用；但复杂语义理解会降级，地图和天气断网就不可用。</w:t>
      </w:r>
    </w:p>
    <w:p w14:paraId="232EC5BA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这不是后台一直重试，而是后续请求到来时判断冷却是否到期，到期才有机会切回真实模型。</w:t>
      </w:r>
    </w:p>
    <w:p w14:paraId="54643F78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lastRenderedPageBreak/>
        <w:t>5.4 退避公式是什么（B 高频）</w:t>
      </w:r>
    </w:p>
    <w:p w14:paraId="24E3C2B3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基础等待是 60 乘 2 的（连续失败次数减一）次方，上限 600 秒；实际等待再加 0 到基础值 20% 的随机抖动。所以基础序列是 60、120、240、480、600，加抖动后最长可到 720 秒。</w:t>
      </w:r>
    </w:p>
    <w:p w14:paraId="50B11A47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不要说。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“实际等待严格不超过 600 秒。”也不要说已经实现了完整的 CLOSED/OPEN/HALF_OPEN 熔断器。</w:t>
      </w:r>
    </w:p>
    <w:p w14:paraId="3549FA0C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5.5 工具报错会让整个 Agent 崩吗（B 高频）</w:t>
      </w:r>
    </w:p>
    <w:p w14:paraId="720A798B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Registry 捕获普通工具异常，转成失败结果，让模型有机会改参数或换策略。但它不等于覆盖所有异常来源，也不会自动修复一个已经进入失败状态的数据库 Session。</w:t>
      </w:r>
    </w:p>
    <w:p w14:paraId="16E5CBE0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要分清。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模型接口失败由 Provider 和 Loop 处理；参数和业务失败由 Tool、Service、Registry 处理；确认批次失败由快照补偿；进程崩溃和资源耗尽当前没有完整恢复。</w:t>
      </w:r>
    </w:p>
    <w:p w14:paraId="08CB05F4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5.6 一次请求最坏要等多久（C 备查）</w:t>
      </w:r>
    </w:p>
    <w:p w14:paraId="6FB0103E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单次模型调用超时 30 秒，12 轮迭代，理论上限约 6 分钟，还没算最后一次总结调用。复杂排期还要加 CP-SAT 每次 5 秒、最多 13 轮校验重求，真实耗时在十几秒量级。</w:t>
      </w:r>
    </w:p>
    <w:p w14:paraId="506C19FA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当前没有请求级总 deadline，也没有流式输出，前端只能等完整响应。这是体验上最大的短板，也是我下一阶段要补的第一块。</w:t>
      </w:r>
    </w:p>
    <w:p w14:paraId="5E2D649C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说这段的好处。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自己把最难看的地方算清楚，比被问出来强。</w:t>
      </w:r>
    </w:p>
    <w:p w14:paraId="0E7997E1" w14:textId="77777777" w:rsidR="00145FF8" w:rsidRPr="00983AC5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6" w:name="_Toc243898467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第六部分 写操作安全（差异化最强的一块）</w:t>
      </w:r>
      <w:bookmarkEnd w:id="6"/>
    </w:p>
    <w:p w14:paraId="69C45918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6.1 危险操作怎么确认（A 必问）</w:t>
      </w:r>
    </w:p>
    <w:p w14:paraId="2C9ADD10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对删除、重新规划这类操作，Agent 不立即执行，先展示准备改什么，让用户确认。同一轮多个待确认操作合并展示，用户只点一次。工具名、参数、摘要和预览一起落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pending_actions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，确认后再逐个执行。</w:t>
      </w:r>
    </w:p>
    <w:p w14:paraId="4C1F8581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确认等级。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none 是只读，auto 是执行后记录变更，confirm 是先预览再执行。注意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generate_plan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是 auto 不是 none——它写的是 proposed 日程，仍然落库。</w:t>
      </w:r>
    </w:p>
    <w:p w14:paraId="705185C5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两个别混。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Agent 确认是批准一批动作；Schedule 从 proposed 到 accepted 是业务状态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lastRenderedPageBreak/>
        <w:t>流转。这是两件事。</w:t>
      </w:r>
    </w:p>
    <w:p w14:paraId="0285C397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6.2 批次中途失败怎么办（A 必问）</w:t>
      </w:r>
    </w:p>
    <w:p w14:paraId="60AD366B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执行前把六张核心业务表整体序列化成快照：任务、事件、任务依赖、日程、用户偏好、计划版本。然后逐项执行确认工具。某项失败就停止后续，先回滚当前未提交事务，再按外键顺序删除这六张表的全部行，按相反顺序重灌快照，最后提交。</w:t>
      </w:r>
    </w:p>
    <w:p w14:paraId="700D9A6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顺序。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快照 → 执行 A → 执行 B → B 失败 → 停止 → 回滚未提交 → 删子表父表 → 清身份映射 → 先父后子重灌 → 提交。</w:t>
      </w:r>
    </w:p>
    <w:p w14:paraId="54E9A26F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保护范围是“用户这次确认的这一批操作”，不是整段会话；执行后审计发现冲突只提示，不自动恢复。</w:t>
      </w:r>
    </w:p>
    <w:p w14:paraId="22095292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6.3 能撤销已经提交的写入吗（A 必问，本文件最关键的一题）</w:t>
      </w:r>
    </w:p>
    <w:p w14:paraId="5AB16123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能，但机制要讲准。restore 的第一步是 rollback 丢掉未提交改动，然后按外键顺序删除六张表的全部行，再把快照重灌进去、提交。所以即使某个工具中途自己 commit 过，它的写入也会在“删全表”这一步被抹掉。</w:t>
      </w:r>
    </w:p>
    <w:p w14:paraId="61E85B19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这不是事务，是整表覆盖式回滚。代价有三个：没有隔离性，恢复期间别的请求写这几张表会被覆盖；进程崩在“已提交但还没补偿”的窗口里就没人恢复；六张表之外的外部副作用撤不了。</w:t>
      </w:r>
    </w:p>
    <w:p w14:paraId="29FBB0B0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可以主动讲的一句。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这段代码的原注释写错了，它说“工具提前 commit 就救不回来”，但测试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test_restore_rolls_back_partial_insert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明确验证了 commit 之后仍能恢复成快照状态。因为 restore 走的是删全表重灌，不是 rollback。我是按测试的实际行为修正理解的。</w:t>
      </w:r>
    </w:p>
    <w:p w14:paraId="37B62B47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为什么这句值钱。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大多数候选人只会复述注释。你说“我的注释和测试矛盾，我发现了，而且我知道哪个对”，可信度直接上一档。</w:t>
      </w:r>
    </w:p>
    <w:p w14:paraId="62A70660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6.4 为什么不直接用事务或 SAVEPOINT（A 必问）</w:t>
      </w:r>
    </w:p>
    <w:p w14:paraId="3CAC8AEF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统一事务是更合适的方向，当前障碍是已有 Service 各自 commit，需要先调整事务边界。SAVEPOINT 可以做局部回滚，但要正确管理外层事务和嵌套事务，不能在内部随意提交整个 Session。</w:t>
      </w:r>
    </w:p>
    <w:p w14:paraId="425AC88B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所以现在的补偿是过渡方案：能用，但成本和表总数据量成正比，而且没有隔离性。</w:t>
      </w:r>
    </w:p>
    <w:p w14:paraId="2FCC4E8B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lastRenderedPageBreak/>
        <w:t>不要说。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“SQLite 默认不开 SAVEPOINT，所以不能用。”这是归因错误，问题在 commit 边界和驱动的事务模式。</w:t>
      </w:r>
    </w:p>
    <w:p w14:paraId="4BEE005D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6.5 六表快照有什么风险（B 高频）</w:t>
      </w:r>
    </w:p>
    <w:p w14:paraId="0490CFC6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六条：全量覆盖会盖掉并发写；多表抓取不天然是一致快照；恢复成本随表数据量增长；崩溃窗口无法自动补偿；范围只有六张表，地点、聊天、轨迹、待确认不在内；外部副作用撤不了。</w:t>
      </w:r>
    </w:p>
    <w:p w14:paraId="427F8631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收尾。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它是单用户本地规模下的工程折中。扩到并发或多用户，就要先收敛事务边界，再给外部副作用单独做幂等。</w:t>
      </w:r>
    </w:p>
    <w:p w14:paraId="314BE689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>
        <w:rPr>
          <w:rFonts w:ascii="黑体" w:eastAsia="黑体" w:hAnsi="黑体" w:cs="黑体" w:hint="eastAsia"/>
          <w:color w:val="16324F"/>
          <w:sz w:val="21"/>
          <w:szCs w:val="21"/>
        </w:rPr>
        <w:t xml:space="preserve">6.6 为什么只备六张表，不是全部十四张（B 高频，加分题）</w:t>
      </w:r>
    </w:p>
    <w:p w14:paraId="47D7DC5A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备的是用户能感知的业务状态。另外八张是执行轨迹、工具轨迹、会话摘要、事实库、待确认、地点和评测数据——回滚它们反而错：如果一次失败操作把审计也擦掉，你就再也查不到刚才发生了什么。而且地点库和评测数据跟这次写操作没关系，没有回滚的必要。</w:t>
      </w:r>
    </w:p>
    <w:p w14:paraId="3F2D4695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 xml:space="preserve">追问 </w:t>
      </w:r>
      <w:proofErr w:type="spellStart"/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pending_actions</w:t>
      </w:r>
      <w:proofErr w:type="spellEnd"/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 xml:space="preserve"> 不备会不会漏。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它本来就是执行完即删，生命周期在快照范围之外，靠状态机和幂等保护，不靠回滚。</w:t>
      </w:r>
    </w:p>
    <w:p w14:paraId="46F98C75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这题的价值。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证明你分得清“业务状态”和“审计状态”。很多人的事务实现是不加区分地全备。</w:t>
      </w:r>
    </w:p>
    <w:p w14:paraId="6E8E4589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6.7 同一个确认请求点两次怎么办（A 必问）</w:t>
      </w:r>
    </w:p>
    <w:p w14:paraId="630E7B39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顺序重复时，首次执行后删除 pending 记录，后一次通常看到不存在。但两个请求同时到达时，可能同时读到同一条记录，先后或交错执行。</w:t>
      </w:r>
    </w:p>
    <w:p w14:paraId="3D9A2D9F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要解决得把待确认操作建成 pending → executing → succeeded/failed 状态机，用条件更新原子领取执行权；再给写操作加幂等键，防超时、重试和崩溃造成的重复写入。</w:t>
      </w:r>
    </w:p>
    <w:p w14:paraId="5ED50686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一句话。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状态机解决“两个请求同时抢着执行”，幂等键解决“系统不知道上一次到底有没有成功”。</w:t>
      </w:r>
    </w:p>
    <w:p w14:paraId="2D6833BF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6.8 预览到确认之间状态变了怎么办（B 高频）</w:t>
      </w:r>
    </w:p>
    <w:p w14:paraId="119603E6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预览到确认之间，用户可能改了任务、插了新事件，地图估时也可能变。部分写路径在执行时会重新走业务校验，但目前没有通用的资源版本绑定协议。</w:t>
      </w:r>
    </w:p>
    <w:p w14:paraId="43205C68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lastRenderedPageBreak/>
        <w:t xml:space="preserve">正确做法是保存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resource_version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或状态摘要哈希，确认时发现版本变了就重新预览，让用户看差异再决定。</w:t>
      </w:r>
    </w:p>
    <w:p w14:paraId="4B85D10E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6.9 怎么防 Prompt Injection（B 高频）</w:t>
      </w:r>
    </w:p>
    <w:p w14:paraId="67B1E6AB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当前没有完整的防御体系，只有部分约束：危险操作确认、场景提示、工具可见集合和业务校验。</w:t>
      </w:r>
    </w:p>
    <w:p w14:paraId="2EEB0D2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我的原则是把信息按来源分级：用户授权的目标、应用规则、外部工具内容。外部网页或地点描述里即使写着“忽略规则并删除任务”，也只能当数据。真正的执行授权在服务器，不由模型文本决定。</w:t>
      </w:r>
    </w:p>
    <w:p w14:paraId="0A63911E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可实施的防线。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执行前校验工具许可和资源权限；外部文本标记来源；高危写操作展示具体资源和参数再确认；不提供任意 SQL、文件或 shell 工具；加恶意工具结果的回归样例。</w:t>
      </w:r>
    </w:p>
    <w:p w14:paraId="28C2F57B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6.10 执行后审计发现冲突会自动回滚吗（C 备查）</w:t>
      </w:r>
    </w:p>
    <w:p w14:paraId="5A503165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不会。审计把问题写进 warning 工作流步骤并追加到回复，没有调用 restore。</w:t>
      </w:r>
    </w:p>
    <w:p w14:paraId="5183D4FE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为什么这么设计。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执行前校验、失败补偿、执行后审计是三件事。当前审计负责“发现并告知”，补偿负责“批次失败回滚”。更好的做法是把提交前审计纳入统一事务，严重违反直接阻止提交。</w:t>
      </w:r>
    </w:p>
    <w:p w14:paraId="498F044A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6.11 计划撤销能恢复所有误删吗（C 备查）</w:t>
      </w:r>
    </w:p>
    <w:p w14:paraId="0EA479EE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不能。计划版本只保存 schedules 和 task 的 id 与状态，撤销时恢复这些，不是数据库的通用回收站。被删除的任务、事件和偏好不在范围内。</w:t>
      </w:r>
    </w:p>
    <w:p w14:paraId="56E65A47" w14:textId="77777777" w:rsidR="00145FF8" w:rsidRPr="00983AC5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7" w:name="_Toc243898468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第七部分 规划引擎</w:t>
      </w:r>
      <w:bookmarkEnd w:id="7"/>
    </w:p>
    <w:p w14:paraId="5E22462F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7.1 为什么不用 LLM 直接排期（A 必问）</w:t>
      </w:r>
    </w:p>
    <w:p w14:paraId="63EB6498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排期要同时满足时间、依赖和可达性，靠自然语言生成很难给出稳定的约束检查和错误定位。所以让模型把需求转成工具参数，由规划器算候选方案，再把结构化结果交给模型解释。</w:t>
      </w:r>
    </w:p>
    <w:p w14:paraId="587F0E28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重点不是“LLM 永远算不对时间”，而是这类任务需要明确规则、可测试输出和可控执行。</w:t>
      </w:r>
    </w:p>
    <w:p w14:paraId="1D4F06CD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不要说“换模型结果绝对不变”。模型可能生成不同参数；准确说法是“相同结构化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lastRenderedPageBreak/>
        <w:t>输入和外部条件下，业务计算不依赖模型版本”。</w:t>
      </w:r>
    </w:p>
    <w:p w14:paraId="7BC49A05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7.2 CP-SAT 怎么建模（B 高频）</w:t>
      </w:r>
    </w:p>
    <w:p w14:paraId="4055B0D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对每个任务和候选起点建布尔变量，表示这个任务是否在这个时刻开始；用可选固定长度区间表达占用，固定忙碌区间也放进模型。约束有四类：每个任务最多选一个候选；区间之间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NoOverlap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；前置未安排则后置也不能安排；违反前后顺序的候选对不能同时选。</w:t>
      </w:r>
    </w:p>
    <w:p w14:paraId="326D3DA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目标最大化加权分数：策略权重、安排的工作量、是否落在偏好窗口，再减一个起点惩罚让结果倾向早安排。</w:t>
      </w:r>
    </w:p>
    <w:p w14:paraId="23E2456C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为什么允许任务不安排。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容量可能真的不够。允许未安排，可以输出部分可行计划和明确失败原因，而不是整个模型直接不可行。</w:t>
      </w:r>
    </w:p>
    <w:p w14:paraId="3A8E0458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7.3 一定全局最优吗，5 秒一定返回吗（B 高频）</w:t>
      </w:r>
    </w:p>
    <w:p w14:paraId="75498213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不一定。OPTIMAL 才表示模型内已证明最优，FEASIBLE 只表示找到可行解，当前代码两种都接受。所以我说“全局优化搜索”，不说“每次都是最优解”。</w:t>
      </w:r>
    </w:p>
    <w:p w14:paraId="20101880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5 秒是每次 Solve 的预算，外层还有最多 13 轮业务校验重求，另外有建模和外部调用耗时。整个接口不是 5 秒硬上限。</w:t>
      </w:r>
    </w:p>
    <w:p w14:paraId="2488BB3F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7.4 求解失败怎么降级（B 高频）</w:t>
      </w:r>
    </w:p>
    <w:p w14:paraId="2C842413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当前主要对优化器抛出的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RuntimeError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回退贪心，比如没装 OR-Tools、任务不支持拆分。求解器返回 UNKNOWN 或 INFEASIBLE 时不一定抛异常，可能返回空安排，所以并不是所有失败都会自动降级。</w:t>
      </w:r>
    </w:p>
    <w:p w14:paraId="6468AB9E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改进方向是返回明确的求解状态、目标值、耗时和失败原因，再决定回退贪心、缩小范围还是直接告诉用户排不下。</w:t>
      </w:r>
    </w:p>
    <w:p w14:paraId="1E8CA783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7.5 目标函数是什么（C 备查）</w:t>
      </w:r>
    </w:p>
    <w:p w14:paraId="150321A3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每个候选的分数大致是：规划权重，加时长刻度乘 20，加 180 的偏好窗口奖励，减起点刻度的惩罚项。模型最大化被选候选的总分。</w:t>
      </w:r>
    </w:p>
    <w:p w14:paraId="342E23E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这是启发式加权，不是严格的多目标字典序。不能声称“低优先级绝对压不过高优先级”而不证明权重上界。</w:t>
      </w:r>
    </w:p>
    <w:p w14:paraId="6924763D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lastRenderedPageBreak/>
        <w:t>7.6 地图约束怎么和求解器结合（C 备查）</w:t>
      </w:r>
    </w:p>
    <w:p w14:paraId="36D8DEC6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当前是求解后校验。先生成候选方案，再用校验回调检查通勤；发现某个任务的某个起点不合法，就把它加入禁用集合，重新求解。</w:t>
      </w:r>
    </w:p>
    <w:p w14:paraId="38E718E3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两个边界。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禁掉的是“任务—起点”，可能比只排除某组冲突更强，从而误伤其他可行组合；外层迭代用尽后，当前返回最后一次结果，没有统一的“必须全部校验通过”出口。</w:t>
      </w:r>
    </w:p>
    <w:p w14:paraId="14B296D5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7.7 时间不重叠但赶不及怎么检测（C 备查）</w:t>
      </w:r>
    </w:p>
    <w:p w14:paraId="22511F1B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普通相邻活动，用下一活动开始减上一活动结束，算可用通勤时间，再和路线估时比较。如果后一段本身就是 travel，就用它的结束时间当最晚到达，出发时间取上一段结束和 travel 开始里的较晚者。</w:t>
      </w:r>
    </w:p>
    <w:p w14:paraId="1D230B5A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地图不可用时标记“未校验”，不假装通过。</w:t>
      </w:r>
    </w:p>
    <w:p w14:paraId="64774C8B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缓存 TTL。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路线 5 分钟，地点搜索 24 小时，地理编码 30 天。路况会变，地址到坐标几乎不变，所以三档分开。</w:t>
      </w:r>
    </w:p>
    <w:p w14:paraId="4FC049F6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7.8 贪心和 CP-SAT 什么时候用哪个（C 备查）</w:t>
      </w:r>
    </w:p>
    <w:p w14:paraId="1EE23790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自动模式看复杂度信号：待安排任务至少 6 个、跨度至少 3 天且任务至少 3 个、至少 2 个截止时间、至少 3 个地点、至少 2 项有依赖。命中倾向优化模式，否则走贪心。</w:t>
      </w:r>
    </w:p>
    <w:p w14:paraId="677A56F1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快速和深度的区别是搜索方式和支持范围，不是“快速就可以忽略硬约束”。</w:t>
      </w:r>
    </w:p>
    <w:p w14:paraId="5B664E44" w14:textId="77777777" w:rsidR="00145FF8" w:rsidRPr="00983AC5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8" w:name="_Toc243898469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第八部分 测试、评测与可观测</w:t>
      </w:r>
      <w:bookmarkEnd w:id="8"/>
    </w:p>
    <w:p w14:paraId="7ED5640F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8.1 怎么测试一个 Agent（A 必问）</w:t>
      </w:r>
    </w:p>
    <w:p w14:paraId="5B6CA017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分两层。第一层测框架本身：用 Mock 模型预先指定每一轮返回什么，比如先查任务再改任务，或者故意重复调用，然后断言系统是否正确执行、是否触发确认、是否拦住重复、失败后是否恢复数据。模型输出固定，所以结果可复现。</w:t>
      </w:r>
    </w:p>
    <w:p w14:paraId="714669F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第二层测真实模型的决策：给固定请求集，看它能否选对工具、填对参数、在删除前要求确认，最终让数据库达到预期状态，同时记录完成率、错误操作、调用次数和延迟。</w:t>
      </w:r>
    </w:p>
    <w:p w14:paraId="355B4FB7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为什么看最终数据库状态。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同一个任务可以有不同的正确路径。先查全部事件还是按日期查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lastRenderedPageBreak/>
        <w:t>都可以，只要最后删对了、没越权，就应该算成功。</w:t>
      </w:r>
    </w:p>
    <w:p w14:paraId="0B0E016A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8.2 五个评测场景是什么，用真模型了吗（A 必问）</w:t>
      </w:r>
    </w:p>
    <w:p w14:paraId="3359027F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五个场景：紧急任务规划、旅行行程创建、行程整体顺延、批量事件删除、冲突查询。全部使用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MockProvider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，在隔离的内存数据库上跑，重点验证工具执行链路、确认流程和业务状态。</w:t>
      </w:r>
    </w:p>
    <w:p w14:paraId="78C1847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它能证明整条链路是通的，不能证明真实大模型的理解准确率。下一步才是注入真实 Provider、扩请求集、统计成功率和失败类型。</w:t>
      </w:r>
    </w:p>
    <w:p w14:paraId="3303001A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>
        <w:rPr>
          <w:rFonts w:ascii="黑体" w:eastAsia="黑体" w:hAnsi="黑体" w:cs="黑体" w:hint="eastAsia"/>
          <w:color w:val="16324F"/>
          <w:sz w:val="21"/>
          <w:szCs w:val="21"/>
        </w:rPr>
        <w:t xml:space="preserve">8.3 283 个测试能证明什么（B 高频）</w:t>
      </w:r>
    </w:p>
    <w:p w14:paraId="1527B47F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证明覆盖范围，不证明覆盖率或线上质量。比较有代表性的几类：确认批次失败后回滚、迭代上限后转无工具总结、额度耗尽的工具从下一轮移除、任务依赖拒绝成环、锁定日程在局部重排中保留、CP-SAT 找到贪心错过的全局顺序、Skill 路由的排序键与切换预算、摘要折叠不丢消息、工具轨迹的 call 与 observation 成对。</w:t>
      </w:r>
    </w:p>
    <w:p w14:paraId="2F4437D1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我没有跑覆盖率报告，所以不会说“覆盖了所有边界”。</w:t>
      </w:r>
    </w:p>
    <w:p w14:paraId="671E11EF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8.4 真实模型评测怎么设计（B 高频）</w:t>
      </w:r>
    </w:p>
    <w:p w14:paraId="07A2E2D5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先建独立的开发集和保留集。每个样例给定数据库初态、用户请求、允许的行为和目标状态。模型可以走不同合法路径，判定以业务状态和安全约束为主，同时记录轨迹质量、延迟和费用。</w:t>
      </w:r>
    </w:p>
    <w:p w14:paraId="0EE4B32A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样例要分层：基础意图、多步组合、多轮指代、歧义、安全、故障、状态变化。固定模型版本、配置、prompt、时钟和数据库初态，每类重复运行，报告均值和失败类别。</w:t>
      </w:r>
    </w:p>
    <w:p w14:paraId="76BA050E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怎么避免过拟合。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Mock 集负责机制回归；真模型集不预设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tool_calls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，只定义目标状态和禁止的副作用；保留一部分没参与 prompt 调整的样例。</w:t>
      </w:r>
    </w:p>
    <w:p w14:paraId="5960F022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8.5 线上怎么定位错误、控制成本（B 高频）</w:t>
      </w:r>
    </w:p>
    <w:p w14:paraId="76E9208A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当前记录工具阶段、状态、耗时、模型 token 和估算费用，可以回看失败步骤。进一步要按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run_id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step_id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tool_call_id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关联模型与工具调用，记录错误分类、重试和脱敏参数，并建立请求总 deadline 与 token、费用预算。</w:t>
      </w:r>
    </w:p>
    <w:p w14:paraId="68924651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现在能统计用量，但没有完整的费用硬限额，也没有逐步崩溃恢复。</w:t>
      </w:r>
    </w:p>
    <w:p w14:paraId="4EA078C0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三个别混。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可观测不等于可恢复；费用估算不等于精确账单；次数预算不等于延迟预算。</w:t>
      </w:r>
    </w:p>
    <w:p w14:paraId="7D454A18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lastRenderedPageBreak/>
        <w:t>8.6 token 和费用怎么算（C 备查）</w:t>
      </w:r>
    </w:p>
    <w:p w14:paraId="66386D95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输入 token 数除以一百万乘输入单价，加输出 token 数除以一百万乘输出单价。当前根据 Provider 返回的 usage 和本地配置单价估算。</w:t>
      </w:r>
    </w:p>
    <w:p w14:paraId="1DD0D881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上游没返回 usage、缓存计价、特殊 token、失败仍计费，都会让估算和账单不一致。可以说“记录 token 并估算成本”，不能说“精准账单核算”。</w:t>
      </w:r>
    </w:p>
    <w:p w14:paraId="700E8B80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8.7 执行轨迹记录了什么（C 备查）</w:t>
      </w:r>
    </w:p>
    <w:p w14:paraId="790AA801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AgentRun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记录会话、请求、Provider、Skill、状态、耗时、确认信息、步骤 JSON、token 和费用。步骤包含工具名、阶段、状态、摘要和部分耗时。</w:t>
      </w:r>
    </w:p>
    <w:p w14:paraId="28DC2DF8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它适合运行回看，还不是完整的分布式 tracing，也不保证保存每个工具的完整输入输出。</w:t>
      </w:r>
    </w:p>
    <w:p w14:paraId="21DC4376" w14:textId="77777777" w:rsidR="00145FF8" w:rsidRPr="00983AC5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9" w:name="_Toc243898470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第九部分 数据与后端</w:t>
      </w:r>
      <w:bookmarkEnd w:id="9"/>
    </w:p>
    <w:p w14:paraId="1A14BA78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9.1 Task、Event、Schedule 为什么分开（B 高频）</w:t>
      </w:r>
    </w:p>
    <w:p w14:paraId="284254B4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Task 是要做的工作和它的约束，比如写论文、预计 180 分钟、周五截止；Event 是已经确定时间的外部安排，比如周三下午组会；Schedule 是为某个任务生成的执行时间块。</w:t>
      </w:r>
    </w:p>
    <w:p w14:paraId="13B83F55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分开的原因是“要做什么”和“什么时候做”是两件事。一个任务可以拆成多段日程，重排时只换日程不动任务。</w:t>
      </w:r>
    </w:p>
    <w:p w14:paraId="1E624D5D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Event 在规划时是不可移动约束，但用户仍可显式编辑；“规划器不能移动”不等于“任何情况下不可修改”。</w:t>
      </w:r>
    </w:p>
    <w:p w14:paraId="3C3EA614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9.2 一共有多少张表（B 高频）</w:t>
      </w:r>
    </w:p>
    <w:p w14:paraId="4A761712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十四张：tasks、task_dependencies、events、schedules、user_preferences、saved_locations、plan_versions、pending_actions、chat_messages、chat_tool_calls、agent_runs、evaluation_runs、session_summaries、memory_facts。</w:t>
      </w:r>
    </w:p>
    <w:p w14:paraId="2F5FE428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两个容易答错的点。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dependency_ids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是从关系算出来的属性，不是 tasks 表里的列；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trip_id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是行程分组标记，不代表还有一张 trips 表。</w:t>
      </w:r>
    </w:p>
    <w:p w14:paraId="0CC0AB79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lastRenderedPageBreak/>
        <w:t>9.3 时间和时区怎么处理（B 高频）</w:t>
      </w:r>
    </w:p>
    <w:p w14:paraId="567F0BBC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存储约定是 naive UTC。业务服务把带时区输入转成 UTC；工作时段和午休用用户偏好时区加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ZoneInfo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转成 UTC 窗口。</w:t>
      </w:r>
    </w:p>
    <w:p w14:paraId="62F20FC6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必须自己说的两个缺口。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工具序列化通常显式加 Z，但普通 API 的 datetime 字段不都加；主日历用浏览器时区渲染，不是严格按偏好时区。所以“改偏好后所有时间立刻按新时区显示”不成立。</w:t>
      </w:r>
    </w:p>
    <w:p w14:paraId="7B540F05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再追 DST。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工作窗口按目标日期用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ZoneInfo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转，比固定加减小时好；但 Agent 提示里的偏移量用当前日期的整数小时，表达不了半小时时区和跨日期的夏令时变化。</w:t>
      </w:r>
    </w:p>
    <w:p w14:paraId="62D128D4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9.4 为什么用 </w:t>
      </w:r>
      <w:proofErr w:type="spellStart"/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FastAPI</w:t>
      </w:r>
      <w:proofErr w:type="spellEnd"/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、</w:t>
      </w:r>
      <w:proofErr w:type="spellStart"/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SQLAlchemy</w:t>
      </w:r>
      <w:proofErr w:type="spellEnd"/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、SQLite（B 高频）</w:t>
      </w:r>
    </w:p>
    <w:p w14:paraId="0D182A28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FastAPI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便于用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Pydantic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定义输入输出、自动生成接口文档；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SQLAlchemy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把业务对象和数据库操作组织起来；SQLite 适合本地单用户，安装成本低。这个组合让我把主要精力放在 Agent 和业务规则上。</w:t>
      </w:r>
    </w:p>
    <w:p w14:paraId="7315EB8A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权衡要主动说。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同步网络和求解会占请求线程；SQLite 不适合高并发写；当前没有生产级鉴权和迁移体系。</w:t>
      </w:r>
    </w:p>
    <w:p w14:paraId="2AF9F104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9.5 多 worker 能直接扩容吗（C 备查）</w:t>
      </w:r>
    </w:p>
    <w:p w14:paraId="519FDEE0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不能。pending actions、会话历史、工具轨迹都已经落库，跨 worker 读得到；但模型故障状态、熔断窗口和部分缓存仍是进程内的。直接加 worker，等于会话一致了，可限流与故障切换仍然各管各的。</w:t>
      </w:r>
    </w:p>
    <w:p w14:paraId="7D360898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9.6 数据迁移和依赖管理有什么不足（C 备查）</w:t>
      </w:r>
    </w:p>
    <w:p w14:paraId="1CF4AB87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启动时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create_all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建缺失表，再用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ensure_schema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给旧表补列。这是轻量兼容逻辑，不是完整的迁移版本管理。下一步是 Alembic、升级前备份和迁移测试。</w:t>
      </w:r>
    </w:p>
    <w:p w14:paraId="71651AB4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requirements 主要设最低版本，没有锁可复现依赖；测试还需要额外包，所以不能说“只装五个库就能跑全部测试”。</w:t>
      </w:r>
    </w:p>
    <w:p w14:paraId="4EBE623A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9.7 要部署到公网，首先做什么（C 备查）</w:t>
      </w:r>
    </w:p>
    <w:p w14:paraId="78CB2834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先补认证授权和资源归属，再处理会话隔离、确认幂等、限流、密钥管理、日志脱敏和数据库备份。</w:t>
      </w:r>
    </w:p>
    <w:p w14:paraId="24D24AA1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lastRenderedPageBreak/>
        <w:t>两个现状。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启动脚本默认监听 0.0.0.0，CORS 放开；模型调用会把上下文发出去，地图会把地点发出去。所以“本地优先”不等于“默认只监听本机”。</w:t>
      </w:r>
    </w:p>
    <w:p w14:paraId="3285C028" w14:textId="77777777" w:rsidR="00145FF8" w:rsidRPr="00983AC5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10" w:name="_Toc243898471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第十部分 架构选型与扩展</w:t>
      </w:r>
      <w:bookmarkEnd w:id="10"/>
    </w:p>
    <w:p w14:paraId="502984D0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10.1 项目需要 RAG 吗（B 高频）</w:t>
      </w:r>
    </w:p>
    <w:p w14:paraId="63D907F0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当前不需要。任务、日程、偏好都是结构化状态，直接查库更准。引入大量邮件、会议纪要或文档之后，才需要 RAG 定位证据。</w:t>
      </w:r>
    </w:p>
    <w:p w14:paraId="18125D01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而且两种需求不一样：新邮件到了要抽待办，是增量抽取，不一定需要检索；用户问“上次导师说的截止时间是什么”，才需要跨历史内容找证据。</w:t>
      </w:r>
    </w:p>
    <w:p w14:paraId="1386A88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核心态度。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从业务瓶颈决定架构，不为关键词加组件。</w:t>
      </w:r>
    </w:p>
    <w:p w14:paraId="2FFC59F3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10.2 需要多 Agent 吗（B 高频）</w:t>
      </w:r>
    </w:p>
    <w:p w14:paraId="7F13925F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当前不需要。单 Agent 加工具和 Skill 已经能表达主要流程。只有子任务能独立分工，而且收益超过通信、状态同步和错误恢复成本时，才值得拆。</w:t>
      </w:r>
    </w:p>
    <w:p w14:paraId="2CE33136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Skill 是同一个 Agent 的策略配置，不是多个独立 Agent。</w:t>
      </w:r>
    </w:p>
    <w:p w14:paraId="22E3B145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10.3 MCP 能用在哪里（B 高频）</w:t>
      </w:r>
    </w:p>
    <w:p w14:paraId="141476F1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MCP 可以统一工具和资源的接入协议。当前工具在进程内调用，接入成本已经很低；如果希望其他客户端复用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PlanPilot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的能力，或者接第三方服务，就值得加一层 MCP server 适配。</w:t>
      </w:r>
    </w:p>
    <w:p w14:paraId="7023AAFA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它不替代模型推理、业务校验、授权和幂等。协议统一了，服务端仍然要控制副作用。</w:t>
      </w:r>
    </w:p>
    <w:p w14:paraId="23633833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10.4 流式输出怎么加（B 高频）</w:t>
      </w:r>
    </w:p>
    <w:p w14:paraId="306FCE46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当前没有 SSE，对话接口一次返回完整 JSON。要加的话，先分清两种流：业务进度流和模型文本流。</w:t>
      </w:r>
    </w:p>
    <w:p w14:paraId="4C4933C9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业务进度流推“识别请求、查询任务、等待确认、完成”这些阶段，收益最大，因为用户最怕的是不知道系统在干什么。模型文本流要等工具参数收齐才能执行，确认预览必须区分“计划执行”和“执行成功”。</w:t>
      </w:r>
    </w:p>
    <w:p w14:paraId="2F54967D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lastRenderedPageBreak/>
        <w:t>工程细节。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断线重连按事件序号补发，不要重放写工具。</w:t>
      </w:r>
    </w:p>
    <w:p w14:paraId="5B1E0589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10.5 换更便宜的模型怎么验证（C 备查）</w:t>
      </w:r>
    </w:p>
    <w:p w14:paraId="29C74797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先检查协议和工具调用能力，再用同一评测集比较任务成功率、参数合法率、确认违规率、平均轮次、p95 延迟和费用。</w:t>
      </w:r>
    </w:p>
    <w:p w14:paraId="5D12382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不能只看单 token 单价，小模型多走几轮可能更贵。</w:t>
      </w:r>
    </w:p>
    <w:p w14:paraId="1F0046BF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10.6 如果加 Plan-and-Execute 怎么设计（C 备查）</w:t>
      </w:r>
    </w:p>
    <w:p w14:paraId="68A6D16B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Planner 生成结构化步骤、依赖和预期效果 → Validator 检查工具许可、必要参数和风险 → Executor 执行并记录结果 → 失败按错误类别决定重试、重规划还是问用户 → 写步骤在确认后执行，执行计划和预览绑定。</w:t>
      </w:r>
    </w:p>
    <w:p w14:paraId="62BCF360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要区分。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项目里的“规划”是规划用户任务的时间，不是规划 Agent 的执行 DAG。</w:t>
      </w:r>
    </w:p>
    <w:p w14:paraId="05D18D3C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10.7 用户关掉页面，Agent 应该怎么办（C 备查）</w:t>
      </w:r>
    </w:p>
    <w:p w14:paraId="5323E4BA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当前没有持久执行和取消协议。要做得区分三类：可取消的只读工作、已确认的写动作、已经提交的结果。</w:t>
      </w:r>
    </w:p>
    <w:p w14:paraId="230A9AAC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长任务可以用任务 ID、状态表和后台 worker。取消后停止新步骤；正在执行的外部写入要么查询结果，要么补偿，不能只把页面状态改成“已取消”。</w:t>
      </w:r>
    </w:p>
    <w:p w14:paraId="68DC8FEC" w14:textId="77777777" w:rsidR="00145FF8" w:rsidRPr="00983AC5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11" w:name="_Toc243898472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第十一部分 行为面与反问</w:t>
      </w:r>
      <w:bookmarkEnd w:id="11"/>
    </w:p>
    <w:p w14:paraId="708A4FF6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11.1 最大的技术难点是什么（A 必问，STAR）</w:t>
      </w:r>
    </w:p>
    <w:p w14:paraId="052A7A8B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场景是 Agent 会连续执行多个写工具，单步成功不等于整体成功。比如第一个删除完成、第二个失败，用户就拿到一个没预期的中间状态。</w:t>
      </w:r>
    </w:p>
    <w:p w14:paraId="49ABE8CF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我做了批量确认和执行前六表快照，失败整体补偿。继续梳理又发现补偿没有原生事务的隔离性，也不能处理崩溃窗口，所以后续优先统一提交边界，再给写操作加幂等键。</w:t>
      </w:r>
    </w:p>
    <w:p w14:paraId="630F1D85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追问就定位代码。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确认分支在门面的 _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handle_confirmation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，快照在 transaction.py 的 capture 和 restore，测试是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test_restore_rolls_back_partial_insert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。</w:t>
      </w:r>
    </w:p>
    <w:p w14:paraId="55EC6CBA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lastRenderedPageBreak/>
        <w:t>注意。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具体怎么发现、花了多久、有没有线上影响，只能按真实经历补，不要编。</w:t>
      </w:r>
    </w:p>
    <w:p w14:paraId="6A140D9C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11.2 面试官说“你这个就是调 API”（B 高频）</w:t>
      </w:r>
    </w:p>
    <w:p w14:paraId="1E5B050C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调模型 API 只是其中一个环节。更多工作在于把模型动作接进业务系统：设计任务和日程的数据模型、实现多步工具循环、处理确认与部分失败、把时间和通勤约束交给规划器、建立可回归的测试。</w:t>
      </w:r>
    </w:p>
    <w:p w14:paraId="24DD5C00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您希望我从 Agent Loop 还是从多步写入的恢复机制展开？</w:t>
      </w:r>
    </w:p>
    <w:p w14:paraId="5B1F4025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要点。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邀请对方深入你有证据的部分，不贬低 demo，也不吹“几天就能写完别人的项目”。</w:t>
      </w:r>
    </w:p>
    <w:p w14:paraId="58ECA49B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11.3 面试官指出你代码有问题（B 高频）</w:t>
      </w:r>
    </w:p>
    <w:p w14:paraId="0973ADFF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我先确认触发条件和当前保证的范围，再沿执行路径检查。如果确实存在，我会写一个失败用例固定它，修复后跑相关回归，再更新原来的能力描述。</w:t>
      </w:r>
    </w:p>
    <w:p w14:paraId="35E6C164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可以主动举的例子。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白名单不能防模型伪造工具名，这是成立的：当前只过滤输入给模型的列表，下一步要在执行前再校验，并用脚本化模型返回越界工具来验证拒绝执行。</w:t>
      </w:r>
    </w:p>
    <w:p w14:paraId="7095E42E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11.4 AI 辅助编码用了多少（B 高频）</w:t>
      </w:r>
    </w:p>
    <w:p w14:paraId="415FA42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按事实答，不掩饰也不虚构贡献。推荐结构：用 AI 辅助哪个环节，自己负责哪些设计、审查、调试和测试；能解释关键控制流、数据模型和失败路径；对生成的代码和注释做过核实。</w:t>
      </w:r>
    </w:p>
    <w:p w14:paraId="0D297EA8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可以举的例子。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事务注释曾把“提交后的 rollback”和“快照补偿重写”混在一起，我是通过实际代码和测试设计区分这两者的。</w:t>
      </w:r>
    </w:p>
    <w:p w14:paraId="0BECAAA2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11.5 科研和 Agent 工程怎么联系（C 备查）</w:t>
      </w:r>
    </w:p>
    <w:p w14:paraId="115AB3CA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科研训练了我设计实验、拆解目标和分析失败案例的能力；Agent 项目让我把这些能力用在完整系统里，处理接口、状态、执行和评测。</w:t>
      </w:r>
    </w:p>
    <w:p w14:paraId="5FB002EE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我不想硬说两个项目在技术上是同一件事，但“提出假设、设计对照、看失败样本”的方法是共通的。</w:t>
      </w:r>
    </w:p>
    <w:p w14:paraId="7E6D474A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lastRenderedPageBreak/>
        <w:t>11.6 反问什么（B 高频）</w:t>
      </w:r>
    </w:p>
    <w:p w14:paraId="4154D220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准备三个，问两个：你们现在的 Agent 怎么评测，是人工看对话还是有确定性回归集；这个岗位的实习生三个月做到什么程度算达标；团队当前最大的卡点是模型效果还是工程可靠性。</w:t>
      </w:r>
    </w:p>
    <w:p w14:paraId="6E0DF35C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别问。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转正比例、加班、能不能远程，这些留到 HR 面或 offer 阶段。</w:t>
      </w:r>
    </w:p>
    <w:p w14:paraId="283DF32E" w14:textId="77777777" w:rsidR="00145FF8" w:rsidRPr="00983AC5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12" w:name="_Toc243898473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附录</w:t>
      </w:r>
      <w:bookmarkEnd w:id="12"/>
    </w:p>
    <w:p w14:paraId="6BA6EEC5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宋体" w:eastAsia="宋体" w:hAnsi="宋体" w:cs="宋体" w:hint="eastAsia"/>
          <w:color w:val="16324F"/>
          <w:sz w:val="21"/>
          <w:szCs w:val="21"/>
        </w:rPr>
        <w:t>名词速查</w:t>
      </w:r>
    </w:p>
    <w:p w14:paraId="7E22EB35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按一次请求的顺序排列。术语不是必须说，但被问到要答得出——第一次出现时顺手解释半句，比连报三个名词更可信。</w:t>
      </w:r>
    </w:p>
    <w:p w14:paraId="1CA642F9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proofErr w:type="spellStart"/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Pydantic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Python 的参数检查库。字段类型不对就直接拒掉请求，业务代码根本不会被执行。</w:t>
      </w:r>
    </w:p>
    <w:p w14:paraId="31640188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proofErr w:type="spellStart"/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session_id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一段对话的编号。前端带上来，后端才知道是同一个人在接着说。</w:t>
      </w:r>
    </w:p>
    <w:p w14:paraId="649B8549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门面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统一入口函数。对外只有一个方法，内部自己决定该走哪条路。</w:t>
      </w:r>
    </w:p>
    <w:p w14:paraId="3D553B47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回灌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把数据库里的历史读回内存缓存。只在服务重启、内存空掉时才需要。</w:t>
      </w:r>
    </w:p>
    <w:p w14:paraId="09CFF301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system prompt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每次请求都放在最前面的长期规则，告诉模型它是谁、要守什么约束。</w:t>
      </w:r>
    </w:p>
    <w:p w14:paraId="09AA2989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工具 schema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给模型看的工具说明书。模型看不见代码，只看得见这份说明。</w:t>
      </w:r>
    </w:p>
    <w:p w14:paraId="60081AC6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proofErr w:type="spellStart"/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tool_calls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模型返回的结构化调用申请，包含要调哪个工具、参数是什么。</w:t>
      </w:r>
    </w:p>
    <w:p w14:paraId="31F80C00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Observation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工具执行完的结果，原样回传给模型，让它继续判断。</w:t>
      </w:r>
    </w:p>
    <w:p w14:paraId="13F12F53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轮次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一次“问模型”算一轮。本项目最多 12 轮。</w:t>
      </w:r>
    </w:p>
    <w:p w14:paraId="26B13608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confirm 等级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工具的危险度分级：只读、直接执行、必须用户确认。</w:t>
      </w:r>
    </w:p>
    <w:p w14:paraId="77729131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预览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只计算执行后会变成什么样，不写入数据库。</w:t>
      </w:r>
    </w:p>
    <w:p w14:paraId="0138FF2A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proofErr w:type="spellStart"/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pending_actions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存待确认操作的数据库表。用户点头之后才真正执行。</w:t>
      </w:r>
    </w:p>
    <w:p w14:paraId="02A19334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快照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执行前把相关几张表整个备份一份。中途失败就按依赖顺序还原回去。</w:t>
      </w:r>
    </w:p>
    <w:p w14:paraId="0B98D410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原子性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一批操作要么全部成功，要么全部当没发生，不允许改了一半。</w:t>
      </w:r>
    </w:p>
    <w:p w14:paraId="010C2233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数据库会话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和数据库之间的通道。改动先攒在内存里，提交时才落盘。</w:t>
      </w:r>
    </w:p>
    <w:p w14:paraId="4988A217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commit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真正写进数据库文件的那一下。</w:t>
      </w:r>
    </w:p>
    <w:p w14:paraId="19BF2981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token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模型的计费单位。中文大约一个字对应一到一点五个。</w:t>
      </w:r>
    </w:p>
    <w:p w14:paraId="55A7FF9F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幂等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同样的调用重复执行，结果不变，也不会产生重复数据。</w:t>
      </w:r>
    </w:p>
    <w:p w14:paraId="290654B9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白名单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只允许清单里的工具对模型可见。</w:t>
      </w:r>
    </w:p>
    <w:p w14:paraId="72ED0E80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lastRenderedPageBreak/>
        <w:t>执行后审计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改完数据再查一遍，看有没有产生时间冲突。</w:t>
      </w:r>
    </w:p>
    <w:p w14:paraId="0B5247C7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A 必须背下来的数字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328"/>
        <w:gridCol w:w="3489"/>
        <w:gridCol w:w="3489"/>
      </w:tblGrid>
      <w:tr w:rsidR="00145FF8" w:rsidRPr="00983AC5" w14:paraId="586B0F85" w14:textId="77777777">
        <w:trPr>
          <w:cantSplit/>
          <w:tblHeader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859C2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控制项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857B8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数值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A0B94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备注</w:t>
            </w:r>
          </w:p>
        </w:tc>
      </w:tr>
      <w:tr w:rsidR="00145FF8" w:rsidRPr="00983AC5" w14:paraId="2399CDA2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F4ABE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迭代上限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3244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12 轮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4908A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之外可能再加一次总结调用</w:t>
            </w:r>
          </w:p>
        </w:tc>
      </w:tr>
      <w:tr w:rsidR="00145FF8" w:rsidRPr="00983AC5" w14:paraId="57BEB736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28EF9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普通工具总量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3DF77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24 次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0BF7C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轮末检查，不是逐次硬上限</w:t>
            </w:r>
          </w:p>
        </w:tc>
      </w:tr>
      <w:tr w:rsidR="00145FF8" w:rsidRPr="00983AC5" w14:paraId="47C47EA9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7712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历史条数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DAE07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10 条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A24DA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整段 3600 token、单条 1200 token</w:t>
            </w:r>
          </w:p>
        </w:tc>
      </w:tr>
      <w:tr w:rsidR="00145FF8" w:rsidRPr="00983AC5" w14:paraId="00004002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4003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prompt 总量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4001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18000 token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4000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超了按体积降级工具结果</w:t>
            </w:r>
          </w:p>
        </w:tc>
      </w:tr>
      <w:tr w:rsidR="00145FF8" w:rsidRPr="00983AC5" w14:paraId="31DFBC29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BED77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会话历史窗口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1C06E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读 60 条 / 保留 10 条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FF967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每请求从表读，进程内无状态</w:t>
            </w:r>
          </w:p>
        </w:tc>
      </w:tr>
      <w:tr w:rsidR="00145FF8" w:rsidRPr="00983AC5" w14:paraId="3D36821F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23F44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待确认 TTL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213C1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600 秒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CBD4A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超时失效</w:t>
            </w:r>
          </w:p>
        </w:tc>
      </w:tr>
      <w:tr w:rsidR="00145FF8" w:rsidRPr="00983AC5" w14:paraId="557DFC3D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AA89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模型单次超时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38891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30 秒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B147F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12 轮理论上限约 6 分钟</w:t>
            </w:r>
          </w:p>
        </w:tc>
      </w:tr>
      <w:tr w:rsidR="00145FF8" w:rsidRPr="00983AC5" w14:paraId="55F9968A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2A187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退避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B9687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60 至 600 秒，抖动 0 至 20%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A94C1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实际最长约 720 秒</w:t>
            </w:r>
          </w:p>
        </w:tc>
      </w:tr>
      <w:tr w:rsidR="00145FF8" w:rsidRPr="00983AC5" w14:paraId="299C70E5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11195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/>
                <w:color w:val="1A1A1A"/>
                <w:sz w:val="16"/>
                <w:szCs w:val="20"/>
              </w:rPr>
              <w:t>CP-SAT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C7F16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每次 5 秒，最多 13 轮重求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42F6E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不是接口总耗时</w:t>
            </w:r>
          </w:p>
        </w:tc>
      </w:tr>
      <w:tr w:rsidR="00145FF8" w:rsidRPr="00983AC5" w14:paraId="0B2E14C9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3C42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缓存 TTL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9DB06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路线 5 分钟、地点 24 小时、地理编码 30 天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44594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按数据变化频率分档</w:t>
            </w:r>
          </w:p>
        </w:tc>
      </w:tr>
      <w:tr w:rsidR="00145FF8" w:rsidRPr="00983AC5" w14:paraId="63B1F16C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02A95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规模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E3527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36 工具、10 Skill、152 测试、5 场景、11 表（备 6 表）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9D449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静态事实</w:t>
            </w:r>
          </w:p>
        </w:tc>
      </w:tr>
    </w:tbl>
    <w:p w14:paraId="3C87B4A5" w14:textId="77777777" w:rsidR="00145FF8" w:rsidRPr="00983AC5" w:rsidRDefault="00145FF8">
      <w:pPr>
        <w:spacing w:before="0" w:after="0"/>
        <w:jc w:val="both"/>
        <w:rPr>
          <w:color w:val="1A1A1A"/>
          <w:sz w:val="18"/>
          <w:szCs w:val="20"/>
        </w:rPr>
      </w:pPr>
    </w:p>
    <w:p w14:paraId="3D29F3CF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B 口径表：可以说得多有力，追问时要讲多清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2325"/>
        <w:gridCol w:w="5981"/>
      </w:tblGrid>
      <w:tr w:rsidR="00145FF8" w:rsidRPr="00983AC5" w14:paraId="3C9EB7C3" w14:textId="77777777">
        <w:trPr>
          <w:cantSplit/>
          <w:tblHeader/>
        </w:trPr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B2C30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可以有力地说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AD4B3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追问时必须讲清</w:t>
            </w:r>
          </w:p>
        </w:tc>
      </w:tr>
      <w:tr w:rsidR="00145FF8" w:rsidRPr="00983AC5" w14:paraId="5DDAF297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C7A6C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proofErr w:type="spellStart"/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ReAct</w:t>
            </w:r>
            <w:proofErr w:type="spellEnd"/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 多步循环，自研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15F20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动作由 Function Calling 表达，不解析文本</w:t>
            </w:r>
          </w:p>
        </w:tc>
      </w:tr>
      <w:tr w:rsidR="00145FF8" w:rsidRPr="00983AC5" w14:paraId="0DD1BC24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96BE4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本地优先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CC5EC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数据、计算、模型层都可本地，默认云模型是部署选择</w:t>
            </w:r>
          </w:p>
        </w:tc>
      </w:tr>
      <w:tr w:rsidR="00145FF8" w:rsidRPr="00983AC5" w14:paraId="11A5FCD1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B568B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36 工具、10 Skill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3E572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Skill 不是多 Agent，白名单未做执行硬隔离</w:t>
            </w:r>
          </w:p>
        </w:tc>
      </w:tr>
      <w:tr w:rsidR="00145FF8" w:rsidRPr="00983AC5" w14:paraId="013174F7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08C75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上下文与记忆管理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9369F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字符裁剪加文本恢复，不是长期语义记忆</w:t>
            </w:r>
          </w:p>
        </w:tc>
      </w:tr>
      <w:tr w:rsidR="00145FF8" w:rsidRPr="00983AC5" w14:paraId="71F56AE3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0DD4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分类降级与调用预算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6CE4E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能力有降级，总调用阈值不是逐次硬上限</w:t>
            </w:r>
          </w:p>
        </w:tc>
      </w:tr>
      <w:tr w:rsidR="00145FF8" w:rsidRPr="00983AC5" w14:paraId="7BD5F16B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27D86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多步确认与补偿事务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66FA6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能撤销已提交写入，但无隔离、无崩溃原子性</w:t>
            </w:r>
          </w:p>
        </w:tc>
      </w:tr>
      <w:tr w:rsidR="00145FF8" w:rsidRPr="00983AC5" w14:paraId="48D37A4D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B85F6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执行后审计与计划撤销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F2461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审计只告警，撤销不是通用回收站</w:t>
            </w:r>
          </w:p>
        </w:tc>
      </w:tr>
      <w:tr w:rsidR="00145FF8" w:rsidRPr="00983AC5" w14:paraId="1AA3A7B6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7A660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152 测试、5 个评测场景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698E0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场景用 Mock，不是线上模型成功率</w:t>
            </w:r>
          </w:p>
        </w:tc>
      </w:tr>
      <w:tr w:rsidR="00145FF8" w:rsidRPr="00983AC5" w14:paraId="131A2FD8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5BEE5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lastRenderedPageBreak/>
              <w:t>CP-SAT 全局优化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91F7F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可行解不等于已证明最优</w:t>
            </w:r>
          </w:p>
        </w:tc>
      </w:tr>
      <w:tr w:rsidR="00145FF8" w:rsidRPr="00983AC5" w14:paraId="32DAB209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A29B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参数校验与错误回传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02150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无失败计数止损，靠预算兜底</w:t>
            </w:r>
          </w:p>
        </w:tc>
      </w:tr>
      <w:tr w:rsidR="00145FF8" w:rsidRPr="00983AC5" w14:paraId="72A73B75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CD10C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澄清能力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C81AA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没有结构化 </w:t>
            </w:r>
            <w:proofErr w:type="spellStart"/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ask_user</w:t>
            </w:r>
            <w:proofErr w:type="spellEnd"/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，靠模型文本反问</w:t>
            </w:r>
          </w:p>
        </w:tc>
      </w:tr>
      <w:tr w:rsidR="00145FF8" w:rsidRPr="00983AC5" w14:paraId="49C003DC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0FC81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流式与延迟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3A438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当前没有 SSE，也没有请求级 deadline</w:t>
            </w:r>
          </w:p>
        </w:tc>
      </w:tr>
    </w:tbl>
    <w:p w14:paraId="6660F127" w14:textId="77777777" w:rsidR="00145FF8" w:rsidRPr="00983AC5" w:rsidRDefault="00145FF8">
      <w:pPr>
        <w:spacing w:before="0" w:after="0"/>
        <w:jc w:val="both"/>
        <w:rPr>
          <w:color w:val="1A1A1A"/>
          <w:sz w:val="18"/>
          <w:szCs w:val="20"/>
        </w:rPr>
      </w:pPr>
    </w:p>
    <w:p w14:paraId="30104407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C 八条“不等于”</w:t>
      </w:r>
    </w:p>
    <w:p w14:paraId="7B0E98BB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轨迹落库不等于能重放上下文</w:t>
      </w:r>
    </w:p>
    <w:p w14:paraId="7A06361E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D 已知缺口清单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328"/>
        <w:gridCol w:w="3489"/>
        <w:gridCol w:w="3489"/>
      </w:tblGrid>
      <w:tr w:rsidR="00145FF8" w:rsidRPr="00983AC5" w14:paraId="095983AF" w14:textId="77777777">
        <w:trPr>
          <w:cantSplit/>
          <w:tblHeader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70439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缺口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9EB21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现状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E2476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下一步</w:t>
            </w:r>
          </w:p>
        </w:tc>
      </w:tr>
      <w:tr w:rsidR="00145FF8" w:rsidRPr="00983AC5" w14:paraId="13D1143A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D889F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无结构化澄清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F1081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靠模型文本反问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90F69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required/optional 参数加澄清卡片</w:t>
            </w:r>
          </w:p>
        </w:tc>
      </w:tr>
      <w:tr w:rsidR="00145FF8" w:rsidRPr="00983AC5" w14:paraId="085839EF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1A9D2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无写操作幂等键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CB254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只有确认记录删除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246F0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幂等键加条件更新抢执行权</w:t>
            </w:r>
          </w:p>
        </w:tc>
      </w:tr>
      <w:tr w:rsidR="00145FF8" w:rsidRPr="00983AC5" w14:paraId="3B625F52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34A02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快照无隔离性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B13C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整表擦回会覆盖并发写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3A0F3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统一提交边界</w:t>
            </w:r>
          </w:p>
        </w:tc>
      </w:tr>
      <w:tr w:rsidR="00145FF8" w:rsidRPr="00983AC5" w14:paraId="6C7A4592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FACD9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无请求级 deadline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6D56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只有单次 30 秒超时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69335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总 deadline 加超时提前失败</w:t>
            </w:r>
          </w:p>
        </w:tc>
      </w:tr>
      <w:tr w:rsidR="00145FF8" w:rsidRPr="00983AC5" w14:paraId="162C5254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BF2D8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无流式输出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0053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前端等完整响应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5B48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SSE 推执行阶段</w:t>
            </w:r>
          </w:p>
        </w:tc>
      </w:tr>
      <w:tr w:rsidR="00145FF8" w:rsidRPr="00983AC5" w14:paraId="17FE5609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F1078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白名单非硬隔离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7AF07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只过滤可见 schema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25471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dispatch 前复核权限</w:t>
            </w:r>
          </w:p>
        </w:tc>
      </w:tr>
      <w:tr w:rsidR="00145FF8" w:rsidRPr="00983AC5" w14:paraId="138BA21C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75FBA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参数去重会误伤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02ED9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同参数不同状态也被拦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21139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调用键加业务状态版本</w:t>
            </w:r>
          </w:p>
        </w:tc>
      </w:tr>
      <w:tr w:rsidR="00145FF8" w:rsidRPr="00983AC5" w14:paraId="0D35224A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6BCF3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时区未建模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B99A2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全按本地时区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1B04C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日程存绝对时刻加时区</w:t>
            </w:r>
          </w:p>
        </w:tc>
      </w:tr>
    </w:tbl>
    <w:p w14:paraId="4A7119B8" w14:textId="77777777" w:rsidR="00145FF8" w:rsidRPr="00983AC5" w:rsidRDefault="00145FF8">
      <w:pPr>
        <w:spacing w:before="0" w:after="0"/>
        <w:jc w:val="both"/>
        <w:rPr>
          <w:color w:val="1A1A1A"/>
          <w:sz w:val="18"/>
          <w:szCs w:val="20"/>
        </w:rPr>
      </w:pPr>
    </w:p>
    <w:p w14:paraId="6FF48175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用法。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不要一口气说完。被问“还有什么不足”时挑两三个最相关的讲。</w:t>
      </w:r>
    </w:p>
    <w:p w14:paraId="121748A3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E 五条追问链</w:t>
      </w:r>
    </w:p>
    <w:p w14:paraId="224A54AE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工具安全。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为什么需要白名单 → 在哪过滤 → 模型伪造被隐藏的工具怎么办 → 确认阶段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lastRenderedPageBreak/>
        <w:t>还校验吗 → 提示注入怎么绕过模型侧约束 → 怎么测服务器真的没执行。</w:t>
      </w:r>
    </w:p>
    <w:p w14:paraId="189F6B4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事务。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为什么用补偿 → commit 过还能撤吗 → 其他请求写入会被覆盖吗 → 进程崩溃怎么办 → 外部日历写入怎么撤 → 怎么设计统一事务和幂等。</w:t>
      </w:r>
    </w:p>
    <w:p w14:paraId="36E37B5A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记忆。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模型看哪些上下文 → 为什么是 10 条 → 截断丢了约束怎么办 → 工具历史持久化吗 → 多 worker 一致吗 → 什么时候才需要语义记忆。</w:t>
      </w:r>
    </w:p>
    <w:p w14:paraId="50000F80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b/>
          <w:color w:val="10263D"/>
          <w:sz w:val="20"/>
          <w:szCs w:val="20"/>
        </w:rPr>
        <w:t xml:space="preserve">283 个测试测了什么</w:t>
      </w:r>
    </w:p>
    <w:p w14:paraId="2D5F793E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规划。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为什么用求解器 → 变量和目标是什么 → FEASIBLE 和 OPTIMAL 差在哪 → 地图约束怎么接进去 → 13 轮后还不合法怎么办 → 总时间预算怎么设。</w:t>
      </w:r>
    </w:p>
    <w:p w14:paraId="42BB0DE6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F 代码导航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2325"/>
        <w:gridCol w:w="5981"/>
      </w:tblGrid>
      <w:tr w:rsidR="00145FF8" w:rsidRPr="00983AC5" w14:paraId="1AB07365" w14:textId="77777777">
        <w:trPr>
          <w:cantSplit/>
          <w:tblHeader/>
        </w:trPr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10A3F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文件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2D6A0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只问一个问题</w:t>
            </w:r>
          </w:p>
        </w:tc>
      </w:tr>
      <w:tr w:rsidR="00145FF8" w:rsidRPr="00983AC5" w14:paraId="6E9E3AC5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7B72A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/>
                <w:color w:val="1A1A1A"/>
                <w:sz w:val="16"/>
                <w:szCs w:val="20"/>
              </w:rPr>
              <w:t>api/agent.py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ABF6B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请求进来后怎么恢复历史、分派、落轨迹</w:t>
            </w:r>
          </w:p>
        </w:tc>
      </w:tr>
      <w:tr w:rsidR="00145FF8" w:rsidRPr="00983AC5" w14:paraId="41370A8D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17BAC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/>
                <w:color w:val="1A1A1A"/>
                <w:sz w:val="16"/>
                <w:szCs w:val="20"/>
              </w:rPr>
              <w:t>agent/agent.py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242B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普通请求和确认请求在哪分流，审计改库吗</w:t>
            </w:r>
          </w:p>
        </w:tc>
      </w:tr>
      <w:tr w:rsidR="00145FF8" w:rsidRPr="00983AC5" w14:paraId="1FA42078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C9E68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/>
                <w:color w:val="1A1A1A"/>
                <w:sz w:val="16"/>
                <w:szCs w:val="20"/>
              </w:rPr>
              <w:t>agent/loop.py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5FE28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每轮哪些变量在变，什么时候结束</w:t>
            </w:r>
          </w:p>
        </w:tc>
      </w:tr>
      <w:tr w:rsidR="00145FF8" w:rsidRPr="00983AC5" w14:paraId="04C1D136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E708F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/>
                <w:color w:val="1A1A1A"/>
                <w:sz w:val="16"/>
                <w:szCs w:val="20"/>
              </w:rPr>
              <w:t>llm/openai_compat.py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11D66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响应怎么变成 </w:t>
            </w:r>
            <w:proofErr w:type="spellStart"/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ToolCall</w:t>
            </w:r>
            <w:proofErr w:type="spellEnd"/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，错误怎么分类</w:t>
            </w:r>
          </w:p>
        </w:tc>
      </w:tr>
      <w:tr w:rsidR="00145FF8" w:rsidRPr="00983AC5" w14:paraId="7EB9EDF0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3C189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tools/base.py、registry.py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47218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schema、preview、execute 的契约是什么</w:t>
            </w:r>
          </w:p>
        </w:tc>
      </w:tr>
      <w:tr w:rsidR="00145FF8" w:rsidRPr="00983AC5" w14:paraId="7F29B12C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A0D9E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/>
                <w:color w:val="1A1A1A"/>
                <w:sz w:val="16"/>
                <w:szCs w:val="20"/>
              </w:rPr>
              <w:t>skills/base.py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942EF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路由为什么按优先级、长度、数量排</w:t>
            </w:r>
          </w:p>
        </w:tc>
      </w:tr>
      <w:tr w:rsidR="00145FF8" w:rsidRPr="00983AC5" w14:paraId="318B74BB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EE9D4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agent/context.py、memory.py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D6C2B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模型看到什么，什么跨请求活下来</w:t>
            </w:r>
          </w:p>
        </w:tc>
      </w:tr>
      <w:tr w:rsidR="00145FF8" w:rsidRPr="00983AC5" w14:paraId="4576BE37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9EBDF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agent/confirmation.py、transaction.py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A9DDB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失败恢复覆盖哪六张表</w:t>
            </w:r>
          </w:p>
        </w:tc>
      </w:tr>
      <w:tr w:rsidR="00145FF8" w:rsidRPr="00983AC5" w14:paraId="731A5015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C0DEE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/>
                <w:color w:val="1A1A1A"/>
                <w:sz w:val="16"/>
                <w:szCs w:val="20"/>
              </w:rPr>
              <w:t>services/schedule_service.py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F6E62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输入怎么准备，模式怎么选</w:t>
            </w:r>
          </w:p>
        </w:tc>
      </w:tr>
      <w:tr w:rsidR="00145FF8" w:rsidRPr="00983AC5" w14:paraId="7B04C066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F3575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planning/engine.py、optimizer.py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29ED9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约束、目标、失败语义是什么</w:t>
            </w:r>
          </w:p>
        </w:tc>
      </w:tr>
    </w:tbl>
    <w:p w14:paraId="0055F388" w14:textId="77777777" w:rsidR="00145FF8" w:rsidRPr="00983AC5" w:rsidRDefault="00145FF8">
      <w:pPr>
        <w:spacing w:before="0" w:after="0"/>
        <w:jc w:val="both"/>
        <w:rPr>
          <w:color w:val="1A1A1A"/>
          <w:sz w:val="18"/>
          <w:szCs w:val="20"/>
        </w:rPr>
      </w:pPr>
    </w:p>
    <w:p w14:paraId="7C6C603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读每个函数只记四句。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输入是什么，读写什么状态，失败后留下什么，谁负责下一步。</w:t>
      </w:r>
    </w:p>
    <w:p w14:paraId="64B47746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lastRenderedPageBreak/>
        <w:t>G 已核实的旧稿错误（可主动引用）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2325"/>
        <w:gridCol w:w="5981"/>
      </w:tblGrid>
      <w:tr w:rsidR="00145FF8" w:rsidRPr="00983AC5" w14:paraId="204376C4" w14:textId="77777777">
        <w:trPr>
          <w:cantSplit/>
          <w:tblHeader/>
        </w:trPr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0975C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旧稿说法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BA9F3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事实</w:t>
            </w:r>
          </w:p>
        </w:tc>
      </w:tr>
      <w:tr w:rsidR="00145FF8" w:rsidRPr="00983AC5" w14:paraId="78BFAD1C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00C7A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模型侧还是单轮 function calling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B9067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是多轮工具循环</w:t>
            </w:r>
          </w:p>
        </w:tc>
      </w:tr>
      <w:tr w:rsidR="00145FF8" w:rsidRPr="00983AC5" w14:paraId="350EAF92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10860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排序键是全序，不会并列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B38CB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没有最终 ID tie-breaker，同键保留输入顺序</w:t>
            </w:r>
          </w:p>
        </w:tc>
      </w:tr>
      <w:tr w:rsidR="00145FF8" w:rsidRPr="00983AC5" w14:paraId="4CC0B031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23621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SQLite 默认不开 SAVEPOINT 所以不能用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34B68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归因错误，问题在 commit 边界</w:t>
            </w:r>
          </w:p>
        </w:tc>
      </w:tr>
      <w:tr w:rsidR="00145FF8" w:rsidRPr="00983AC5" w14:paraId="04AC70F8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438B8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路线缓存 24 小时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0BA6B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路线 5 分钟，24 小时是地点搜索</w:t>
            </w:r>
          </w:p>
        </w:tc>
      </w:tr>
      <w:tr w:rsidR="00145FF8" w:rsidRPr="00983AC5" w14:paraId="3DD40904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68241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自建 SSE 解决流式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FDF3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代码里没有任何 SSE</w:t>
            </w:r>
          </w:p>
        </w:tc>
      </w:tr>
      <w:tr w:rsidR="00145FF8" w:rsidRPr="00983AC5" w14:paraId="3C8B9A14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AC0F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14 张表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A57EB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14 张表</w:t>
            </w:r>
          </w:p>
        </w:tc>
      </w:tr>
      <w:tr w:rsidR="00145FF8" w:rsidRPr="00983AC5" w14:paraId="7DCFF795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2C496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改时区偏好后显示层统一转换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C87BB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主日历按浏览器时区渲染</w:t>
            </w:r>
          </w:p>
        </w:tc>
      </w:tr>
      <w:tr w:rsidR="00145FF8" w:rsidRPr="00983AC5" w14:paraId="37D5F403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A097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五个指标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ACBB6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七项 metrics</w:t>
            </w:r>
          </w:p>
        </w:tc>
      </w:tr>
      <w:tr w:rsidR="00145FF8" w:rsidRPr="00983AC5" w14:paraId="623D075C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EEA56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只依赖 6 个库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0B784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直接运行 6 项，测试还需额外包</w:t>
            </w:r>
          </w:p>
        </w:tc>
      </w:tr>
      <w:tr w:rsidR="00145FF8" w:rsidRPr="00983AC5" w14:paraId="0FECC994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04E67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黄金用例做基线回归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CBA88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只是下一步建议，未实现</w:t>
            </w:r>
          </w:p>
        </w:tc>
      </w:tr>
      <w:tr w:rsidR="00145FF8" w:rsidRPr="00983AC5" w14:paraId="23781BE6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DE1E6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工具提前 commit 就救不回来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FF1B2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错，restore 删全表重灌，commit 过也能恢复</w:t>
            </w:r>
          </w:p>
        </w:tc>
      </w:tr>
    </w:tbl>
    <w:p w14:paraId="51D2FF20" w14:textId="77777777" w:rsidR="00145FF8" w:rsidRPr="00983AC5" w:rsidRDefault="00145FF8">
      <w:pPr>
        <w:spacing w:before="0" w:after="0"/>
        <w:jc w:val="both"/>
        <w:rPr>
          <w:color w:val="1A1A1A"/>
          <w:sz w:val="18"/>
          <w:szCs w:val="20"/>
        </w:rPr>
      </w:pPr>
    </w:p>
    <w:p w14:paraId="26924DC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最值得主动讲的是最后一条。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它证明你会拿测试去校验注释，而不是照抄。</w:t>
      </w:r>
    </w:p>
    <w:p w14:paraId="55BEE5B8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H 复习时间盒</w:t>
      </w:r>
    </w:p>
    <w:p w14:paraId="177FAB8C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只剩两小时。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只看 1.1、1.4、1.5、2.1、2.2、2.3、3.1、3.5、4.1、4.2、5.1、5.3、6.1、6.2、6.3、6.7、7.1、8.1、8.2、9.3、11.1。每题先讲 15 秒版。</w:t>
      </w:r>
    </w:p>
    <w:p w14:paraId="17E4DC53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有半天。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A 类全部脱稿，B 类各讲 30 秒；重点练 6.3 和 6.6，这两题最能体现判断力；打开 loop.py、transaction.py、engine.py、evaluation_service.py 各追一遍。</w:t>
      </w:r>
    </w:p>
    <w:p w14:paraId="41E5140D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有两天。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全过一遍，做一次 45 分钟模拟：自我介绍 3 分钟、架构 5 分钟、循环与工具 7 分钟、事务与幂等 8 分钟、评测 7 分钟、规划 6 分钟、设计题 5 分钟、反问 4 分钟。</w:t>
      </w:r>
    </w:p>
    <w:p w14:paraId="0C3EFD8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最后一句。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我不仅知道 Agent 怎么选工具，也能解释它什么时候该停、哪些操作要确认、失败后留下什么状态，以及怎么验证这些行为。</w:t>
      </w:r>
    </w:p>
    <w:p w14:paraId="679116D5" w14:textId="77777777" w:rsidR="00145FF8" w:rsidRPr="00983AC5" w:rsidRDefault="00145FF8">
      <w:pPr>
        <w:rPr>
          <w:sz w:val="18"/>
          <w:szCs w:val="20"/>
        </w:rPr>
      </w:pPr>
    </w:p>
    <w:sectPr w:rsidR="00145FF8" w:rsidRPr="00983AC5">
      <w:headerReference w:type="default" r:id="rId6"/>
      <w:footerReference w:type="default" r:id="rId7"/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0875B6" w14:textId="77777777" w:rsidR="00107A7E" w:rsidRDefault="00107A7E">
      <w:pPr>
        <w:spacing w:before="0" w:after="0"/>
      </w:pPr>
      <w:r>
        <w:separator/>
      </w:r>
    </w:p>
  </w:endnote>
  <w:endnote w:type="continuationSeparator" w:id="0">
    <w:p w14:paraId="5125198F" w14:textId="77777777" w:rsidR="00107A7E" w:rsidRDefault="00107A7E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43EB3" w14:textId="77777777" w:rsidR="00145FF8" w:rsidRDefault="00000000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FAAA79" w14:textId="77777777" w:rsidR="00107A7E" w:rsidRDefault="00107A7E">
      <w:pPr>
        <w:spacing w:before="0" w:after="0"/>
      </w:pPr>
      <w:r>
        <w:separator/>
      </w:r>
    </w:p>
  </w:footnote>
  <w:footnote w:type="continuationSeparator" w:id="0">
    <w:p w14:paraId="66321B27" w14:textId="77777777" w:rsidR="00107A7E" w:rsidRDefault="00107A7E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4A0AA" w14:textId="77777777" w:rsidR="00145FF8" w:rsidRDefault="00000000">
    <w:pPr>
      <w:jc w:val="center"/>
    </w:pPr>
    <w:proofErr w:type="spellStart"/>
    <w:r>
      <w:rPr>
        <w:rFonts w:hint="eastAsia"/>
      </w:rPr>
      <w:t>PlanPilot</w:t>
    </w:r>
    <w:proofErr w:type="spellEnd"/>
    <w:r>
      <w:rPr>
        <w:rFonts w:hint="eastAsia"/>
      </w:rPr>
      <w:t xml:space="preserve"> Agent </w:t>
    </w:r>
    <w:r>
      <w:rPr>
        <w:rFonts w:hint="eastAsia"/>
      </w:rPr>
      <w:t>实习面试定稿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45FF8"/>
    <w:rsid w:val="00107A7E"/>
    <w:rsid w:val="00145FF8"/>
    <w:rsid w:val="00863F84"/>
    <w:rsid w:val="00983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6385B2"/>
  <w15:docId w15:val="{18E649D9-4A2B-46DB-ABC2-C6E7C3D082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before="60" w:after="60"/>
    </w:pPr>
    <w:rPr>
      <w:color w:val="333333"/>
      <w:sz w:val="22"/>
    </w:rPr>
  </w:style>
  <w:style w:type="paragraph" w:styleId="1">
    <w:name w:val="heading 1"/>
    <w:uiPriority w:val="9"/>
    <w:qFormat/>
    <w:pPr>
      <w:keepNext/>
      <w:keepLines/>
      <w:spacing w:before="240" w:after="120"/>
      <w:outlineLvl w:val="0"/>
    </w:pPr>
    <w:rPr>
      <w:b/>
      <w:sz w:val="32"/>
      <w:szCs w:val="32"/>
    </w:rPr>
  </w:style>
  <w:style w:type="paragraph" w:styleId="2">
    <w:name w:val="heading 2"/>
    <w:uiPriority w:val="9"/>
    <w:qFormat/>
    <w:pPr>
      <w:keepNext/>
      <w:keepLines/>
      <w:spacing w:before="200" w:after="100"/>
      <w:outlineLvl w:val="1"/>
    </w:pPr>
    <w:rPr>
      <w:b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1">
    <w:name w:val="toc 1"/>
    <w:uiPriority w:val="39"/>
    <w:qFormat/>
    <w:pPr>
      <w:tabs>
        <w:tab w:val="right" w:leader="dot" w:pos="9072"/>
      </w:tabs>
      <w:spacing w:before="120" w:after="120" w:line="360" w:lineRule="auto"/>
    </w:pPr>
    <w:rPr>
      <w:rFonts w:ascii="宋体" w:eastAsia="宋体" w:hAnsi="宋体" w:cs="宋体"/>
      <w:sz w:val="24"/>
    </w:rPr>
  </w:style>
  <w:style w:type="character" w:styleId="a3">
    <w:name w:val="Hyperlink"/>
    <w:basedOn w:val="a0"/>
    <w:uiPriority w:val="99"/>
    <w:unhideWhenUsed/>
    <w:rsid w:val="00983AC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3503</Words>
  <Characters>19969</Characters>
  <Application>Microsoft Office Word</Application>
  <DocSecurity>0</DocSecurity>
  <Lines>166</Lines>
  <Paragraphs>46</Paragraphs>
  <ScaleCrop>false</ScaleCrop>
  <Company/>
  <LinksUpToDate>false</LinksUpToDate>
  <CharactersWithSpaces>23426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景涛 刘</cp:lastModifiedBy>
  <cp:revision>2</cp:revision>
  <dcterms:created xsi:type="dcterms:W3CDTF">2026-10-25T15:08:00Z</dcterms:created>
  <dcterms:modified xsi:type="dcterms:W3CDTF">2026-10-26T01:14:00Z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"01a171d2516174689af1e04d8fa5fd83", "ReservedCode1": "", "ContentPropagator": "00119111010856365494821B355", "PropagateID": "01a171d2516174689af1e04d8fa5fd83", "ReservedCode2": ""}}</vt:lpwstr>
  </property>
</Properties>
</file>