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48363" w14:textId="77777777" w:rsidR="0011752D" w:rsidRDefault="0011752D" w:rsidP="0011752D">
      <w:pPr>
        <w:pStyle w:val="LO-normal1"/>
        <w:spacing w:line="360" w:lineRule="auto"/>
        <w:ind w:firstLine="720"/>
        <w:jc w:val="center"/>
        <w:rPr>
          <w:rFonts w:ascii="Arial" w:hAnsi="Arial" w:cs="Arial"/>
          <w:b/>
          <w:sz w:val="36"/>
          <w:szCs w:val="36"/>
        </w:rPr>
      </w:pPr>
      <w:r>
        <w:rPr>
          <w:rFonts w:ascii="Arial" w:hAnsi="Arial" w:cs="Arial"/>
          <w:b/>
          <w:sz w:val="36"/>
          <w:szCs w:val="36"/>
        </w:rPr>
        <w:t>Desarrollo de un Mercado de Datos para el movimiento de estudiantes en</w:t>
      </w:r>
      <w:r w:rsidRPr="00D07D6B">
        <w:rPr>
          <w:rFonts w:ascii="Arial" w:hAnsi="Arial" w:cs="Arial"/>
          <w:b/>
          <w:sz w:val="36"/>
          <w:szCs w:val="36"/>
        </w:rPr>
        <w:t xml:space="preserve"> </w:t>
      </w:r>
      <w:r>
        <w:rPr>
          <w:rFonts w:ascii="Arial" w:hAnsi="Arial" w:cs="Arial"/>
          <w:b/>
          <w:sz w:val="36"/>
          <w:szCs w:val="36"/>
        </w:rPr>
        <w:t>el Sistema de</w:t>
      </w:r>
      <w:r w:rsidRPr="00D07D6B">
        <w:rPr>
          <w:rFonts w:ascii="Arial" w:hAnsi="Arial" w:cs="Arial"/>
          <w:b/>
          <w:sz w:val="36"/>
          <w:szCs w:val="36"/>
        </w:rPr>
        <w:t xml:space="preserve"> </w:t>
      </w:r>
      <w:r>
        <w:rPr>
          <w:rFonts w:ascii="Arial" w:hAnsi="Arial" w:cs="Arial"/>
          <w:b/>
          <w:sz w:val="36"/>
          <w:szCs w:val="36"/>
        </w:rPr>
        <w:t>G</w:t>
      </w:r>
      <w:r w:rsidRPr="00D07D6B">
        <w:rPr>
          <w:rFonts w:ascii="Arial" w:hAnsi="Arial" w:cs="Arial"/>
          <w:b/>
          <w:sz w:val="36"/>
          <w:szCs w:val="36"/>
        </w:rPr>
        <w:t xml:space="preserve">estión </w:t>
      </w:r>
      <w:r>
        <w:rPr>
          <w:rFonts w:ascii="Arial" w:hAnsi="Arial" w:cs="Arial"/>
          <w:b/>
          <w:sz w:val="36"/>
          <w:szCs w:val="36"/>
        </w:rPr>
        <w:t>A</w:t>
      </w:r>
      <w:r w:rsidRPr="00D07D6B">
        <w:rPr>
          <w:rFonts w:ascii="Arial" w:hAnsi="Arial" w:cs="Arial"/>
          <w:b/>
          <w:sz w:val="36"/>
          <w:szCs w:val="36"/>
        </w:rPr>
        <w:t>cadémica XAUCE</w:t>
      </w:r>
      <w:r>
        <w:rPr>
          <w:rFonts w:ascii="Arial" w:hAnsi="Arial" w:cs="Arial"/>
          <w:b/>
          <w:sz w:val="36"/>
          <w:szCs w:val="36"/>
        </w:rPr>
        <w:t xml:space="preserve"> </w:t>
      </w:r>
      <w:r w:rsidRPr="00D07D6B">
        <w:rPr>
          <w:rFonts w:ascii="Arial" w:hAnsi="Arial" w:cs="Arial"/>
          <w:b/>
          <w:sz w:val="36"/>
          <w:szCs w:val="36"/>
        </w:rPr>
        <w:t>AKADEMOS para el MINED</w:t>
      </w:r>
    </w:p>
    <w:p w14:paraId="2D3E2389" w14:textId="77777777" w:rsidR="0011752D" w:rsidRDefault="0011752D" w:rsidP="0011752D"/>
    <w:p w14:paraId="37DF7BE4" w14:textId="77777777" w:rsidR="0011752D" w:rsidRDefault="0011752D" w:rsidP="0011752D"/>
    <w:p w14:paraId="6F0C86C5" w14:textId="77777777" w:rsidR="0011752D" w:rsidRPr="00FF7C24" w:rsidRDefault="0011752D" w:rsidP="0011752D">
      <w:pPr>
        <w:spacing w:line="360" w:lineRule="auto"/>
        <w:jc w:val="both"/>
        <w:rPr>
          <w:rFonts w:ascii="Arial" w:hAnsi="Arial" w:cs="Arial"/>
          <w:sz w:val="24"/>
          <w:szCs w:val="24"/>
        </w:rPr>
      </w:pPr>
      <w:r w:rsidRPr="007B7C58">
        <w:rPr>
          <w:rFonts w:ascii="Arial" w:hAnsi="Arial" w:cs="Arial"/>
          <w:b/>
          <w:bCs/>
          <w:sz w:val="24"/>
          <w:szCs w:val="24"/>
        </w:rPr>
        <w:t>problema a resolver</w:t>
      </w:r>
      <w:r>
        <w:rPr>
          <w:rFonts w:ascii="Arial" w:hAnsi="Arial" w:cs="Arial"/>
          <w:b/>
          <w:bCs/>
          <w:sz w:val="24"/>
          <w:szCs w:val="24"/>
        </w:rPr>
        <w:t xml:space="preserve">: </w:t>
      </w:r>
      <w:r w:rsidRPr="00FF7C24">
        <w:rPr>
          <w:rFonts w:ascii="Arial" w:hAnsi="Arial" w:cs="Arial"/>
          <w:sz w:val="24"/>
          <w:szCs w:val="24"/>
        </w:rPr>
        <w:t>¿</w:t>
      </w:r>
      <w:r w:rsidRPr="00F625CB">
        <w:rPr>
          <w:rFonts w:ascii="Arial" w:hAnsi="Arial" w:cs="Arial"/>
          <w:sz w:val="24"/>
          <w:szCs w:val="24"/>
        </w:rPr>
        <w:t xml:space="preserve">Cómo </w:t>
      </w:r>
      <w:r>
        <w:rPr>
          <w:rFonts w:ascii="Arial" w:hAnsi="Arial" w:cs="Arial"/>
          <w:sz w:val="24"/>
          <w:szCs w:val="24"/>
        </w:rPr>
        <w:t>almacenar información estadística sobre el movimiento de estudiantes</w:t>
      </w:r>
      <w:r w:rsidRPr="00FF7C24">
        <w:rPr>
          <w:rFonts w:ascii="Arial" w:hAnsi="Arial" w:cs="Arial"/>
          <w:sz w:val="24"/>
          <w:szCs w:val="24"/>
        </w:rPr>
        <w:t xml:space="preserve"> en el Sistema de Gestión Académica XAUCE AKADEMOS para el MINED?</w:t>
      </w:r>
    </w:p>
    <w:p w14:paraId="4E9B13B3" w14:textId="77777777" w:rsidR="0011752D" w:rsidRDefault="0011752D" w:rsidP="0011752D">
      <w:pPr>
        <w:spacing w:line="360" w:lineRule="auto"/>
        <w:rPr>
          <w:rFonts w:ascii="Arial" w:hAnsi="Arial" w:cs="Arial"/>
          <w:bCs/>
          <w:sz w:val="24"/>
          <w:szCs w:val="24"/>
        </w:rPr>
      </w:pPr>
      <w:r w:rsidRPr="00626BB5">
        <w:rPr>
          <w:rFonts w:ascii="Arial" w:hAnsi="Arial" w:cs="Arial"/>
          <w:sz w:val="24"/>
          <w:szCs w:val="24"/>
        </w:rPr>
        <w:t>Se plantea como</w:t>
      </w:r>
      <w:r w:rsidRPr="00626BB5">
        <w:rPr>
          <w:rFonts w:ascii="Arial" w:hAnsi="Arial" w:cs="Arial"/>
          <w:b/>
          <w:sz w:val="24"/>
          <w:szCs w:val="24"/>
        </w:rPr>
        <w:t xml:space="preserve"> </w:t>
      </w:r>
      <w:r>
        <w:rPr>
          <w:rFonts w:ascii="Arial" w:hAnsi="Arial" w:cs="Arial"/>
          <w:b/>
          <w:sz w:val="24"/>
          <w:szCs w:val="24"/>
        </w:rPr>
        <w:t>o</w:t>
      </w:r>
      <w:r w:rsidRPr="00626BB5">
        <w:rPr>
          <w:rFonts w:ascii="Arial" w:hAnsi="Arial" w:cs="Arial"/>
          <w:b/>
          <w:sz w:val="24"/>
          <w:szCs w:val="24"/>
        </w:rPr>
        <w:t>bjeto de estudio:</w:t>
      </w:r>
      <w:r>
        <w:rPr>
          <w:rFonts w:ascii="Arial" w:hAnsi="Arial" w:cs="Arial"/>
          <w:sz w:val="24"/>
          <w:szCs w:val="24"/>
        </w:rPr>
        <w:t xml:space="preserve"> </w:t>
      </w:r>
      <w:r>
        <w:rPr>
          <w:rFonts w:ascii="Arial" w:hAnsi="Arial" w:cs="Arial"/>
          <w:bCs/>
          <w:sz w:val="24"/>
          <w:szCs w:val="24"/>
        </w:rPr>
        <w:t>almacenamiento de información estadística en sistemas informáticos.</w:t>
      </w:r>
    </w:p>
    <w:p w14:paraId="2E4F95AB" w14:textId="77777777" w:rsidR="0011752D" w:rsidRPr="00052995" w:rsidRDefault="0011752D" w:rsidP="0011752D">
      <w:pPr>
        <w:spacing w:line="360" w:lineRule="auto"/>
        <w:jc w:val="both"/>
        <w:rPr>
          <w:rFonts w:ascii="Arial" w:hAnsi="Arial" w:cs="Arial"/>
          <w:sz w:val="24"/>
          <w:szCs w:val="24"/>
        </w:rPr>
      </w:pPr>
      <w:r w:rsidRPr="00626BB5">
        <w:rPr>
          <w:rFonts w:ascii="Arial" w:hAnsi="Arial" w:cs="Arial"/>
          <w:sz w:val="24"/>
          <w:szCs w:val="24"/>
        </w:rPr>
        <w:t>Se establece como</w:t>
      </w:r>
      <w:r w:rsidRPr="00626BB5">
        <w:rPr>
          <w:rFonts w:ascii="Arial" w:hAnsi="Arial" w:cs="Arial"/>
          <w:b/>
          <w:sz w:val="24"/>
          <w:szCs w:val="24"/>
        </w:rPr>
        <w:t xml:space="preserve"> </w:t>
      </w:r>
      <w:r>
        <w:rPr>
          <w:rFonts w:ascii="Arial" w:hAnsi="Arial" w:cs="Arial"/>
          <w:b/>
          <w:sz w:val="24"/>
          <w:szCs w:val="24"/>
        </w:rPr>
        <w:t>c</w:t>
      </w:r>
      <w:r w:rsidRPr="00626BB5">
        <w:rPr>
          <w:rFonts w:ascii="Arial" w:hAnsi="Arial" w:cs="Arial"/>
          <w:b/>
          <w:sz w:val="24"/>
          <w:szCs w:val="24"/>
        </w:rPr>
        <w:t xml:space="preserve">ampo de acción: </w:t>
      </w:r>
      <w:r>
        <w:rPr>
          <w:rFonts w:ascii="Arial" w:hAnsi="Arial" w:cs="Arial"/>
          <w:bCs/>
          <w:sz w:val="24"/>
          <w:szCs w:val="24"/>
        </w:rPr>
        <w:t>almacenamiento de información estadística del movimiento de estudiantes y</w:t>
      </w:r>
      <w:r>
        <w:rPr>
          <w:rFonts w:ascii="Arial" w:hAnsi="Arial" w:cs="Arial"/>
          <w:sz w:val="24"/>
          <w:szCs w:val="24"/>
        </w:rPr>
        <w:t xml:space="preserve"> como </w:t>
      </w:r>
      <w:r>
        <w:rPr>
          <w:rFonts w:ascii="Arial" w:hAnsi="Arial" w:cs="Arial"/>
          <w:b/>
          <w:sz w:val="24"/>
          <w:szCs w:val="24"/>
        </w:rPr>
        <w:t>o</w:t>
      </w:r>
      <w:r w:rsidRPr="00626BB5">
        <w:rPr>
          <w:rFonts w:ascii="Arial" w:hAnsi="Arial" w:cs="Arial"/>
          <w:b/>
          <w:sz w:val="24"/>
          <w:szCs w:val="24"/>
        </w:rPr>
        <w:t xml:space="preserve">bjetivo </w:t>
      </w:r>
      <w:r>
        <w:rPr>
          <w:rFonts w:ascii="Arial" w:hAnsi="Arial" w:cs="Arial"/>
          <w:b/>
          <w:sz w:val="24"/>
          <w:szCs w:val="24"/>
        </w:rPr>
        <w:t>general</w:t>
      </w:r>
      <w:r w:rsidRPr="00052995">
        <w:rPr>
          <w:rFonts w:ascii="Arial" w:hAnsi="Arial" w:cs="Arial"/>
          <w:bCs/>
          <w:sz w:val="24"/>
          <w:szCs w:val="24"/>
        </w:rPr>
        <w:t>, se persigue</w:t>
      </w:r>
      <w:r>
        <w:rPr>
          <w:rFonts w:ascii="Arial" w:hAnsi="Arial" w:cs="Arial"/>
          <w:bCs/>
          <w:sz w:val="24"/>
          <w:szCs w:val="24"/>
        </w:rPr>
        <w:t>: C</w:t>
      </w:r>
      <w:r w:rsidRPr="008F5772">
        <w:rPr>
          <w:rFonts w:ascii="Arial" w:hAnsi="Arial" w:cs="Arial"/>
          <w:bCs/>
          <w:sz w:val="24"/>
          <w:szCs w:val="24"/>
        </w:rPr>
        <w:t xml:space="preserve">onstruir un mercado de datos para </w:t>
      </w:r>
      <w:r>
        <w:rPr>
          <w:rFonts w:ascii="Arial" w:hAnsi="Arial" w:cs="Arial"/>
          <w:bCs/>
          <w:sz w:val="24"/>
          <w:szCs w:val="24"/>
        </w:rPr>
        <w:t>almacenar información estadística sobre el movimiento de estudiantes en el Sistema de Gestión Académica XAUCE AKADEMOS para el MINED.</w:t>
      </w:r>
    </w:p>
    <w:p w14:paraId="183EAB9B" w14:textId="77777777" w:rsidR="0011752D" w:rsidRDefault="0011752D" w:rsidP="0011752D"/>
    <w:p w14:paraId="6D8FE73D" w14:textId="77777777" w:rsidR="0011752D" w:rsidRDefault="0011752D" w:rsidP="0011752D"/>
    <w:p w14:paraId="54A11B96" w14:textId="26828E5C" w:rsidR="0011752D" w:rsidRPr="0011752D" w:rsidRDefault="0011752D" w:rsidP="0011752D">
      <w:pPr>
        <w:pStyle w:val="ListParagraph"/>
        <w:numPr>
          <w:ilvl w:val="1"/>
          <w:numId w:val="1"/>
        </w:numPr>
        <w:spacing w:line="360" w:lineRule="auto"/>
        <w:rPr>
          <w:rFonts w:ascii="Arial" w:hAnsi="Arial" w:cs="Arial"/>
          <w:sz w:val="22"/>
          <w:szCs w:val="22"/>
        </w:rPr>
      </w:pPr>
      <w:r w:rsidRPr="0011752D">
        <w:rPr>
          <w:rFonts w:ascii="Arial" w:hAnsi="Arial" w:cs="Arial"/>
          <w:sz w:val="22"/>
          <w:szCs w:val="22"/>
        </w:rPr>
        <w:t>(Objeto de estudio)</w:t>
      </w:r>
    </w:p>
    <w:p w14:paraId="66EE4C91" w14:textId="06E577AB" w:rsidR="0011752D" w:rsidRPr="0011752D" w:rsidRDefault="0011752D" w:rsidP="0011752D">
      <w:pPr>
        <w:pStyle w:val="ListParagraph"/>
        <w:spacing w:line="360" w:lineRule="auto"/>
        <w:ind w:left="360"/>
        <w:rPr>
          <w:rFonts w:ascii="Arial" w:hAnsi="Arial" w:cs="Arial"/>
          <w:sz w:val="22"/>
          <w:szCs w:val="22"/>
        </w:rPr>
      </w:pPr>
      <w:r w:rsidRPr="0011752D">
        <w:rPr>
          <w:rFonts w:ascii="Arial" w:hAnsi="Arial" w:cs="Arial"/>
          <w:sz w:val="22"/>
          <w:szCs w:val="22"/>
        </w:rPr>
        <w:t>Almacenamiento de información estadística en sistemas informáticos</w:t>
      </w:r>
    </w:p>
    <w:p w14:paraId="7A4E3CE1" w14:textId="49AA38A2" w:rsidR="0011752D" w:rsidRPr="0011752D" w:rsidRDefault="0011752D" w:rsidP="0011752D">
      <w:pPr>
        <w:pStyle w:val="ListParagraph"/>
        <w:numPr>
          <w:ilvl w:val="1"/>
          <w:numId w:val="1"/>
        </w:numPr>
        <w:spacing w:line="360" w:lineRule="auto"/>
        <w:rPr>
          <w:rFonts w:ascii="Arial" w:hAnsi="Arial" w:cs="Arial"/>
          <w:sz w:val="22"/>
          <w:szCs w:val="22"/>
        </w:rPr>
      </w:pPr>
      <w:r w:rsidRPr="0011752D">
        <w:rPr>
          <w:rFonts w:ascii="Arial" w:hAnsi="Arial" w:cs="Arial"/>
          <w:sz w:val="22"/>
          <w:szCs w:val="22"/>
        </w:rPr>
        <w:t>(Campo de acción, antecedentes)</w:t>
      </w:r>
    </w:p>
    <w:p w14:paraId="42D4E75C" w14:textId="6B503346" w:rsidR="0011752D" w:rsidRPr="0011752D" w:rsidRDefault="0011752D" w:rsidP="0011752D">
      <w:pPr>
        <w:pStyle w:val="ListParagraph"/>
        <w:spacing w:line="360" w:lineRule="auto"/>
        <w:ind w:left="360"/>
        <w:rPr>
          <w:rFonts w:ascii="Arial" w:hAnsi="Arial" w:cs="Arial"/>
          <w:sz w:val="22"/>
          <w:szCs w:val="22"/>
        </w:rPr>
      </w:pPr>
      <w:r w:rsidRPr="0011752D">
        <w:rPr>
          <w:rFonts w:ascii="Arial" w:hAnsi="Arial" w:cs="Arial"/>
          <w:sz w:val="22"/>
          <w:szCs w:val="22"/>
        </w:rPr>
        <w:t>Almacenamiento de información estadística del movimiento de estudiantes</w:t>
      </w:r>
    </w:p>
    <w:p w14:paraId="7F77E597" w14:textId="67808CE6" w:rsidR="0011752D" w:rsidRDefault="0011752D" w:rsidP="0011752D">
      <w:pPr>
        <w:pStyle w:val="ListParagraph"/>
        <w:numPr>
          <w:ilvl w:val="1"/>
          <w:numId w:val="1"/>
        </w:numPr>
        <w:spacing w:line="360" w:lineRule="auto"/>
        <w:rPr>
          <w:rFonts w:ascii="Arial" w:hAnsi="Arial" w:cs="Arial"/>
          <w:sz w:val="22"/>
          <w:szCs w:val="22"/>
        </w:rPr>
      </w:pPr>
      <w:r w:rsidRPr="0011752D">
        <w:rPr>
          <w:rFonts w:ascii="Arial" w:hAnsi="Arial" w:cs="Arial"/>
          <w:sz w:val="22"/>
          <w:szCs w:val="22"/>
        </w:rPr>
        <w:t>(Contexto, AKADEMOS)</w:t>
      </w:r>
    </w:p>
    <w:p w14:paraId="642A3564" w14:textId="77777777" w:rsidR="0001475B" w:rsidRDefault="0001475B" w:rsidP="0001475B">
      <w:pPr>
        <w:spacing w:line="360" w:lineRule="auto"/>
        <w:rPr>
          <w:rFonts w:ascii="Arial" w:hAnsi="Arial" w:cs="Arial"/>
          <w:sz w:val="22"/>
          <w:szCs w:val="22"/>
        </w:rPr>
      </w:pPr>
    </w:p>
    <w:p w14:paraId="32BDC35E" w14:textId="77777777" w:rsidR="0001475B" w:rsidRDefault="0001475B" w:rsidP="0001475B">
      <w:pPr>
        <w:spacing w:line="360" w:lineRule="auto"/>
        <w:rPr>
          <w:rFonts w:ascii="Arial" w:hAnsi="Arial" w:cs="Arial"/>
          <w:sz w:val="22"/>
          <w:szCs w:val="22"/>
        </w:rPr>
      </w:pPr>
    </w:p>
    <w:p w14:paraId="5FA45281" w14:textId="77777777" w:rsidR="0001475B" w:rsidRDefault="0001475B" w:rsidP="0001475B">
      <w:pPr>
        <w:spacing w:line="360" w:lineRule="auto"/>
        <w:rPr>
          <w:rFonts w:ascii="Arial" w:hAnsi="Arial" w:cs="Arial"/>
          <w:sz w:val="22"/>
          <w:szCs w:val="22"/>
        </w:rPr>
      </w:pPr>
    </w:p>
    <w:p w14:paraId="5588288D" w14:textId="6A3342FF" w:rsidR="0001475B" w:rsidRDefault="0001475B" w:rsidP="0001475B">
      <w:pPr>
        <w:spacing w:line="360" w:lineRule="auto"/>
      </w:pPr>
      <w:r>
        <w:t>Esta investigación propone una Metodología de Desarrollo para Proyectos de Almacenes de Datos creada a partir de un estudio realizado sobre las principales metodologías y tendencias existentes. La metodología permite la incorporación de los principios básicos de la gestión de proyecto al desarrollo de DW</w:t>
      </w:r>
    </w:p>
    <w:p w14:paraId="5AD02A50" w14:textId="20F6AD1D" w:rsidR="0001475B" w:rsidRDefault="0001475B" w:rsidP="0001475B">
      <w:pPr>
        <w:spacing w:line="360" w:lineRule="auto"/>
      </w:pPr>
      <w:r>
        <w:t>El centro decidió optar por la Metodología de Kimball, que posee gran aceptación a nivel internacional. A pesar de las virtudes de la metodología mencionada, esta no permitía una adecuada gestión de los proyectos y no se encuentra alineada al modelo de calidad CMMI, lo cual afecta directamente la calidad del proceso de desarrollo y los objetivos del centro</w:t>
      </w:r>
    </w:p>
    <w:p w14:paraId="22170652" w14:textId="77777777" w:rsidR="0001475B" w:rsidRDefault="0001475B" w:rsidP="0001475B">
      <w:pPr>
        <w:spacing w:line="360" w:lineRule="auto"/>
      </w:pPr>
    </w:p>
    <w:p w14:paraId="1E191FCF" w14:textId="0C2B2B5D" w:rsidR="0001475B" w:rsidRPr="0001475B" w:rsidRDefault="0001475B" w:rsidP="0001475B">
      <w:pPr>
        <w:spacing w:line="360" w:lineRule="auto"/>
        <w:jc w:val="both"/>
        <w:rPr>
          <w:rFonts w:ascii="Arial" w:hAnsi="Arial" w:cs="Arial"/>
          <w:sz w:val="22"/>
          <w:szCs w:val="22"/>
        </w:rPr>
      </w:pPr>
      <w:r w:rsidRPr="0001475B">
        <w:rPr>
          <w:rFonts w:ascii="Arial" w:hAnsi="Arial" w:cs="Arial"/>
          <w:sz w:val="22"/>
          <w:szCs w:val="22"/>
        </w:rPr>
        <w:lastRenderedPageBreak/>
        <w:t>La Metodología de Desarrollo de Proyectos de Almacenes de Datos toma como base la metodología de Kimball para definir los aspectos específicos del desarrollo de almacenes de datos (DW). Para incorporar los principios básicos que permiten una adecuada gestión del proyecto, utiliza la Guía para los Fundamentos de la Dirección de Proyectos (Guía del PMBOK). Los temas asociados a CMMI se incorporan a partir del Programa de Mejora por lo tanto hereda algunos de sus enfoques, artefactos y actividades. La Metodología de Desarrollo para Proyectos de Almacenes de Datos tiene como objetivos:</w:t>
      </w:r>
    </w:p>
    <w:p w14:paraId="3EBE185E" w14:textId="77777777" w:rsidR="0001475B" w:rsidRPr="0001475B" w:rsidRDefault="0001475B" w:rsidP="0001475B">
      <w:pPr>
        <w:pStyle w:val="ListParagraph"/>
        <w:numPr>
          <w:ilvl w:val="0"/>
          <w:numId w:val="2"/>
        </w:numPr>
        <w:spacing w:line="360" w:lineRule="auto"/>
        <w:jc w:val="both"/>
        <w:rPr>
          <w:rFonts w:ascii="Arial" w:hAnsi="Arial" w:cs="Arial"/>
          <w:sz w:val="22"/>
          <w:szCs w:val="22"/>
        </w:rPr>
      </w:pPr>
      <w:r w:rsidRPr="0001475B">
        <w:rPr>
          <w:rFonts w:ascii="Arial" w:hAnsi="Arial" w:cs="Arial"/>
          <w:sz w:val="22"/>
          <w:szCs w:val="22"/>
        </w:rPr>
        <w:t>Proveer una guía referencial de la forma en que debe organizarse el proceso de desarrollo y las actividades que deben ser realizadas para garantizar la correcta realización de un proyecto de DW.</w:t>
      </w:r>
    </w:p>
    <w:p w14:paraId="35799C17" w14:textId="77777777" w:rsidR="0001475B" w:rsidRPr="0001475B" w:rsidRDefault="0001475B" w:rsidP="0001475B">
      <w:pPr>
        <w:pStyle w:val="ListParagraph"/>
        <w:numPr>
          <w:ilvl w:val="0"/>
          <w:numId w:val="2"/>
        </w:numPr>
        <w:spacing w:line="360" w:lineRule="auto"/>
        <w:jc w:val="both"/>
        <w:rPr>
          <w:rFonts w:ascii="Arial" w:hAnsi="Arial" w:cs="Arial"/>
          <w:sz w:val="22"/>
          <w:szCs w:val="22"/>
        </w:rPr>
      </w:pPr>
      <w:r w:rsidRPr="0001475B">
        <w:rPr>
          <w:rFonts w:ascii="Arial" w:hAnsi="Arial" w:cs="Arial"/>
          <w:sz w:val="22"/>
          <w:szCs w:val="22"/>
        </w:rPr>
        <w:t>Facilitar la adaptación y formación de los especialistas y estudiantes que se enfrentan por primera vez al desarrollo o liderazgo de un proyecto de DW.</w:t>
      </w:r>
    </w:p>
    <w:p w14:paraId="5A5CD303" w14:textId="77777777" w:rsidR="0001475B" w:rsidRPr="0001475B" w:rsidRDefault="0001475B" w:rsidP="0001475B">
      <w:pPr>
        <w:pStyle w:val="ListParagraph"/>
        <w:numPr>
          <w:ilvl w:val="0"/>
          <w:numId w:val="2"/>
        </w:numPr>
        <w:spacing w:line="360" w:lineRule="auto"/>
        <w:jc w:val="both"/>
        <w:rPr>
          <w:rFonts w:ascii="Arial" w:hAnsi="Arial" w:cs="Arial"/>
          <w:sz w:val="22"/>
          <w:szCs w:val="22"/>
        </w:rPr>
      </w:pPr>
      <w:r w:rsidRPr="0001475B">
        <w:rPr>
          <w:rFonts w:ascii="Arial" w:hAnsi="Arial" w:cs="Arial"/>
          <w:sz w:val="22"/>
          <w:szCs w:val="22"/>
        </w:rPr>
        <w:t>Establecer un marco para la gestión del proyecto como parte del proceso de desarrollo de las soluciones de DW.</w:t>
      </w:r>
    </w:p>
    <w:p w14:paraId="3FACF173" w14:textId="77777777" w:rsidR="0001475B" w:rsidRPr="0001475B" w:rsidRDefault="0001475B" w:rsidP="0001475B">
      <w:pPr>
        <w:pStyle w:val="ListParagraph"/>
        <w:numPr>
          <w:ilvl w:val="0"/>
          <w:numId w:val="2"/>
        </w:numPr>
        <w:spacing w:line="360" w:lineRule="auto"/>
        <w:jc w:val="both"/>
        <w:rPr>
          <w:rFonts w:ascii="Arial" w:hAnsi="Arial" w:cs="Arial"/>
          <w:sz w:val="22"/>
          <w:szCs w:val="22"/>
        </w:rPr>
      </w:pPr>
      <w:r w:rsidRPr="0001475B">
        <w:rPr>
          <w:rFonts w:ascii="Arial" w:hAnsi="Arial" w:cs="Arial"/>
          <w:sz w:val="22"/>
          <w:szCs w:val="22"/>
        </w:rPr>
        <w:t>Alinear la Metodología de Desarrollo para Proyectos de Almacenes de Datos a CMMI para poder optar por la certificación de este modelo en su nivel 2.</w:t>
      </w:r>
    </w:p>
    <w:p w14:paraId="6B7904FA" w14:textId="5A29CAC8" w:rsidR="00E24D0B" w:rsidRDefault="0001475B" w:rsidP="0001475B">
      <w:pPr>
        <w:spacing w:line="360" w:lineRule="auto"/>
        <w:jc w:val="both"/>
        <w:rPr>
          <w:rFonts w:ascii="Arial" w:hAnsi="Arial" w:cs="Arial"/>
          <w:sz w:val="22"/>
          <w:szCs w:val="22"/>
        </w:rPr>
      </w:pPr>
      <w:r w:rsidRPr="0001475B">
        <w:rPr>
          <w:rFonts w:ascii="Arial" w:hAnsi="Arial" w:cs="Arial"/>
          <w:sz w:val="22"/>
          <w:szCs w:val="22"/>
        </w:rPr>
        <w:t>Para dar cumplimiento a los objetivos propuesto se define el ciclo de vida de la metodología.</w:t>
      </w:r>
    </w:p>
    <w:p w14:paraId="10553A45" w14:textId="77777777" w:rsidR="00E24D0B" w:rsidRDefault="00E24D0B">
      <w:pPr>
        <w:spacing w:after="160" w:line="259" w:lineRule="auto"/>
        <w:rPr>
          <w:rFonts w:ascii="Arial" w:hAnsi="Arial" w:cs="Arial"/>
          <w:sz w:val="22"/>
          <w:szCs w:val="22"/>
        </w:rPr>
      </w:pPr>
      <w:r>
        <w:rPr>
          <w:rFonts w:ascii="Arial" w:hAnsi="Arial" w:cs="Arial"/>
          <w:sz w:val="22"/>
          <w:szCs w:val="22"/>
        </w:rPr>
        <w:br w:type="page"/>
      </w:r>
    </w:p>
    <w:p w14:paraId="4B9B75F2" w14:textId="77777777" w:rsidR="00E24D0B" w:rsidRPr="00E24D0B" w:rsidRDefault="00E24D0B" w:rsidP="00E24D0B">
      <w:pPr>
        <w:spacing w:line="360" w:lineRule="auto"/>
        <w:jc w:val="both"/>
        <w:rPr>
          <w:rFonts w:ascii="Arial" w:hAnsi="Arial" w:cs="Arial"/>
          <w:sz w:val="24"/>
          <w:szCs w:val="24"/>
        </w:rPr>
      </w:pPr>
      <w:proofErr w:type="spellStart"/>
      <w:r w:rsidRPr="00E24D0B">
        <w:rPr>
          <w:rFonts w:ascii="Arial" w:hAnsi="Arial" w:cs="Arial"/>
          <w:sz w:val="24"/>
          <w:szCs w:val="24"/>
        </w:rPr>
        <w:lastRenderedPageBreak/>
        <w:t>Bernabeu</w:t>
      </w:r>
      <w:proofErr w:type="spellEnd"/>
      <w:r w:rsidRPr="00E24D0B">
        <w:rPr>
          <w:rFonts w:ascii="Arial" w:hAnsi="Arial" w:cs="Arial"/>
          <w:sz w:val="24"/>
          <w:szCs w:val="24"/>
        </w:rPr>
        <w:t xml:space="preserve"> </w:t>
      </w:r>
      <w:proofErr w:type="spellStart"/>
      <w:r w:rsidRPr="00E24D0B">
        <w:rPr>
          <w:rFonts w:ascii="Arial" w:hAnsi="Arial" w:cs="Arial"/>
          <w:sz w:val="24"/>
          <w:szCs w:val="24"/>
        </w:rPr>
        <w:t>Dario</w:t>
      </w:r>
      <w:proofErr w:type="spellEnd"/>
    </w:p>
    <w:p w14:paraId="2608A353" w14:textId="77777777" w:rsidR="00E24D0B" w:rsidRPr="00E24D0B" w:rsidRDefault="00E24D0B" w:rsidP="00E24D0B">
      <w:pPr>
        <w:spacing w:line="360" w:lineRule="auto"/>
        <w:jc w:val="both"/>
        <w:rPr>
          <w:rFonts w:ascii="Arial" w:hAnsi="Arial" w:cs="Arial"/>
          <w:sz w:val="24"/>
          <w:szCs w:val="24"/>
        </w:rPr>
      </w:pPr>
      <w:r w:rsidRPr="00E24D0B">
        <w:rPr>
          <w:rFonts w:ascii="Arial" w:hAnsi="Arial" w:cs="Arial"/>
          <w:sz w:val="24"/>
          <w:szCs w:val="24"/>
        </w:rPr>
        <w:t>https://x.com/bernabeu_dario/status/1171865681689763844</w:t>
      </w:r>
    </w:p>
    <w:p w14:paraId="346E7BE6" w14:textId="77777777" w:rsidR="00E24D0B" w:rsidRPr="00E24D0B" w:rsidRDefault="00E24D0B" w:rsidP="00E24D0B">
      <w:pPr>
        <w:spacing w:line="360" w:lineRule="auto"/>
        <w:jc w:val="both"/>
        <w:rPr>
          <w:rFonts w:ascii="Arial" w:hAnsi="Arial" w:cs="Arial"/>
          <w:sz w:val="24"/>
          <w:szCs w:val="24"/>
        </w:rPr>
      </w:pPr>
    </w:p>
    <w:p w14:paraId="0D93EABE" w14:textId="77777777" w:rsidR="00E24D0B" w:rsidRPr="00E24D0B" w:rsidRDefault="00E24D0B" w:rsidP="00E24D0B">
      <w:pPr>
        <w:spacing w:line="360" w:lineRule="auto"/>
        <w:jc w:val="both"/>
        <w:rPr>
          <w:rFonts w:ascii="Arial" w:hAnsi="Arial" w:cs="Arial"/>
          <w:sz w:val="24"/>
          <w:szCs w:val="24"/>
        </w:rPr>
      </w:pPr>
      <w:r w:rsidRPr="00E24D0B">
        <w:rPr>
          <w:rFonts w:ascii="Arial" w:hAnsi="Arial" w:cs="Arial"/>
          <w:sz w:val="24"/>
          <w:szCs w:val="24"/>
        </w:rPr>
        <w:t>El objeto de estudio es el proceso que se va a llevar a cabo en la tesis</w:t>
      </w:r>
    </w:p>
    <w:p w14:paraId="7EA139BC" w14:textId="77777777" w:rsidR="00E24D0B" w:rsidRPr="00E24D0B" w:rsidRDefault="00E24D0B" w:rsidP="00E24D0B">
      <w:pPr>
        <w:spacing w:line="360" w:lineRule="auto"/>
        <w:jc w:val="both"/>
        <w:rPr>
          <w:rFonts w:ascii="Arial" w:hAnsi="Arial" w:cs="Arial"/>
          <w:sz w:val="24"/>
          <w:szCs w:val="24"/>
        </w:rPr>
      </w:pPr>
    </w:p>
    <w:p w14:paraId="0A30E2C7" w14:textId="77777777" w:rsidR="00E24D0B" w:rsidRPr="00E24D0B" w:rsidRDefault="00E24D0B" w:rsidP="00E24D0B">
      <w:pPr>
        <w:spacing w:line="360" w:lineRule="auto"/>
        <w:jc w:val="both"/>
        <w:rPr>
          <w:rFonts w:ascii="Arial" w:hAnsi="Arial" w:cs="Arial"/>
          <w:sz w:val="24"/>
          <w:szCs w:val="24"/>
        </w:rPr>
      </w:pPr>
      <w:r w:rsidRPr="00E24D0B">
        <w:rPr>
          <w:rFonts w:ascii="Arial" w:hAnsi="Arial" w:cs="Arial"/>
          <w:sz w:val="24"/>
          <w:szCs w:val="24"/>
        </w:rPr>
        <w:t>el campo de acción es lo que se va a transformar. El campo de acción no lleva el contexto (AKADEMOS)</w:t>
      </w:r>
    </w:p>
    <w:p w14:paraId="10789AFA" w14:textId="77777777" w:rsidR="00E24D0B" w:rsidRPr="00E24D0B" w:rsidRDefault="00E24D0B" w:rsidP="00E24D0B">
      <w:pPr>
        <w:spacing w:line="360" w:lineRule="auto"/>
        <w:jc w:val="both"/>
        <w:rPr>
          <w:rFonts w:ascii="Arial" w:hAnsi="Arial" w:cs="Arial"/>
          <w:sz w:val="24"/>
          <w:szCs w:val="24"/>
        </w:rPr>
      </w:pPr>
      <w:r w:rsidRPr="00E24D0B">
        <w:rPr>
          <w:rFonts w:ascii="Arial" w:hAnsi="Arial" w:cs="Arial"/>
          <w:sz w:val="24"/>
          <w:szCs w:val="24"/>
        </w:rPr>
        <w:t xml:space="preserve">El </w:t>
      </w:r>
      <w:proofErr w:type="spellStart"/>
      <w:r w:rsidRPr="00E24D0B">
        <w:rPr>
          <w:rFonts w:ascii="Arial" w:hAnsi="Arial" w:cs="Arial"/>
          <w:sz w:val="24"/>
          <w:szCs w:val="24"/>
        </w:rPr>
        <w:t>objeivo</w:t>
      </w:r>
      <w:proofErr w:type="spellEnd"/>
      <w:r w:rsidRPr="00E24D0B">
        <w:rPr>
          <w:rFonts w:ascii="Arial" w:hAnsi="Arial" w:cs="Arial"/>
          <w:sz w:val="24"/>
          <w:szCs w:val="24"/>
        </w:rPr>
        <w:t xml:space="preserve"> general es el que lleva el contexto</w:t>
      </w:r>
    </w:p>
    <w:p w14:paraId="7DDE2283" w14:textId="77777777" w:rsidR="00E24D0B" w:rsidRPr="00E24D0B" w:rsidRDefault="00E24D0B" w:rsidP="00E24D0B">
      <w:pPr>
        <w:spacing w:line="360" w:lineRule="auto"/>
        <w:jc w:val="both"/>
        <w:rPr>
          <w:rFonts w:ascii="Arial" w:hAnsi="Arial" w:cs="Arial"/>
          <w:sz w:val="24"/>
          <w:szCs w:val="24"/>
        </w:rPr>
      </w:pPr>
    </w:p>
    <w:p w14:paraId="4DDEF68C" w14:textId="77777777" w:rsidR="00E24D0B" w:rsidRPr="00E24D0B" w:rsidRDefault="00E24D0B" w:rsidP="00E24D0B">
      <w:pPr>
        <w:spacing w:line="360" w:lineRule="auto"/>
        <w:jc w:val="both"/>
        <w:rPr>
          <w:rFonts w:ascii="Arial" w:hAnsi="Arial" w:cs="Arial"/>
          <w:sz w:val="24"/>
          <w:szCs w:val="24"/>
        </w:rPr>
      </w:pPr>
      <w:proofErr w:type="spellStart"/>
      <w:r w:rsidRPr="00E24D0B">
        <w:rPr>
          <w:rFonts w:ascii="Arial" w:hAnsi="Arial" w:cs="Arial"/>
          <w:sz w:val="24"/>
          <w:szCs w:val="24"/>
        </w:rPr>
        <w:t>epigrafe</w:t>
      </w:r>
      <w:proofErr w:type="spellEnd"/>
      <w:r w:rsidRPr="00E24D0B">
        <w:rPr>
          <w:rFonts w:ascii="Arial" w:hAnsi="Arial" w:cs="Arial"/>
          <w:sz w:val="24"/>
          <w:szCs w:val="24"/>
        </w:rPr>
        <w:t xml:space="preserve"> 1.1 responde al Objeto de Estudio.</w:t>
      </w:r>
    </w:p>
    <w:p w14:paraId="7DA5358B" w14:textId="77777777" w:rsidR="00E24D0B" w:rsidRPr="00E24D0B" w:rsidRDefault="00E24D0B" w:rsidP="00E24D0B">
      <w:pPr>
        <w:spacing w:line="360" w:lineRule="auto"/>
        <w:jc w:val="both"/>
        <w:rPr>
          <w:rFonts w:ascii="Arial" w:hAnsi="Arial" w:cs="Arial"/>
          <w:sz w:val="24"/>
          <w:szCs w:val="24"/>
        </w:rPr>
      </w:pPr>
      <w:proofErr w:type="spellStart"/>
      <w:r w:rsidRPr="00E24D0B">
        <w:rPr>
          <w:rFonts w:ascii="Arial" w:hAnsi="Arial" w:cs="Arial"/>
          <w:sz w:val="24"/>
          <w:szCs w:val="24"/>
        </w:rPr>
        <w:t>epigrafe</w:t>
      </w:r>
      <w:proofErr w:type="spellEnd"/>
      <w:r w:rsidRPr="00E24D0B">
        <w:rPr>
          <w:rFonts w:ascii="Arial" w:hAnsi="Arial" w:cs="Arial"/>
          <w:sz w:val="24"/>
          <w:szCs w:val="24"/>
        </w:rPr>
        <w:t xml:space="preserve"> 1.2 responde al Campo de Acción (antecedentes).</w:t>
      </w:r>
    </w:p>
    <w:p w14:paraId="460409C9" w14:textId="77777777" w:rsidR="00E24D0B" w:rsidRPr="00E24D0B" w:rsidRDefault="00E24D0B" w:rsidP="00E24D0B">
      <w:pPr>
        <w:spacing w:line="360" w:lineRule="auto"/>
        <w:jc w:val="both"/>
        <w:rPr>
          <w:rFonts w:ascii="Arial" w:hAnsi="Arial" w:cs="Arial"/>
          <w:sz w:val="24"/>
          <w:szCs w:val="24"/>
        </w:rPr>
      </w:pPr>
      <w:proofErr w:type="spellStart"/>
      <w:r w:rsidRPr="00E24D0B">
        <w:rPr>
          <w:rFonts w:ascii="Arial" w:hAnsi="Arial" w:cs="Arial"/>
          <w:sz w:val="24"/>
          <w:szCs w:val="24"/>
        </w:rPr>
        <w:t>epigrafe</w:t>
      </w:r>
      <w:proofErr w:type="spellEnd"/>
      <w:r w:rsidRPr="00E24D0B">
        <w:rPr>
          <w:rFonts w:ascii="Arial" w:hAnsi="Arial" w:cs="Arial"/>
          <w:sz w:val="24"/>
          <w:szCs w:val="24"/>
        </w:rPr>
        <w:t xml:space="preserve"> 1.3 Contexto.</w:t>
      </w:r>
    </w:p>
    <w:p w14:paraId="23F83A44" w14:textId="77777777" w:rsidR="00E24D0B" w:rsidRPr="00E24D0B" w:rsidRDefault="00E24D0B" w:rsidP="00E24D0B">
      <w:pPr>
        <w:spacing w:line="360" w:lineRule="auto"/>
        <w:jc w:val="both"/>
        <w:rPr>
          <w:rFonts w:ascii="Arial" w:hAnsi="Arial" w:cs="Arial"/>
          <w:sz w:val="24"/>
          <w:szCs w:val="24"/>
        </w:rPr>
      </w:pPr>
    </w:p>
    <w:p w14:paraId="04DFF8CE" w14:textId="77777777" w:rsidR="00E24D0B" w:rsidRPr="00E24D0B" w:rsidRDefault="00E24D0B" w:rsidP="00E24D0B">
      <w:pPr>
        <w:spacing w:line="360" w:lineRule="auto"/>
        <w:jc w:val="both"/>
        <w:rPr>
          <w:rFonts w:ascii="Arial" w:hAnsi="Arial" w:cs="Arial"/>
          <w:sz w:val="24"/>
          <w:szCs w:val="24"/>
        </w:rPr>
      </w:pPr>
      <w:r w:rsidRPr="00E24D0B">
        <w:rPr>
          <w:rFonts w:ascii="Arial" w:hAnsi="Arial" w:cs="Arial"/>
          <w:sz w:val="24"/>
          <w:szCs w:val="24"/>
        </w:rPr>
        <w:t xml:space="preserve">Una </w:t>
      </w:r>
      <w:proofErr w:type="spellStart"/>
      <w:r w:rsidRPr="00E24D0B">
        <w:rPr>
          <w:rFonts w:ascii="Arial" w:hAnsi="Arial" w:cs="Arial"/>
          <w:sz w:val="24"/>
          <w:szCs w:val="24"/>
        </w:rPr>
        <w:t>conclusion</w:t>
      </w:r>
      <w:proofErr w:type="spellEnd"/>
      <w:r w:rsidRPr="00E24D0B">
        <w:rPr>
          <w:rFonts w:ascii="Arial" w:hAnsi="Arial" w:cs="Arial"/>
          <w:sz w:val="24"/>
          <w:szCs w:val="24"/>
        </w:rPr>
        <w:t xml:space="preserve"> por cada objetivo específico (del capítulo), por cada epígrafe.</w:t>
      </w:r>
    </w:p>
    <w:p w14:paraId="1F58AFDC" w14:textId="77777777" w:rsidR="00E24D0B" w:rsidRPr="00E24D0B" w:rsidRDefault="00E24D0B" w:rsidP="00E24D0B">
      <w:pPr>
        <w:spacing w:line="360" w:lineRule="auto"/>
        <w:jc w:val="both"/>
        <w:rPr>
          <w:rFonts w:ascii="Arial" w:hAnsi="Arial" w:cs="Arial"/>
          <w:sz w:val="24"/>
          <w:szCs w:val="24"/>
        </w:rPr>
      </w:pPr>
    </w:p>
    <w:p w14:paraId="285F472A" w14:textId="77777777" w:rsidR="00E24D0B" w:rsidRPr="00E24D0B" w:rsidRDefault="00E24D0B" w:rsidP="00E24D0B">
      <w:pPr>
        <w:spacing w:line="360" w:lineRule="auto"/>
        <w:jc w:val="both"/>
        <w:rPr>
          <w:rFonts w:ascii="Arial" w:hAnsi="Arial" w:cs="Arial"/>
          <w:sz w:val="24"/>
          <w:szCs w:val="24"/>
        </w:rPr>
      </w:pPr>
      <w:r w:rsidRPr="00E24D0B">
        <w:rPr>
          <w:rFonts w:ascii="Arial" w:hAnsi="Arial" w:cs="Arial"/>
          <w:sz w:val="24"/>
          <w:szCs w:val="24"/>
        </w:rPr>
        <w:t>Analizar del marco teórico-metodológico para el desarrollo de Mercados de Datos.</w:t>
      </w:r>
    </w:p>
    <w:p w14:paraId="55FCB147" w14:textId="5F5D6BCF" w:rsidR="001F31A3" w:rsidRDefault="00E24D0B" w:rsidP="00E24D0B">
      <w:pPr>
        <w:spacing w:line="360" w:lineRule="auto"/>
        <w:jc w:val="both"/>
        <w:rPr>
          <w:rFonts w:ascii="Arial" w:hAnsi="Arial" w:cs="Arial"/>
          <w:sz w:val="24"/>
          <w:szCs w:val="24"/>
        </w:rPr>
      </w:pPr>
      <w:r w:rsidRPr="00E24D0B">
        <w:rPr>
          <w:rFonts w:ascii="Arial" w:hAnsi="Arial" w:cs="Arial"/>
          <w:sz w:val="24"/>
          <w:szCs w:val="24"/>
        </w:rPr>
        <w:t>Analizar los sistemas de almacenamiento de datos utilizados por XAUCE AKADEMOS.</w:t>
      </w:r>
    </w:p>
    <w:p w14:paraId="1DFDDC16" w14:textId="77777777" w:rsidR="001F31A3" w:rsidRDefault="001F31A3">
      <w:pPr>
        <w:spacing w:after="160" w:line="259" w:lineRule="auto"/>
        <w:rPr>
          <w:rFonts w:ascii="Arial" w:hAnsi="Arial" w:cs="Arial"/>
          <w:sz w:val="24"/>
          <w:szCs w:val="24"/>
        </w:rPr>
      </w:pPr>
      <w:r>
        <w:rPr>
          <w:rFonts w:ascii="Arial" w:hAnsi="Arial" w:cs="Arial"/>
          <w:sz w:val="24"/>
          <w:szCs w:val="24"/>
        </w:rPr>
        <w:br w:type="page"/>
      </w:r>
    </w:p>
    <w:p w14:paraId="2FA4C66F" w14:textId="69768B3F" w:rsidR="0001475B" w:rsidRDefault="00C278E9" w:rsidP="00E24D0B">
      <w:pPr>
        <w:spacing w:line="360" w:lineRule="auto"/>
        <w:jc w:val="both"/>
        <w:rPr>
          <w:rFonts w:ascii="Arial" w:hAnsi="Arial" w:cs="Arial"/>
          <w:sz w:val="24"/>
          <w:szCs w:val="24"/>
        </w:rPr>
      </w:pPr>
      <w:r>
        <w:rPr>
          <w:rFonts w:ascii="Arial" w:hAnsi="Arial" w:cs="Arial"/>
          <w:sz w:val="24"/>
          <w:szCs w:val="24"/>
        </w:rPr>
        <w:lastRenderedPageBreak/>
        <w:t>¿Dónde se evidencia en la investigación el uso de los métodos teórico y empírico?</w:t>
      </w:r>
    </w:p>
    <w:p w14:paraId="27734817" w14:textId="2345CA06" w:rsidR="00C278E9" w:rsidRPr="0001475B" w:rsidRDefault="00C278E9" w:rsidP="00E24D0B">
      <w:pPr>
        <w:spacing w:line="360" w:lineRule="auto"/>
        <w:jc w:val="both"/>
        <w:rPr>
          <w:rFonts w:ascii="Arial" w:hAnsi="Arial" w:cs="Arial"/>
          <w:sz w:val="24"/>
          <w:szCs w:val="24"/>
        </w:rPr>
      </w:pPr>
      <w:r>
        <w:rPr>
          <w:rFonts w:ascii="Arial" w:hAnsi="Arial" w:cs="Arial"/>
          <w:sz w:val="24"/>
          <w:szCs w:val="24"/>
        </w:rPr>
        <w:t>¿Dónde se evidencia el analítico sintético?</w:t>
      </w:r>
    </w:p>
    <w:sectPr w:rsidR="00C278E9" w:rsidRPr="000147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erif CJK SC">
    <w:altName w:val="Segoe Print"/>
    <w:charset w:val="00"/>
    <w:family w:val="auto"/>
    <w:pitch w:val="default"/>
  </w:font>
  <w:font w:name="Droid Sans Devanagari">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B13F06"/>
    <w:multiLevelType w:val="hybridMultilevel"/>
    <w:tmpl w:val="14BCBE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99B73C6"/>
    <w:multiLevelType w:val="multilevel"/>
    <w:tmpl w:val="80D885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966697449">
    <w:abstractNumId w:val="1"/>
  </w:num>
  <w:num w:numId="2" w16cid:durableId="1977836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52D"/>
    <w:rsid w:val="0001475B"/>
    <w:rsid w:val="0011752D"/>
    <w:rsid w:val="001F31A3"/>
    <w:rsid w:val="00431950"/>
    <w:rsid w:val="00732F67"/>
    <w:rsid w:val="0078733C"/>
    <w:rsid w:val="00C278E9"/>
    <w:rsid w:val="00E24D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81C04"/>
  <w15:chartTrackingRefBased/>
  <w15:docId w15:val="{A9104236-7FFF-4011-93B7-EC222151C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52D"/>
    <w:pPr>
      <w:spacing w:after="0" w:line="240" w:lineRule="auto"/>
    </w:pPr>
    <w:rPr>
      <w:rFonts w:ascii="Times New Roman" w:eastAsia="Times New Roman" w:hAnsi="Times New Roman" w:cs="Times New Roman"/>
      <w:kern w:val="0"/>
      <w:sz w:val="20"/>
      <w:szCs w:val="20"/>
      <w:lang w:eastAsia="es-E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normal1">
    <w:name w:val="LO-normal1"/>
    <w:qFormat/>
    <w:rsid w:val="0011752D"/>
    <w:pPr>
      <w:suppressAutoHyphens/>
      <w:spacing w:after="0" w:line="240" w:lineRule="auto"/>
    </w:pPr>
    <w:rPr>
      <w:rFonts w:ascii="Times New Roman" w:eastAsia="Noto Serif CJK SC" w:hAnsi="Times New Roman" w:cs="Droid Sans Devanagari"/>
      <w:kern w:val="0"/>
      <w:sz w:val="20"/>
      <w:szCs w:val="20"/>
      <w:lang w:eastAsia="zh-CN" w:bidi="hi-IN"/>
      <w14:ligatures w14:val="none"/>
    </w:rPr>
  </w:style>
  <w:style w:type="paragraph" w:styleId="ListParagraph">
    <w:name w:val="List Paragraph"/>
    <w:basedOn w:val="Normal"/>
    <w:uiPriority w:val="34"/>
    <w:qFormat/>
    <w:rsid w:val="00117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565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rookie9962@outlook.es</dc:creator>
  <cp:keywords/>
  <dc:description/>
  <cp:lastModifiedBy>rookie9962@outlook.es</cp:lastModifiedBy>
  <cp:revision>4</cp:revision>
  <dcterms:created xsi:type="dcterms:W3CDTF">2024-06-05T07:32:00Z</dcterms:created>
  <dcterms:modified xsi:type="dcterms:W3CDTF">2024-06-07T17:21:00Z</dcterms:modified>
</cp:coreProperties>
</file>