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4F46B02F"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365B5F">
        <w:rPr>
          <w:rFonts w:ascii="Arial" w:hAnsi="Arial" w:cs="Arial"/>
          <w:bCs/>
          <w:sz w:val="24"/>
          <w:szCs w:val="24"/>
        </w:rPr>
        <w:t xml:space="preserve"> de gestión académica</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5627F338" w:rsidR="00F715CD" w:rsidRPr="006A65FB" w:rsidRDefault="00F715CD" w:rsidP="009B0509">
      <w:pPr>
        <w:pStyle w:val="EstiloFiguras"/>
        <w:rPr>
          <w:b/>
          <w:bCs/>
          <w:i/>
          <w:iCs/>
        </w:rPr>
      </w:pPr>
      <w:bookmarkStart w:id="18"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160743">
        <w:rPr>
          <w:b/>
          <w:bCs/>
          <w:i/>
          <w:iCs/>
          <w:noProof/>
        </w:rPr>
        <w:t>1</w:t>
      </w:r>
      <w:r w:rsidRPr="00F715CD">
        <w:rPr>
          <w:b/>
          <w:bCs/>
          <w:i/>
          <w:iCs/>
        </w:rPr>
        <w:fldChar w:fldCharType="end"/>
      </w:r>
      <w:r w:rsidRPr="00F715CD">
        <w:rPr>
          <w:b/>
          <w:bCs/>
        </w:rPr>
        <w:br/>
      </w:r>
      <w:r w:rsidRPr="006A65FB">
        <w:rPr>
          <w:i/>
          <w:iCs/>
        </w:rPr>
        <w:t>Arquitectura general de un almacén de datos</w:t>
      </w:r>
      <w:bookmarkEnd w:id="18"/>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w:t>
      </w:r>
      <w:proofErr w:type="spellStart"/>
      <w:r w:rsidR="00B70441" w:rsidRPr="00B70441">
        <w:rPr>
          <w:rFonts w:ascii="Arial" w:hAnsi="Arial" w:cs="Arial"/>
          <w:sz w:val="24"/>
        </w:rPr>
        <w:t>Bernabeu</w:t>
      </w:r>
      <w:proofErr w:type="spellEnd"/>
      <w:r w:rsidR="00B70441" w:rsidRPr="00B70441">
        <w:rPr>
          <w:rFonts w:ascii="Arial" w:hAnsi="Arial" w:cs="Arial"/>
          <w:sz w:val="24"/>
        </w:rPr>
        <w:t xml:space="preserve">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9"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9"/>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20" w:name="_heading=h.2bn6wsx"/>
      <w:bookmarkStart w:id="21" w:name="_Toc168784633"/>
      <w:bookmarkEnd w:id="20"/>
      <w:r w:rsidRPr="00E50CA6">
        <w:rPr>
          <w:szCs w:val="24"/>
        </w:rPr>
        <w:t xml:space="preserve">1.2 </w:t>
      </w:r>
      <w:r w:rsidR="00CE5C30">
        <w:rPr>
          <w:szCs w:val="24"/>
        </w:rPr>
        <w:t>Estado del arte</w:t>
      </w:r>
      <w:bookmarkEnd w:id="21"/>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2"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2"/>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68784634"/>
      <w:r>
        <w:t xml:space="preserve">1.2.1 </w:t>
      </w:r>
      <w:r w:rsidR="006C04BD" w:rsidRPr="00537BB7">
        <w:t xml:space="preserve">Metodologías para el diseño e implementación de un </w:t>
      </w:r>
      <w:r w:rsidR="00E749E6">
        <w:t>MD</w:t>
      </w:r>
      <w:bookmarkEnd w:id="23"/>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47EA3612" w:rsidR="00ED7942" w:rsidRPr="00ED7942" w:rsidRDefault="00ED7942" w:rsidP="00ED7942">
      <w:pPr>
        <w:pStyle w:val="EstiloFiguras"/>
        <w:rPr>
          <w:i/>
          <w:iCs/>
        </w:rPr>
      </w:pPr>
      <w:bookmarkStart w:id="24"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160743">
        <w:rPr>
          <w:b/>
          <w:bCs/>
          <w:noProof/>
        </w:rPr>
        <w:t>2</w:t>
      </w:r>
      <w:r w:rsidRPr="00ED7942">
        <w:rPr>
          <w:b/>
          <w:bCs/>
        </w:rPr>
        <w:fldChar w:fldCharType="end"/>
      </w:r>
      <w:r w:rsidRPr="00ED7942">
        <w:rPr>
          <w:b/>
          <w:bCs/>
        </w:rPr>
        <w:br/>
      </w:r>
      <w:r w:rsidRPr="00ED7942">
        <w:rPr>
          <w:i/>
          <w:iCs/>
        </w:rPr>
        <w:t>Fases Metodología Hefesto</w:t>
      </w:r>
      <w:bookmarkEnd w:id="24"/>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w:t>
      </w:r>
      <w:proofErr w:type="spellStart"/>
      <w:r w:rsidRPr="007715F1">
        <w:t>Bernabeu</w:t>
      </w:r>
      <w:proofErr w:type="spellEnd"/>
      <w:r w:rsidRPr="007715F1">
        <w:t xml:space="preserve">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42CB73B3" w:rsidR="007715F1" w:rsidRPr="007715F1" w:rsidRDefault="007715F1" w:rsidP="007715F1">
      <w:pPr>
        <w:pStyle w:val="EstiloFiguras"/>
        <w:rPr>
          <w:i/>
          <w:iCs/>
        </w:rPr>
      </w:pPr>
      <w:bookmarkStart w:id="25"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160743">
        <w:rPr>
          <w:b/>
          <w:bCs/>
          <w:noProof/>
        </w:rPr>
        <w:t>3</w:t>
      </w:r>
      <w:r w:rsidRPr="007715F1">
        <w:rPr>
          <w:b/>
          <w:bCs/>
        </w:rPr>
        <w:fldChar w:fldCharType="end"/>
      </w:r>
      <w:r w:rsidRPr="007715F1">
        <w:rPr>
          <w:b/>
          <w:bCs/>
        </w:rPr>
        <w:br/>
      </w:r>
      <w:r w:rsidRPr="007715F1">
        <w:rPr>
          <w:i/>
          <w:iCs/>
        </w:rPr>
        <w:t xml:space="preserve">Ciclo de vida de la Metodología de </w:t>
      </w:r>
      <w:proofErr w:type="spellStart"/>
      <w:r w:rsidRPr="007715F1">
        <w:rPr>
          <w:i/>
          <w:iCs/>
        </w:rPr>
        <w:t>Desarrolllo</w:t>
      </w:r>
      <w:proofErr w:type="spellEnd"/>
      <w:r w:rsidRPr="007715F1">
        <w:rPr>
          <w:i/>
          <w:iCs/>
        </w:rPr>
        <w:t xml:space="preserve"> para Proyectos de Almacenes de Datos</w:t>
      </w:r>
      <w:bookmarkEnd w:id="25"/>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w:t>
      </w:r>
      <w:proofErr w:type="spellStart"/>
      <w:r>
        <w:t>Code</w:t>
      </w:r>
      <w:bookmarkEnd w:id="35"/>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commentRangeStart w:id="38"/>
      <w:r w:rsidRPr="00C107D3">
        <w:t xml:space="preserve">Conclusiones </w:t>
      </w:r>
      <w:r w:rsidR="00EB1EE8" w:rsidRPr="00C107D3">
        <w:t>del capítulo</w:t>
      </w:r>
      <w:bookmarkEnd w:id="37"/>
      <w:commentRangeEnd w:id="38"/>
      <w:r w:rsidR="0095565D">
        <w:rPr>
          <w:rStyle w:val="CommentReference"/>
          <w:rFonts w:ascii="Times New Roman" w:hAnsi="Times New Roman" w:cs="Times New Roman"/>
          <w:b w:val="0"/>
          <w:bCs w:val="0"/>
          <w:iCs w:val="0"/>
          <w:lang w:eastAsia="es-ES"/>
        </w:rPr>
        <w:commentReference w:id="38"/>
      </w:r>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9"/>
      <w:r w:rsidR="005E6DB7">
        <w:rPr>
          <w:rFonts w:ascii="Arial" w:hAnsi="Arial" w:cs="Arial"/>
          <w:sz w:val="24"/>
          <w:szCs w:val="24"/>
        </w:rPr>
        <w:t>un</w:t>
      </w:r>
      <w:r w:rsidRPr="003F01DB">
        <w:rPr>
          <w:rFonts w:ascii="Arial" w:hAnsi="Arial" w:cs="Arial"/>
          <w:sz w:val="24"/>
          <w:szCs w:val="24"/>
        </w:rPr>
        <w:t xml:space="preserve"> </w:t>
      </w:r>
      <w:commentRangeEnd w:id="39"/>
      <w:r w:rsidR="005E6DB7">
        <w:rPr>
          <w:rStyle w:val="CommentReference"/>
          <w:rFonts w:eastAsia="Times New Roman" w:cs="Times New Roman"/>
          <w:lang w:eastAsia="es-ES" w:bidi="ar-SA"/>
        </w:rPr>
        <w:commentReference w:id="39"/>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40"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40"/>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1" w:name="_Toc168784644"/>
      <w:r w:rsidRPr="00017A92">
        <w:t>2.1 Análisis de requerimientos</w:t>
      </w:r>
      <w:bookmarkEnd w:id="41"/>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2"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42"/>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3"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3"/>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59E484C7" w:rsidR="00BC5B72" w:rsidRPr="001A6D5C" w:rsidRDefault="00BC5B72" w:rsidP="001A6D5C">
      <w:pPr>
        <w:pStyle w:val="EstiloFiguras"/>
        <w:rPr>
          <w:i/>
          <w:iCs/>
        </w:rPr>
      </w:pPr>
      <w:bookmarkStart w:id="44"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160743">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4"/>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5" w:name="_Toc168784645"/>
      <w:r w:rsidRPr="000D4580">
        <w:rPr>
          <w:sz w:val="22"/>
          <w:szCs w:val="24"/>
        </w:rPr>
        <w:t xml:space="preserve">2.2 </w:t>
      </w:r>
      <w:r w:rsidRPr="000D4580">
        <w:rPr>
          <w:color w:val="000000" w:themeColor="text1"/>
          <w:sz w:val="22"/>
          <w:szCs w:val="24"/>
        </w:rPr>
        <w:t>Análisis de los OLTP</w:t>
      </w:r>
      <w:bookmarkEnd w:id="45"/>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6"/>
      <w:r w:rsidR="006C04BD" w:rsidRPr="000D4580">
        <w:rPr>
          <w:rFonts w:ascii="Arial" w:hAnsi="Arial" w:cs="Arial"/>
          <w:sz w:val="22"/>
          <w:szCs w:val="22"/>
        </w:rPr>
        <w:t xml:space="preserve">fuente. Se </w:t>
      </w:r>
      <w:commentRangeEnd w:id="46"/>
      <w:r w:rsidR="00B273F3">
        <w:rPr>
          <w:rStyle w:val="CommentReference"/>
        </w:rPr>
        <w:commentReference w:id="46"/>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7"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7"/>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8"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8"/>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9" w:name="_Toc168784647"/>
      <w:r w:rsidRPr="000D4580">
        <w:rPr>
          <w:rFonts w:cs="Arial"/>
          <w:bCs/>
          <w:sz w:val="22"/>
          <w:szCs w:val="22"/>
        </w:rPr>
        <w:t xml:space="preserve">2.2.2 </w:t>
      </w:r>
      <w:r w:rsidR="008B360C">
        <w:rPr>
          <w:rFonts w:cs="Arial"/>
          <w:bCs/>
          <w:color w:val="000000" w:themeColor="text1"/>
          <w:sz w:val="22"/>
          <w:szCs w:val="22"/>
        </w:rPr>
        <w:t>Mapeo</w:t>
      </w:r>
      <w:bookmarkEnd w:id="49"/>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50"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50"/>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51" w:name="_Toc168784649"/>
      <w:r w:rsidRPr="009F7051">
        <w:rPr>
          <w:rFonts w:cs="Arial"/>
          <w:bCs/>
        </w:rPr>
        <w:t xml:space="preserve">2.2.4 </w:t>
      </w:r>
      <w:r w:rsidRPr="009F7051">
        <w:rPr>
          <w:rFonts w:cs="Arial"/>
          <w:bCs/>
          <w:color w:val="000000" w:themeColor="text1"/>
        </w:rPr>
        <w:t>Modelo conceptual ampliado</w:t>
      </w:r>
      <w:bookmarkEnd w:id="51"/>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229F0D8A" w:rsidR="001C24A9" w:rsidRDefault="001C24A9" w:rsidP="001C24A9">
      <w:pPr>
        <w:pStyle w:val="EstiloFiguras"/>
      </w:pPr>
      <w:bookmarkStart w:id="52" w:name="_Toc169060380"/>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160743">
        <w:rPr>
          <w:b/>
          <w:bCs/>
          <w:noProof/>
        </w:rPr>
        <w:t>5</w:t>
      </w:r>
      <w:r w:rsidRPr="001C24A9">
        <w:rPr>
          <w:b/>
          <w:bCs/>
        </w:rPr>
        <w:fldChar w:fldCharType="end"/>
      </w:r>
      <w:r>
        <w:br/>
      </w:r>
      <w:r w:rsidRPr="001C24A9">
        <w:rPr>
          <w:i/>
          <w:iCs/>
        </w:rPr>
        <w:t>Modelo conceptual ampliado</w:t>
      </w:r>
      <w:bookmarkEnd w:id="52"/>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3" w:name="_Toc168784650"/>
      <w:r w:rsidRPr="009F7051">
        <w:t>2.3</w:t>
      </w:r>
      <w:r w:rsidRPr="009F7051">
        <w:rPr>
          <w:color w:val="000000" w:themeColor="text1"/>
        </w:rPr>
        <w:t xml:space="preserve"> Modelo lógico del </w:t>
      </w:r>
      <w:r w:rsidR="00FC19CD">
        <w:rPr>
          <w:color w:val="000000" w:themeColor="text1"/>
        </w:rPr>
        <w:t>MD</w:t>
      </w:r>
      <w:bookmarkEnd w:id="53"/>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4" w:name="_Toc168784651"/>
      <w:r w:rsidRPr="009F7051">
        <w:rPr>
          <w:rFonts w:cs="Arial"/>
          <w:bCs/>
        </w:rPr>
        <w:t xml:space="preserve">2.3.1 </w:t>
      </w:r>
      <w:r w:rsidRPr="009F7051">
        <w:rPr>
          <w:rFonts w:cs="Arial"/>
          <w:bCs/>
          <w:color w:val="000000" w:themeColor="text1"/>
        </w:rPr>
        <w:t>Tipología</w:t>
      </w:r>
      <w:bookmarkEnd w:id="54"/>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3E86F282" w:rsidR="00357F1E" w:rsidRPr="00357F1E" w:rsidRDefault="00357F1E" w:rsidP="00357F1E">
      <w:pPr>
        <w:pStyle w:val="EstiloFiguras"/>
        <w:rPr>
          <w:i/>
          <w:iCs/>
        </w:rPr>
      </w:pPr>
      <w:bookmarkStart w:id="55"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160743">
        <w:rPr>
          <w:b/>
          <w:bCs/>
          <w:noProof/>
        </w:rPr>
        <w:t>6</w:t>
      </w:r>
      <w:r w:rsidRPr="00357F1E">
        <w:rPr>
          <w:b/>
          <w:bCs/>
        </w:rPr>
        <w:fldChar w:fldCharType="end"/>
      </w:r>
      <w:r>
        <w:br/>
      </w:r>
      <w:r w:rsidRPr="00357F1E">
        <w:rPr>
          <w:i/>
          <w:iCs/>
        </w:rPr>
        <w:t>Esquema en estrella</w:t>
      </w:r>
      <w:r>
        <w:rPr>
          <w:i/>
          <w:iCs/>
        </w:rPr>
        <w:t>.</w:t>
      </w:r>
      <w:bookmarkEnd w:id="55"/>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w:t>
      </w:r>
      <w:proofErr w:type="spellStart"/>
      <w:r w:rsidRPr="00357F1E">
        <w:rPr>
          <w:rFonts w:ascii="Arial" w:hAnsi="Arial" w:cs="Arial"/>
          <w:sz w:val="24"/>
        </w:rPr>
        <w:t>Bernabeu</w:t>
      </w:r>
      <w:proofErr w:type="spellEnd"/>
      <w:r w:rsidRPr="00357F1E">
        <w:rPr>
          <w:rFonts w:ascii="Arial" w:hAnsi="Arial" w:cs="Arial"/>
          <w:sz w:val="24"/>
        </w:rPr>
        <w:t xml:space="preserve">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6" w:name="_Toc168784652"/>
      <w:r w:rsidRPr="009F7051">
        <w:rPr>
          <w:rFonts w:cs="Arial"/>
          <w:bCs/>
        </w:rPr>
        <w:t xml:space="preserve">2.3.2 </w:t>
      </w:r>
      <w:r w:rsidRPr="008A18A9">
        <w:rPr>
          <w:rFonts w:cs="Arial"/>
          <w:bCs/>
          <w:color w:val="000000" w:themeColor="text1"/>
        </w:rPr>
        <w:t>Tablas de Dimensiones</w:t>
      </w:r>
      <w:bookmarkEnd w:id="56"/>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20054E5D" w:rsidR="00D06820" w:rsidRDefault="00D06820" w:rsidP="00D06820">
      <w:pPr>
        <w:pStyle w:val="EstiloFiguras"/>
      </w:pPr>
      <w:bookmarkStart w:id="57" w:name="_Toc169060382"/>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160743">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bookmarkEnd w:id="57"/>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12E34BE2" w:rsidR="00D06820" w:rsidRDefault="00D06820" w:rsidP="00D06820">
      <w:pPr>
        <w:pStyle w:val="EstiloFiguras"/>
      </w:pPr>
      <w:bookmarkStart w:id="58"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160743">
        <w:rPr>
          <w:b/>
          <w:bCs/>
          <w:noProof/>
        </w:rPr>
        <w:t>8</w:t>
      </w:r>
      <w:r w:rsidRPr="00D06820">
        <w:rPr>
          <w:b/>
          <w:bCs/>
        </w:rPr>
        <w:fldChar w:fldCharType="end"/>
      </w:r>
      <w:r>
        <w:br/>
      </w:r>
      <w:r w:rsidRPr="00D06820">
        <w:rPr>
          <w:i/>
          <w:iCs/>
        </w:rPr>
        <w:t xml:space="preserve">Dimensión: </w:t>
      </w:r>
      <w:proofErr w:type="spellStart"/>
      <w:r w:rsidRPr="00D06820">
        <w:rPr>
          <w:i/>
          <w:iCs/>
        </w:rPr>
        <w:t>dim_tiempo</w:t>
      </w:r>
      <w:bookmarkEnd w:id="58"/>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9" w:name="_Toc168784653"/>
      <w:r w:rsidRPr="009F7051">
        <w:rPr>
          <w:rFonts w:cs="Arial"/>
          <w:bCs/>
        </w:rPr>
        <w:t xml:space="preserve">2.3.3 </w:t>
      </w:r>
      <w:r w:rsidRPr="009F7051">
        <w:rPr>
          <w:rFonts w:cs="Arial"/>
          <w:bCs/>
          <w:color w:val="000000" w:themeColor="text1"/>
        </w:rPr>
        <w:t>Tablas de Hechos</w:t>
      </w:r>
      <w:bookmarkEnd w:id="59"/>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60"/>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60"/>
      <w:r w:rsidR="00812DEA">
        <w:rPr>
          <w:rStyle w:val="CommentReference"/>
        </w:rPr>
        <w:commentReference w:id="60"/>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14D41FFD" w:rsidR="005C74CB" w:rsidRDefault="005C74CB" w:rsidP="00AA5449">
      <w:pPr>
        <w:pStyle w:val="EstiloFiguras"/>
      </w:pPr>
      <w:bookmarkStart w:id="61"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160743">
        <w:rPr>
          <w:b/>
          <w:bCs/>
          <w:noProof/>
        </w:rPr>
        <w:t>9</w:t>
      </w:r>
      <w:r w:rsidRPr="00AA5449">
        <w:rPr>
          <w:b/>
          <w:bCs/>
        </w:rPr>
        <w:fldChar w:fldCharType="end"/>
      </w:r>
      <w:r>
        <w:br/>
      </w:r>
      <w:r w:rsidRPr="00AA5449">
        <w:rPr>
          <w:i/>
          <w:iCs/>
        </w:rPr>
        <w:t>Diseño de la tabla de hechos</w:t>
      </w:r>
      <w:bookmarkEnd w:id="61"/>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2" w:name="_Toc168784654"/>
      <w:r w:rsidRPr="009F7051">
        <w:rPr>
          <w:rFonts w:cs="Arial"/>
          <w:bCs/>
        </w:rPr>
        <w:t xml:space="preserve">2.3.4 </w:t>
      </w:r>
      <w:r w:rsidRPr="009F7051">
        <w:rPr>
          <w:rFonts w:cs="Arial"/>
          <w:bCs/>
          <w:color w:val="000000" w:themeColor="text1"/>
        </w:rPr>
        <w:t>Uniones</w:t>
      </w:r>
      <w:bookmarkEnd w:id="62"/>
    </w:p>
    <w:p w14:paraId="5B4649DA" w14:textId="33BF94B3" w:rsidR="00D0645B" w:rsidRDefault="00D0645B" w:rsidP="00D0645B">
      <w:pPr>
        <w:pStyle w:val="LO-normal1"/>
        <w:spacing w:line="360" w:lineRule="auto"/>
        <w:jc w:val="both"/>
        <w:rPr>
          <w:rFonts w:ascii="Arial" w:hAnsi="Arial" w:cs="Arial"/>
          <w:sz w:val="22"/>
          <w:szCs w:val="22"/>
        </w:rPr>
      </w:pPr>
      <w:commentRangeStart w:id="63"/>
      <w:commentRangeStart w:id="64"/>
      <w:r w:rsidRPr="00D0645B">
        <w:rPr>
          <w:rFonts w:ascii="Arial" w:hAnsi="Arial" w:cs="Arial"/>
          <w:sz w:val="22"/>
          <w:szCs w:val="22"/>
        </w:rPr>
        <w:t>Se</w:t>
      </w:r>
      <w:commentRangeEnd w:id="63"/>
      <w:r w:rsidR="00812DEA">
        <w:rPr>
          <w:rStyle w:val="CommentReference"/>
          <w:rFonts w:eastAsia="Times New Roman" w:cs="Times New Roman"/>
          <w:lang w:eastAsia="es-ES" w:bidi="ar-SA"/>
        </w:rPr>
        <w:commentReference w:id="63"/>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64"/>
      <w:r w:rsidR="00812DEA">
        <w:rPr>
          <w:rStyle w:val="CommentReference"/>
          <w:rFonts w:eastAsia="Times New Roman" w:cs="Times New Roman"/>
          <w:lang w:eastAsia="es-ES" w:bidi="ar-SA"/>
        </w:rPr>
        <w:commentReference w:id="64"/>
      </w:r>
    </w:p>
    <w:p w14:paraId="1B955547" w14:textId="3D3D78D1" w:rsidR="00160743" w:rsidRDefault="00160743" w:rsidP="00160743">
      <w:pPr>
        <w:pStyle w:val="EstiloFiguras"/>
      </w:pPr>
      <w:bookmarkStart w:id="65"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Pr="00160743">
        <w:rPr>
          <w:b/>
          <w:bCs/>
          <w:noProof/>
        </w:rPr>
        <w:t>10</w:t>
      </w:r>
      <w:r w:rsidRPr="00160743">
        <w:rPr>
          <w:b/>
          <w:bCs/>
        </w:rPr>
        <w:fldChar w:fldCharType="end"/>
      </w:r>
      <w:r>
        <w:br/>
      </w:r>
      <w:r w:rsidRPr="00160743">
        <w:rPr>
          <w:i/>
          <w:iCs/>
        </w:rPr>
        <w:t>Uniones</w:t>
      </w:r>
      <w:bookmarkEnd w:id="65"/>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6" w:name="_Toc168784655"/>
      <w:r w:rsidRPr="004B5E6D">
        <w:lastRenderedPageBreak/>
        <w:t>2.4 Integración de datos</w:t>
      </w:r>
      <w:bookmarkEnd w:id="66"/>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67"/>
      <w:r w:rsidRPr="004B5E6D">
        <w:rPr>
          <w:rFonts w:ascii="Arial" w:hAnsi="Arial" w:cs="Arial"/>
          <w:sz w:val="24"/>
          <w:szCs w:val="24"/>
        </w:rPr>
        <w:t>datos, procesos ETL.</w:t>
      </w:r>
      <w:commentRangeEnd w:id="67"/>
      <w:r w:rsidR="00812DEA">
        <w:rPr>
          <w:rStyle w:val="CommentReference"/>
        </w:rPr>
        <w:commentReference w:id="67"/>
      </w:r>
    </w:p>
    <w:p w14:paraId="27870919" w14:textId="77777777" w:rsidR="006C04BD" w:rsidRPr="004B5E6D" w:rsidRDefault="006C04BD" w:rsidP="00FC19CD">
      <w:pPr>
        <w:pStyle w:val="Heading3"/>
        <w:rPr>
          <w:rFonts w:cs="Arial"/>
          <w:b w:val="0"/>
          <w:bCs/>
          <w:i/>
          <w:iCs/>
        </w:rPr>
      </w:pPr>
      <w:bookmarkStart w:id="68" w:name="_Toc168784656"/>
      <w:r w:rsidRPr="004B5E6D">
        <w:rPr>
          <w:rFonts w:cs="Arial"/>
          <w:bCs/>
        </w:rPr>
        <w:t>2.4.1 Carga inicial</w:t>
      </w:r>
      <w:bookmarkEnd w:id="68"/>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69"/>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w:t>
      </w:r>
      <w:commentRangeEnd w:id="69"/>
      <w:r w:rsidR="00812DEA">
        <w:rPr>
          <w:rStyle w:val="CommentReference"/>
        </w:rPr>
        <w:commentReference w:id="69"/>
      </w:r>
      <w:r>
        <w:rPr>
          <w:rFonts w:ascii="Arial" w:hAnsi="Arial" w:cs="Arial"/>
          <w:sz w:val="24"/>
          <w:szCs w:val="24"/>
        </w:rPr>
        <w:t xml:space="preserve">(valores faltantes), </w:t>
      </w:r>
      <w:commentRangeStart w:id="70"/>
      <w:proofErr w:type="spellStart"/>
      <w:r w:rsidRPr="002F58F9">
        <w:rPr>
          <w:rFonts w:ascii="Arial" w:hAnsi="Arial" w:cs="Arial"/>
          <w:i/>
          <w:iCs/>
          <w:sz w:val="24"/>
          <w:szCs w:val="24"/>
        </w:rPr>
        <w:t>Outliers</w:t>
      </w:r>
      <w:proofErr w:type="spellEnd"/>
      <w:r>
        <w:rPr>
          <w:rFonts w:ascii="Arial" w:hAnsi="Arial" w:cs="Arial"/>
          <w:sz w:val="24"/>
          <w:szCs w:val="24"/>
        </w:rPr>
        <w:t xml:space="preserve"> </w:t>
      </w:r>
      <w:commentRangeEnd w:id="70"/>
      <w:r w:rsidR="00812DEA">
        <w:rPr>
          <w:rStyle w:val="CommentReference"/>
        </w:rPr>
        <w:commentReference w:id="70"/>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71"/>
      <w:r w:rsidRPr="00695A97">
        <w:rPr>
          <w:sz w:val="22"/>
          <w:szCs w:val="22"/>
        </w:rPr>
        <w:t>Ilustración</w:t>
      </w:r>
      <w:commentRangeEnd w:id="71"/>
      <w:r w:rsidR="00170CEC">
        <w:rPr>
          <w:rStyle w:val="CommentReference"/>
          <w:rFonts w:ascii="Times New Roman" w:hAnsi="Times New Roman" w:cs="Times New Roman"/>
          <w:i w:val="0"/>
          <w:iCs w:val="0"/>
        </w:rPr>
        <w:commentReference w:id="71"/>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Start</w:t>
      </w:r>
      <w:proofErr w:type="spellEnd"/>
      <w:r w:rsidRPr="0067302A">
        <w:rPr>
          <w:rFonts w:cs="Arial"/>
          <w:sz w:val="24"/>
          <w:szCs w:val="24"/>
        </w:rPr>
        <w: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estructura</w:t>
      </w:r>
      <w:proofErr w:type="spellEnd"/>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estructura</w:t>
      </w:r>
      <w:proofErr w:type="spellEnd"/>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lastRenderedPageBreak/>
        <w:t>dim_</w:t>
      </w:r>
      <w:r w:rsidR="008F15D1">
        <w:rPr>
          <w:rFonts w:cs="Arial"/>
          <w:sz w:val="24"/>
          <w:szCs w:val="24"/>
        </w:rPr>
        <w:t>tiempo</w:t>
      </w:r>
      <w:proofErr w:type="spellEnd"/>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proofErr w:type="spellStart"/>
      <w:r>
        <w:rPr>
          <w:rFonts w:cs="Arial"/>
          <w:sz w:val="24"/>
          <w:szCs w:val="24"/>
        </w:rPr>
        <w:t>hecho_</w:t>
      </w:r>
      <w:r w:rsidR="008F15D1">
        <w:rPr>
          <w:rFonts w:cs="Arial"/>
          <w:sz w:val="24"/>
          <w:szCs w:val="24"/>
        </w:rPr>
        <w:t>pertenencia</w:t>
      </w:r>
      <w:proofErr w:type="spellEnd"/>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Success</w:t>
      </w:r>
      <w:proofErr w:type="spellEnd"/>
      <w:r w:rsidRPr="0067302A">
        <w:rPr>
          <w:rFonts w:cs="Arial"/>
          <w:sz w:val="24"/>
          <w:szCs w:val="24"/>
        </w:rPr>
        <w:t>: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72"/>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w:t>
      </w:r>
      <w:proofErr w:type="spellStart"/>
      <w:r w:rsidRPr="00613C16">
        <w:rPr>
          <w:rFonts w:ascii="Arial" w:hAnsi="Arial" w:cs="Arial"/>
          <w:sz w:val="22"/>
          <w:szCs w:val="22"/>
        </w:rPr>
        <w:t>dim_</w:t>
      </w:r>
      <w:r w:rsidR="008F15D1">
        <w:rPr>
          <w:rFonts w:ascii="Arial" w:hAnsi="Arial" w:cs="Arial"/>
          <w:sz w:val="22"/>
          <w:szCs w:val="22"/>
        </w:rPr>
        <w:t>estructura</w:t>
      </w:r>
      <w:proofErr w:type="spellEnd"/>
      <w:r w:rsidRPr="00613C16">
        <w:rPr>
          <w:rFonts w:ascii="Arial" w:hAnsi="Arial" w:cs="Arial"/>
          <w:sz w:val="22"/>
          <w:szCs w:val="22"/>
        </w:rPr>
        <w:t>”.</w:t>
      </w:r>
      <w:commentRangeEnd w:id="72"/>
      <w:r w:rsidR="00170CEC">
        <w:rPr>
          <w:rStyle w:val="CommentReference"/>
        </w:rPr>
        <w:commentReference w:id="72"/>
      </w:r>
    </w:p>
    <w:p w14:paraId="0DA4DD85" w14:textId="2EB03719" w:rsidR="006C04BD" w:rsidRPr="00ED60C3" w:rsidRDefault="006C04BD" w:rsidP="00FC19CD">
      <w:pPr>
        <w:spacing w:line="360" w:lineRule="auto"/>
        <w:jc w:val="both"/>
        <w:rPr>
          <w:rFonts w:ascii="Arial" w:hAnsi="Arial" w:cs="Arial"/>
          <w:b/>
          <w:bCs/>
          <w:sz w:val="24"/>
          <w:szCs w:val="24"/>
        </w:rPr>
      </w:pPr>
      <w:bookmarkStart w:id="73"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proofErr w:type="spellStart"/>
      <w:r w:rsidR="00691584" w:rsidRPr="00ED60C3">
        <w:rPr>
          <w:rFonts w:ascii="Arial" w:hAnsi="Arial" w:cs="Arial"/>
          <w:b/>
          <w:bCs/>
          <w:sz w:val="24"/>
          <w:szCs w:val="24"/>
        </w:rPr>
        <w:t>dim_</w:t>
      </w:r>
      <w:r w:rsidR="008F15D1">
        <w:rPr>
          <w:rFonts w:ascii="Arial" w:hAnsi="Arial" w:cs="Arial"/>
          <w:b/>
          <w:bCs/>
          <w:sz w:val="24"/>
          <w:szCs w:val="24"/>
        </w:rPr>
        <w:t>estructura</w:t>
      </w:r>
      <w:proofErr w:type="spellEnd"/>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74"/>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74"/>
      <w:r w:rsidR="00170CEC">
        <w:rPr>
          <w:rStyle w:val="CommentReference"/>
        </w:rPr>
        <w:commentReference w:id="74"/>
      </w:r>
      <w:r w:rsidR="00367CE7" w:rsidRPr="001B6474">
        <w:rPr>
          <w:rFonts w:ascii="Arial" w:hAnsi="Arial" w:cs="Arial"/>
          <w:sz w:val="22"/>
          <w:szCs w:val="22"/>
        </w:rPr>
        <w:t xml:space="preserve">obtiene, a través de una consulta SQL, los datos necesarios para cargar la dimensión </w:t>
      </w:r>
      <w:proofErr w:type="spellStart"/>
      <w:r w:rsidR="00367CE7" w:rsidRPr="001B6474">
        <w:rPr>
          <w:rFonts w:ascii="Arial" w:hAnsi="Arial" w:cs="Arial"/>
          <w:sz w:val="22"/>
          <w:szCs w:val="22"/>
        </w:rPr>
        <w:t>dim_</w:t>
      </w:r>
      <w:r w:rsidR="00B43184">
        <w:rPr>
          <w:rFonts w:ascii="Arial" w:hAnsi="Arial" w:cs="Arial"/>
          <w:sz w:val="22"/>
          <w:szCs w:val="22"/>
        </w:rPr>
        <w:t>estructura</w:t>
      </w:r>
      <w:proofErr w:type="spellEnd"/>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proofErr w:type="spellStart"/>
      <w:r w:rsidR="00E1047D" w:rsidRPr="00D075C6">
        <w:rPr>
          <w:rFonts w:ascii="Arial" w:hAnsi="Arial" w:cs="Arial"/>
          <w:sz w:val="22"/>
          <w:szCs w:val="22"/>
        </w:rPr>
        <w:t>estructura_tbd_estructura</w:t>
      </w:r>
      <w:proofErr w:type="spellEnd"/>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proofErr w:type="spellStart"/>
      <w:r w:rsidR="00ED2757" w:rsidRPr="00ED2757">
        <w:rPr>
          <w:rFonts w:ascii="Arial" w:hAnsi="Arial" w:cs="Arial"/>
          <w:i/>
          <w:iCs/>
          <w:sz w:val="22"/>
          <w:szCs w:val="22"/>
        </w:rPr>
        <w:t>estructura_tbd_estructura</w:t>
      </w:r>
      <w:proofErr w:type="spellEnd"/>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Cargar dimensión </w:t>
      </w:r>
      <w:proofErr w:type="spellStart"/>
      <w:r w:rsidRPr="00DE1746">
        <w:rPr>
          <w:rFonts w:cs="Arial"/>
          <w:sz w:val="24"/>
          <w:szCs w:val="24"/>
        </w:rPr>
        <w:t>dim_</w:t>
      </w:r>
      <w:r w:rsidR="000C6E90" w:rsidRPr="00DE1746">
        <w:rPr>
          <w:rFonts w:cs="Arial"/>
          <w:sz w:val="24"/>
          <w:szCs w:val="24"/>
        </w:rPr>
        <w:t>estructura</w:t>
      </w:r>
      <w:proofErr w:type="spellEnd"/>
      <w:r w:rsidRPr="00DE1746">
        <w:rPr>
          <w:rFonts w:cs="Arial"/>
          <w:sz w:val="24"/>
          <w:szCs w:val="24"/>
        </w:rPr>
        <w:t xml:space="preserve">: almacena en la tabla de dimensión </w:t>
      </w:r>
      <w:proofErr w:type="spellStart"/>
      <w:r w:rsidR="007142C2" w:rsidRPr="00DE1746">
        <w:rPr>
          <w:rFonts w:cs="Arial"/>
          <w:sz w:val="24"/>
          <w:szCs w:val="24"/>
        </w:rPr>
        <w:t>dim_</w:t>
      </w:r>
      <w:r w:rsidR="000C6E90" w:rsidRPr="00DE1746">
        <w:rPr>
          <w:rFonts w:cs="Arial"/>
          <w:sz w:val="24"/>
          <w:szCs w:val="24"/>
        </w:rPr>
        <w:t>estructura</w:t>
      </w:r>
      <w:proofErr w:type="spellEnd"/>
      <w:r w:rsidR="000C6E90" w:rsidRPr="00DE1746">
        <w:rPr>
          <w:rFonts w:cs="Arial"/>
          <w:sz w:val="24"/>
          <w:szCs w:val="24"/>
        </w:rPr>
        <w:t xml:space="preserve">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75"/>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75"/>
      <w:r w:rsidR="00170CEC">
        <w:rPr>
          <w:rStyle w:val="CommentReference"/>
        </w:rPr>
        <w:commentReference w:id="75"/>
      </w:r>
      <w:proofErr w:type="spellStart"/>
      <w:r w:rsidRPr="00DE1746">
        <w:rPr>
          <w:rFonts w:ascii="Arial" w:hAnsi="Arial" w:cs="Arial"/>
          <w:b/>
          <w:bCs/>
          <w:sz w:val="24"/>
          <w:szCs w:val="24"/>
        </w:rPr>
        <w:t>dim_tiempo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76"/>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76"/>
      <w:r w:rsidR="00170CEC">
        <w:rPr>
          <w:rStyle w:val="CommentReference"/>
        </w:rPr>
        <w:commentReference w:id="76"/>
      </w:r>
      <w:r w:rsidRPr="00DE1746">
        <w:rPr>
          <w:rFonts w:ascii="Arial" w:hAnsi="Arial" w:cs="Arial"/>
          <w:sz w:val="24"/>
          <w:szCs w:val="24"/>
        </w:rPr>
        <w:t xml:space="preserve">toma como fuente de entrada la tabla </w:t>
      </w:r>
      <w:proofErr w:type="spellStart"/>
      <w:r w:rsidRPr="00DE1746">
        <w:rPr>
          <w:rFonts w:ascii="Arial" w:hAnsi="Arial" w:cs="Arial"/>
          <w:sz w:val="24"/>
          <w:szCs w:val="24"/>
        </w:rPr>
        <w:t>estructura_tbd_estructura</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 los campos de la tabla </w:t>
      </w:r>
      <w:proofErr w:type="spellStart"/>
      <w:r w:rsidRPr="00DE1746">
        <w:rPr>
          <w:rFonts w:ascii="Arial" w:hAnsi="Arial" w:cs="Arial"/>
          <w:sz w:val="24"/>
          <w:szCs w:val="24"/>
        </w:rPr>
        <w:t>dim_tiempo</w:t>
      </w:r>
      <w:proofErr w:type="spellEnd"/>
      <w:r w:rsidRPr="00DE1746">
        <w:rPr>
          <w:rFonts w:ascii="Arial" w:hAnsi="Arial" w:cs="Arial"/>
          <w:sz w:val="24"/>
          <w:szCs w:val="24"/>
        </w:rPr>
        <w:t>:</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w:t>
      </w:r>
      <w:proofErr w:type="spellStart"/>
      <w:r w:rsidRPr="00DE1746">
        <w:rPr>
          <w:rFonts w:ascii="Arial" w:hAnsi="Arial" w:cs="Arial"/>
          <w:sz w:val="24"/>
          <w:szCs w:val="24"/>
        </w:rPr>
        <w:t>id_tiempo</w:t>
      </w:r>
      <w:proofErr w:type="spellEnd"/>
      <w:r w:rsidRPr="00DE1746">
        <w:rPr>
          <w:rFonts w:ascii="Arial" w:hAnsi="Arial" w:cs="Arial"/>
          <w:sz w:val="24"/>
          <w:szCs w:val="24"/>
        </w:rPr>
        <w:t>”; ”</w:t>
      </w:r>
      <w:proofErr w:type="spellStart"/>
      <w:r w:rsidRPr="00DE1746">
        <w:rPr>
          <w:rFonts w:ascii="Arial" w:hAnsi="Arial" w:cs="Arial"/>
          <w:sz w:val="24"/>
          <w:szCs w:val="24"/>
        </w:rPr>
        <w:t>anno</w:t>
      </w:r>
      <w:proofErr w:type="spellEnd"/>
      <w:r w:rsidRPr="00DE1746">
        <w:rPr>
          <w:rFonts w:ascii="Arial" w:hAnsi="Arial" w:cs="Arial"/>
          <w:sz w:val="24"/>
          <w:szCs w:val="24"/>
        </w:rPr>
        <w:t>”; ”</w:t>
      </w:r>
      <w:proofErr w:type="spellStart"/>
      <w:r w:rsidRPr="00DE1746">
        <w:rPr>
          <w:rFonts w:ascii="Arial" w:hAnsi="Arial" w:cs="Arial"/>
          <w:sz w:val="24"/>
          <w:szCs w:val="24"/>
        </w:rPr>
        <w:t>numero_mes</w:t>
      </w:r>
      <w:proofErr w:type="spellEnd"/>
      <w:r w:rsidRPr="00DE1746">
        <w:rPr>
          <w:rFonts w:ascii="Arial" w:hAnsi="Arial" w:cs="Arial"/>
          <w:sz w:val="24"/>
          <w:szCs w:val="24"/>
        </w:rPr>
        <w:t>”; ”</w:t>
      </w:r>
      <w:proofErr w:type="spellStart"/>
      <w:r w:rsidRPr="00DE1746">
        <w:rPr>
          <w:rFonts w:ascii="Arial" w:hAnsi="Arial" w:cs="Arial"/>
          <w:sz w:val="24"/>
          <w:szCs w:val="24"/>
        </w:rPr>
        <w:t>dia</w:t>
      </w:r>
      <w:proofErr w:type="spellEnd"/>
      <w:r w:rsidRPr="00DE1746">
        <w:rPr>
          <w:rFonts w:ascii="Arial" w:hAnsi="Arial" w:cs="Arial"/>
          <w:sz w:val="24"/>
          <w:szCs w:val="24"/>
        </w:rPr>
        <w:t>”</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77"/>
      <w:r w:rsidRPr="00DE1746">
        <w:rPr>
          <w:rFonts w:ascii="Arial" w:hAnsi="Arial" w:cs="Arial"/>
          <w:sz w:val="24"/>
          <w:szCs w:val="24"/>
        </w:rPr>
        <w:t>Cargar</w:t>
      </w:r>
      <w:commentRangeEnd w:id="77"/>
      <w:r w:rsidR="00170CEC">
        <w:rPr>
          <w:rStyle w:val="CommentReference"/>
        </w:rPr>
        <w:commentReference w:id="77"/>
      </w:r>
      <w:r w:rsidRPr="00DE1746">
        <w:rPr>
          <w:rFonts w:ascii="Arial" w:hAnsi="Arial" w:cs="Arial"/>
          <w:sz w:val="24"/>
          <w:szCs w:val="24"/>
        </w:rPr>
        <w:t xml:space="preserv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almacena en la tabla de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proofErr w:type="spellStart"/>
      <w:r w:rsidR="00DE1746">
        <w:rPr>
          <w:rFonts w:ascii="Arial" w:hAnsi="Arial" w:cs="Arial"/>
          <w:b/>
          <w:bCs/>
          <w:sz w:val="24"/>
          <w:szCs w:val="24"/>
        </w:rPr>
        <w:t>hecho_pertenencia</w:t>
      </w:r>
      <w:proofErr w:type="spellEnd"/>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78"/>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lastRenderedPageBreak/>
        <w:t xml:space="preserve">Se </w:t>
      </w:r>
      <w:commentRangeEnd w:id="78"/>
      <w:r w:rsidR="00170CEC">
        <w:rPr>
          <w:rStyle w:val="CommentReference"/>
        </w:rPr>
        <w:commentReference w:id="78"/>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proofErr w:type="spellStart"/>
      <w:r w:rsidR="00DE1746">
        <w:rPr>
          <w:rFonts w:ascii="Arial" w:hAnsi="Arial" w:cs="Arial"/>
          <w:sz w:val="22"/>
          <w:szCs w:val="22"/>
        </w:rPr>
        <w:t>hecho_pertenencia</w:t>
      </w:r>
      <w:proofErr w:type="spellEnd"/>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proofErr w:type="spellStart"/>
      <w:r w:rsidR="00DE1746" w:rsidRPr="00DE1746">
        <w:rPr>
          <w:rFonts w:ascii="Arial" w:hAnsi="Arial" w:cs="Arial"/>
          <w:sz w:val="24"/>
          <w:szCs w:val="24"/>
        </w:rPr>
        <w:t>estructura_tbd_estructura</w:t>
      </w:r>
      <w:proofErr w:type="spellEnd"/>
      <w:r w:rsidR="00DE1746">
        <w:rPr>
          <w:rFonts w:ascii="Arial" w:hAnsi="Arial" w:cs="Arial"/>
          <w:sz w:val="24"/>
          <w:szCs w:val="24"/>
        </w:rPr>
        <w:t xml:space="preserve"> y </w:t>
      </w:r>
      <w:proofErr w:type="spellStart"/>
      <w:r w:rsidRPr="00ED60C3">
        <w:rPr>
          <w:rFonts w:ascii="Arial" w:hAnsi="Arial" w:cs="Arial"/>
          <w:sz w:val="22"/>
          <w:szCs w:val="22"/>
        </w:rPr>
        <w:t>tramite_tbd_tramite_estudiante</w:t>
      </w:r>
      <w:proofErr w:type="spellEnd"/>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79"/>
      <w:r w:rsidR="00E33718">
        <w:rPr>
          <w:rFonts w:cs="Arial"/>
        </w:rPr>
        <w:t>pertenencia</w:t>
      </w:r>
      <w:commentRangeEnd w:id="79"/>
      <w:proofErr w:type="spellEnd"/>
      <w:r w:rsidR="00170CEC">
        <w:rPr>
          <w:rStyle w:val="CommentReference"/>
          <w:rFonts w:ascii="Times New Roman" w:eastAsia="Times New Roman" w:hAnsi="Times New Roman"/>
          <w:lang w:eastAsia="es-ES"/>
        </w:rPr>
        <w:commentReference w:id="79"/>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80" w:name="_Toc168784657"/>
      <w:bookmarkEnd w:id="73"/>
      <w:r w:rsidRPr="004B5E6D">
        <w:rPr>
          <w:rFonts w:cs="Arial"/>
          <w:bCs/>
        </w:rPr>
        <w:t>2.4.</w:t>
      </w:r>
      <w:r>
        <w:rPr>
          <w:rFonts w:cs="Arial"/>
          <w:bCs/>
        </w:rPr>
        <w:t>2</w:t>
      </w:r>
      <w:r w:rsidRPr="004B5E6D">
        <w:rPr>
          <w:rFonts w:cs="Arial"/>
          <w:bCs/>
        </w:rPr>
        <w:t xml:space="preserve"> </w:t>
      </w:r>
      <w:r>
        <w:rPr>
          <w:rFonts w:cs="Arial"/>
          <w:bCs/>
        </w:rPr>
        <w:t>Actualización</w:t>
      </w:r>
      <w:bookmarkEnd w:id="80"/>
    </w:p>
    <w:p w14:paraId="07439528" w14:textId="1DC04F2B" w:rsidR="00F310D8" w:rsidRDefault="00F310D8" w:rsidP="006C04BD">
      <w:pPr>
        <w:spacing w:line="360" w:lineRule="auto"/>
        <w:jc w:val="both"/>
        <w:rPr>
          <w:rFonts w:ascii="Arial" w:hAnsi="Arial" w:cs="Arial"/>
          <w:sz w:val="24"/>
          <w:szCs w:val="24"/>
        </w:rPr>
      </w:pPr>
      <w:commentRangeStart w:id="81"/>
      <w:r>
        <w:rPr>
          <w:rFonts w:ascii="Arial" w:hAnsi="Arial" w:cs="Arial"/>
          <w:sz w:val="24"/>
          <w:szCs w:val="24"/>
        </w:rPr>
        <w:t>Las</w:t>
      </w:r>
      <w:commentRangeEnd w:id="81"/>
      <w:r w:rsidR="00170CEC">
        <w:rPr>
          <w:rStyle w:val="CommentReference"/>
        </w:rPr>
        <w:commentReference w:id="81"/>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82"/>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82"/>
      <w:r w:rsidR="00170CEC">
        <w:rPr>
          <w:rStyle w:val="CommentReference"/>
          <w:rFonts w:ascii="Times New Roman" w:eastAsia="Times New Roman" w:hAnsi="Times New Roman"/>
          <w:lang w:eastAsia="es-ES"/>
        </w:rPr>
        <w:commentReference w:id="82"/>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83" w:name="_Toc119871967"/>
      <w:bookmarkStart w:id="84" w:name="_Toc168784658"/>
      <w:r w:rsidRPr="009F7051">
        <w:lastRenderedPageBreak/>
        <w:t xml:space="preserve">Conclusiones del </w:t>
      </w:r>
      <w:commentRangeStart w:id="85"/>
      <w:r w:rsidRPr="009F7051">
        <w:t>capítulo</w:t>
      </w:r>
      <w:bookmarkEnd w:id="83"/>
      <w:commentRangeEnd w:id="85"/>
      <w:r w:rsidR="00B920AB">
        <w:rPr>
          <w:rStyle w:val="CommentReference"/>
          <w:rFonts w:ascii="Times New Roman" w:hAnsi="Times New Roman" w:cs="Times New Roman"/>
          <w:b w:val="0"/>
          <w:lang w:eastAsia="es-ES"/>
        </w:rPr>
        <w:commentReference w:id="85"/>
      </w:r>
      <w:bookmarkEnd w:id="84"/>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86"/>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87"/>
      <w:r w:rsidRPr="009F7051">
        <w:rPr>
          <w:rFonts w:cs="Arial"/>
          <w:sz w:val="24"/>
          <w:szCs w:val="24"/>
        </w:rPr>
        <w:t>a que, debido a las características de los datos, con este se obtiene un rendimiento óptimo para su consulta para lograr un trabajo de análisis de información con mayor rapidez.</w:t>
      </w:r>
      <w:commentRangeEnd w:id="87"/>
      <w:r w:rsidR="00DD1119">
        <w:rPr>
          <w:rStyle w:val="CommentReference"/>
          <w:rFonts w:ascii="Times New Roman" w:eastAsia="Times New Roman" w:hAnsi="Times New Roman"/>
          <w:lang w:eastAsia="es-ES"/>
        </w:rPr>
        <w:commentReference w:id="87"/>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88"/>
      <w:r w:rsidRPr="00E14619">
        <w:rPr>
          <w:rFonts w:cs="Arial"/>
          <w:sz w:val="24"/>
          <w:szCs w:val="24"/>
        </w:rPr>
        <w:t>permitirán la implementación del Almacén de Datos.</w:t>
      </w:r>
      <w:commentRangeEnd w:id="86"/>
      <w:r w:rsidR="00DD1119">
        <w:rPr>
          <w:rStyle w:val="CommentReference"/>
          <w:rFonts w:ascii="Times New Roman" w:eastAsia="Times New Roman" w:hAnsi="Times New Roman"/>
          <w:lang w:eastAsia="es-ES"/>
        </w:rPr>
        <w:commentReference w:id="86"/>
      </w:r>
      <w:commentRangeEnd w:id="88"/>
      <w:r w:rsidR="008677EB">
        <w:rPr>
          <w:rStyle w:val="CommentReference"/>
          <w:rFonts w:ascii="Times New Roman" w:eastAsia="Times New Roman" w:hAnsi="Times New Roman"/>
          <w:lang w:eastAsia="es-ES"/>
        </w:rPr>
        <w:commentReference w:id="88"/>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89"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89"/>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90"/>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90"/>
      <w:r w:rsidR="008677EB">
        <w:rPr>
          <w:rStyle w:val="CommentReference"/>
        </w:rPr>
        <w:commentReference w:id="90"/>
      </w:r>
    </w:p>
    <w:p w14:paraId="07EB411C" w14:textId="656A95B4" w:rsidR="00E14619" w:rsidRDefault="00E14619" w:rsidP="00E14619">
      <w:pPr>
        <w:pStyle w:val="Heading3"/>
        <w:jc w:val="both"/>
        <w:rPr>
          <w:rFonts w:cs="Arial"/>
          <w:bCs/>
          <w:color w:val="000000" w:themeColor="text1"/>
        </w:rPr>
      </w:pPr>
      <w:bookmarkStart w:id="91"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92"/>
      <w:r w:rsidR="00E719FC">
        <w:rPr>
          <w:rFonts w:cs="Arial"/>
          <w:bCs/>
          <w:color w:val="000000" w:themeColor="text1"/>
        </w:rPr>
        <w:t>codificación</w:t>
      </w:r>
      <w:commentRangeEnd w:id="92"/>
      <w:r w:rsidR="008677EB">
        <w:rPr>
          <w:rStyle w:val="CommentReference"/>
          <w:rFonts w:ascii="Times New Roman" w:eastAsia="Times New Roman" w:hAnsi="Times New Roman" w:cs="Times New Roman"/>
          <w:b w:val="0"/>
          <w:lang w:eastAsia="es-ES" w:bidi="ar-SA"/>
        </w:rPr>
        <w:commentReference w:id="92"/>
      </w:r>
      <w:bookmarkEnd w:id="91"/>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w:t>
      </w:r>
      <w:proofErr w:type="spellStart"/>
      <w:r w:rsidRPr="006B0405">
        <w:rPr>
          <w:rFonts w:eastAsia="SimSun" w:cs="Arial"/>
          <w:color w:val="000000"/>
          <w:sz w:val="24"/>
          <w:szCs w:val="24"/>
          <w:lang w:val="es-US" w:eastAsia="zh-CN"/>
        </w:rPr>
        <w:t>descriptiv</w:t>
      </w:r>
      <w:proofErr w:type="spellEnd"/>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93"/>
      <w:r>
        <w:rPr>
          <w:rFonts w:ascii="Arial" w:eastAsia="SimSun" w:hAnsi="Arial" w:cs="Arial"/>
          <w:color w:val="000000"/>
          <w:sz w:val="24"/>
          <w:szCs w:val="24"/>
          <w:lang w:val="es-US" w:bidi="ar-SA"/>
        </w:rPr>
        <w:t>código</w:t>
      </w:r>
      <w:commentRangeEnd w:id="93"/>
      <w:r w:rsidR="008677EB">
        <w:rPr>
          <w:rStyle w:val="CommentReference"/>
          <w:rFonts w:eastAsia="Times New Roman" w:cs="Times New Roman"/>
          <w:lang w:eastAsia="es-ES" w:bidi="ar-SA"/>
        </w:rPr>
        <w:commentReference w:id="93"/>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94" w:name="_Toc168784661"/>
      <w:r>
        <w:rPr>
          <w:rFonts w:cs="Arial"/>
          <w:bCs/>
        </w:rPr>
        <w:t>3</w:t>
      </w:r>
      <w:r w:rsidRPr="009F7051">
        <w:rPr>
          <w:rFonts w:cs="Arial"/>
          <w:bCs/>
        </w:rPr>
        <w:t>.</w:t>
      </w:r>
      <w:r>
        <w:rPr>
          <w:rFonts w:cs="Arial"/>
          <w:bCs/>
        </w:rPr>
        <w:t>2</w:t>
      </w:r>
      <w:r w:rsidRPr="009F7051">
        <w:rPr>
          <w:rFonts w:cs="Arial"/>
          <w:bCs/>
        </w:rPr>
        <w:t xml:space="preserve"> </w:t>
      </w:r>
      <w:commentRangeStart w:id="95"/>
      <w:r w:rsidR="004972A0">
        <w:rPr>
          <w:rFonts w:cs="Arial"/>
          <w:bCs/>
          <w:color w:val="000000" w:themeColor="text1"/>
        </w:rPr>
        <w:t>Plan de pruebas</w:t>
      </w:r>
      <w:r>
        <w:rPr>
          <w:rFonts w:cs="Arial"/>
          <w:bCs/>
          <w:color w:val="000000" w:themeColor="text1"/>
        </w:rPr>
        <w:t>.</w:t>
      </w:r>
      <w:commentRangeEnd w:id="95"/>
      <w:r w:rsidR="008677EB">
        <w:rPr>
          <w:rStyle w:val="CommentReference"/>
          <w:rFonts w:ascii="Times New Roman" w:eastAsia="Times New Roman" w:hAnsi="Times New Roman" w:cs="Times New Roman"/>
          <w:b w:val="0"/>
          <w:lang w:eastAsia="es-ES" w:bidi="ar-SA"/>
        </w:rPr>
        <w:commentReference w:id="95"/>
      </w:r>
      <w:bookmarkEnd w:id="94"/>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96"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96"/>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11T16:03:00Z" w:initials="J">
    <w:p w14:paraId="7914B5F4" w14:textId="00C58D05" w:rsidR="0095565D" w:rsidRDefault="0095565D">
      <w:pPr>
        <w:pStyle w:val="CommentText"/>
      </w:pPr>
      <w:r>
        <w:rPr>
          <w:rStyle w:val="CommentReference"/>
        </w:rPr>
        <w:annotationRef/>
      </w:r>
      <w:r>
        <w:t>Revisar</w:t>
      </w:r>
    </w:p>
  </w:comment>
  <w:comment w:id="39"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6" w:author="CEGEL-REINIER" w:date="2024-02-25T15:57:00Z" w:initials="C">
    <w:p w14:paraId="3AC4ED6A" w14:textId="4B9460EA" w:rsidR="00B273F3" w:rsidRDefault="00B273F3">
      <w:pPr>
        <w:pStyle w:val="CommentText"/>
      </w:pPr>
      <w:r>
        <w:rPr>
          <w:rStyle w:val="CommentReference"/>
        </w:rPr>
        <w:annotationRef/>
      </w:r>
      <w:r>
        <w:t>Utiliza un conector</w:t>
      </w:r>
    </w:p>
  </w:comment>
  <w:comment w:id="60"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3" w:author="CEGEL-REINIER" w:date="2024-02-25T16:09:00Z" w:initials="C">
    <w:p w14:paraId="7E4D1A5A" w14:textId="0B6BE4B4" w:rsidR="00812DEA" w:rsidRDefault="00812DEA">
      <w:pPr>
        <w:pStyle w:val="CommentText"/>
      </w:pPr>
      <w:r>
        <w:rPr>
          <w:rStyle w:val="CommentReference"/>
        </w:rPr>
        <w:annotationRef/>
      </w:r>
      <w:r>
        <w:t>Luego de .. se realizaron las uniones correspondientes …</w:t>
      </w:r>
    </w:p>
  </w:comment>
  <w:comment w:id="64" w:author="CEGEL-REINIER" w:date="2024-02-25T16:09:00Z" w:initials="C">
    <w:p w14:paraId="4572174B" w14:textId="35A41C55" w:rsidR="00812DEA" w:rsidRDefault="00812DEA">
      <w:pPr>
        <w:pStyle w:val="CommentText"/>
      </w:pPr>
      <w:r>
        <w:rPr>
          <w:rStyle w:val="CommentReference"/>
        </w:rPr>
        <w:annotationRef/>
      </w:r>
      <w:r>
        <w:t>Arial 12</w:t>
      </w:r>
    </w:p>
  </w:comment>
  <w:comment w:id="67" w:author="CEGEL-REINIER" w:date="2024-02-25T16:10:00Z" w:initials="C">
    <w:p w14:paraId="11B1AC72" w14:textId="287C9CBF" w:rsidR="00812DEA" w:rsidRDefault="00812DEA">
      <w:pPr>
        <w:pStyle w:val="CommentText"/>
      </w:pPr>
      <w:r>
        <w:rPr>
          <w:rStyle w:val="CommentReference"/>
        </w:rPr>
        <w:annotationRef/>
      </w:r>
      <w:r>
        <w:t xml:space="preserve">Puedes ser un poco más </w:t>
      </w:r>
      <w:proofErr w:type="spellStart"/>
      <w:r>
        <w:t>descritivo</w:t>
      </w:r>
      <w:proofErr w:type="spellEnd"/>
      <w:r>
        <w:t>.. y no pegar el texto “procesos ETL” sin ton ni son</w:t>
      </w:r>
    </w:p>
  </w:comment>
  <w:comment w:id="69"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70"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71"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72"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74" w:author="CEGEL-REINIER" w:date="2024-02-25T16:12:00Z" w:initials="C">
    <w:p w14:paraId="318C1767" w14:textId="558CB2D7"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 como lo hiciste en el 2do elemento</w:t>
      </w:r>
    </w:p>
  </w:comment>
  <w:comment w:id="75" w:author="CEGEL-REINIER" w:date="2024-02-25T16:13:00Z" w:initials="C">
    <w:p w14:paraId="5120F705" w14:textId="64EFBABD" w:rsidR="00170CEC" w:rsidRDefault="00170CEC">
      <w:pPr>
        <w:pStyle w:val="CommentText"/>
      </w:pPr>
      <w:r>
        <w:rPr>
          <w:rStyle w:val="CommentReference"/>
        </w:rPr>
        <w:annotationRef/>
      </w:r>
      <w:r>
        <w:t xml:space="preserve">Falta d </w:t>
      </w:r>
      <w:proofErr w:type="spellStart"/>
      <w:r>
        <w:t>eortografia</w:t>
      </w:r>
      <w:proofErr w:type="spellEnd"/>
    </w:p>
  </w:comment>
  <w:comment w:id="76" w:author="CEGEL-REINIER" w:date="2024-02-25T16:13:00Z" w:initials="C">
    <w:p w14:paraId="6E28684F" w14:textId="20499251"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77" w:author="CEGEL-REINIER" w:date="2024-02-25T16:14:00Z" w:initials="C">
    <w:p w14:paraId="1EA459C9" w14:textId="37F4E4C8" w:rsidR="00170CEC" w:rsidRDefault="00170CEC">
      <w:pPr>
        <w:pStyle w:val="CommentText"/>
      </w:pPr>
      <w:r>
        <w:rPr>
          <w:rStyle w:val="CommentReference"/>
        </w:rPr>
        <w:annotationRef/>
      </w:r>
      <w:r>
        <w:t>Falta la viñeta</w:t>
      </w:r>
    </w:p>
  </w:comment>
  <w:comment w:id="78" w:author="CEGEL-REINIER" w:date="2024-02-25T16:14:00Z" w:initials="C">
    <w:p w14:paraId="358A269D" w14:textId="3D471984"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79" w:author="CEGEL-REINIER" w:date="2024-02-25T16:14:00Z" w:initials="C">
    <w:p w14:paraId="2AAA1984" w14:textId="2185D114" w:rsidR="00170CEC" w:rsidRDefault="00170CEC">
      <w:pPr>
        <w:pStyle w:val="CommentText"/>
      </w:pPr>
      <w:r>
        <w:rPr>
          <w:rStyle w:val="CommentReference"/>
        </w:rPr>
        <w:annotationRef/>
      </w:r>
      <w:r>
        <w:t>Faltan los (:)</w:t>
      </w:r>
    </w:p>
  </w:comment>
  <w:comment w:id="81"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82"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85" w:author="CEGEL-REINIER" w:date="2024-02-25T16:16:00Z" w:initials="C">
    <w:p w14:paraId="5EFF03F9" w14:textId="0C02C5C5" w:rsidR="00B920AB" w:rsidRDefault="00B920AB">
      <w:pPr>
        <w:pStyle w:val="CommentText"/>
      </w:pPr>
      <w:r>
        <w:rPr>
          <w:rStyle w:val="CommentReference"/>
        </w:rPr>
        <w:annotationRef/>
      </w:r>
      <w:r>
        <w:t>No se enumera. además debes redactar de forma párrafo como redactaste la del capítulo 1</w:t>
      </w:r>
    </w:p>
  </w:comment>
  <w:comment w:id="87" w:author="CEGEL-REINIER" w:date="2024-02-25T16:17:00Z" w:initials="C">
    <w:p w14:paraId="2C858402" w14:textId="035EDA87" w:rsidR="00DD1119" w:rsidRDefault="00DD1119">
      <w:pPr>
        <w:pStyle w:val="CommentText"/>
      </w:pPr>
      <w:r>
        <w:rPr>
          <w:rStyle w:val="CommentReference"/>
        </w:rPr>
        <w:annotationRef/>
      </w:r>
      <w:r>
        <w:t xml:space="preserve">Esta explicación era la que te pedía en el propio </w:t>
      </w:r>
      <w:proofErr w:type="spellStart"/>
      <w:r>
        <w:t>cap</w:t>
      </w:r>
      <w:proofErr w:type="spellEnd"/>
      <w:r>
        <w:t xml:space="preserve"> 2</w:t>
      </w:r>
    </w:p>
  </w:comment>
  <w:comment w:id="86"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 xml:space="preserve">El análisis de los requerimientos permitió, favoreció, facilitó, </w:t>
      </w:r>
      <w:proofErr w:type="spellStart"/>
      <w:r>
        <w:t>etvc</w:t>
      </w:r>
      <w:proofErr w:type="spellEnd"/>
    </w:p>
    <w:p w14:paraId="28A37E6D" w14:textId="5EEB4F0E" w:rsidR="00DD1119" w:rsidRDefault="00DD1119">
      <w:pPr>
        <w:pStyle w:val="CommentText"/>
      </w:pPr>
      <w:r>
        <w:t xml:space="preserve">EL análisis de los OLTP permitió, favoreció, facilitó, </w:t>
      </w:r>
      <w:proofErr w:type="spellStart"/>
      <w:r>
        <w:t>etvc</w:t>
      </w:r>
      <w:proofErr w:type="spellEnd"/>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 xml:space="preserve">Luego la concatenas una con la otra y la introduces como mismo introdujiste las del </w:t>
      </w:r>
      <w:proofErr w:type="spellStart"/>
      <w:r>
        <w:t>cap</w:t>
      </w:r>
      <w:proofErr w:type="spellEnd"/>
      <w:r>
        <w:t xml:space="preserve"> 1</w:t>
      </w:r>
    </w:p>
    <w:p w14:paraId="71ED95B6" w14:textId="2CF75C7A" w:rsidR="00DD1119" w:rsidRDefault="00DD1119">
      <w:pPr>
        <w:pStyle w:val="CommentText"/>
      </w:pPr>
    </w:p>
  </w:comment>
  <w:comment w:id="88" w:author="CEGEL-REINIER" w:date="2024-02-25T16:21:00Z" w:initials="C">
    <w:p w14:paraId="572D0BE3" w14:textId="7C9B28A9" w:rsidR="008677EB" w:rsidRDefault="008677EB">
      <w:pPr>
        <w:pStyle w:val="CommentText"/>
      </w:pPr>
      <w:r>
        <w:rPr>
          <w:rStyle w:val="CommentReference"/>
        </w:rPr>
        <w:annotationRef/>
      </w:r>
      <w:proofErr w:type="spellStart"/>
      <w:r>
        <w:t>Cña</w:t>
      </w:r>
      <w:proofErr w:type="spellEnd"/>
      <w:r>
        <w:t xml:space="preserve"> me das la razón, no hay nada de implementación en este capítulo</w:t>
      </w:r>
    </w:p>
  </w:comment>
  <w:comment w:id="90"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92"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93"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95" w:author="CEGEL-REINIER" w:date="2024-02-25T16:22:00Z" w:initials="C">
    <w:p w14:paraId="68EA0F7D" w14:textId="77777777" w:rsidR="008677EB" w:rsidRDefault="008677EB">
      <w:pPr>
        <w:pStyle w:val="CommentText"/>
      </w:pPr>
      <w:r>
        <w:rPr>
          <w:rStyle w:val="CommentReference"/>
        </w:rPr>
        <w:annotationRef/>
      </w:r>
      <w:r>
        <w:t xml:space="preserve">Así se suele llamar? </w:t>
      </w:r>
    </w:p>
    <w:p w14:paraId="4DD23FCF" w14:textId="0EA26CAC" w:rsidR="008677EB" w:rsidRDefault="008677EB">
      <w:pPr>
        <w:pStyle w:val="CommentText"/>
      </w:pPr>
      <w:r>
        <w:t xml:space="preserve">Revisar que tipos de pruebas se le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9C336" w14:textId="77777777" w:rsidR="00487112" w:rsidRDefault="00487112">
      <w:r>
        <w:separator/>
      </w:r>
    </w:p>
  </w:endnote>
  <w:endnote w:type="continuationSeparator" w:id="0">
    <w:p w14:paraId="54C6CE38" w14:textId="77777777" w:rsidR="00487112" w:rsidRDefault="00487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5A3AC" w14:textId="77777777" w:rsidR="00487112" w:rsidRDefault="00487112">
      <w:r>
        <w:separator/>
      </w:r>
    </w:p>
  </w:footnote>
  <w:footnote w:type="continuationSeparator" w:id="0">
    <w:p w14:paraId="3FD7B1AA" w14:textId="77777777" w:rsidR="00487112" w:rsidRDefault="00487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64A"/>
    <w:rsid w:val="000F0961"/>
    <w:rsid w:val="000F13BC"/>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2F727E"/>
    <w:rsid w:val="00300C79"/>
    <w:rsid w:val="00301D37"/>
    <w:rsid w:val="00305AD6"/>
    <w:rsid w:val="00311550"/>
    <w:rsid w:val="00315F01"/>
    <w:rsid w:val="0031686A"/>
    <w:rsid w:val="003172F4"/>
    <w:rsid w:val="003274E9"/>
    <w:rsid w:val="003357ED"/>
    <w:rsid w:val="00335E70"/>
    <w:rsid w:val="003423F8"/>
    <w:rsid w:val="00345BB6"/>
    <w:rsid w:val="00345E63"/>
    <w:rsid w:val="00346E43"/>
    <w:rsid w:val="00352FEF"/>
    <w:rsid w:val="0035475C"/>
    <w:rsid w:val="00355DCA"/>
    <w:rsid w:val="0035699F"/>
    <w:rsid w:val="00357F1E"/>
    <w:rsid w:val="00364F1D"/>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C7AE5"/>
    <w:rsid w:val="003D20B8"/>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A0"/>
    <w:rsid w:val="004733CF"/>
    <w:rsid w:val="004736B6"/>
    <w:rsid w:val="00483151"/>
    <w:rsid w:val="004843A3"/>
    <w:rsid w:val="00487112"/>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5998"/>
    <w:rsid w:val="0055733C"/>
    <w:rsid w:val="0056119C"/>
    <w:rsid w:val="00565318"/>
    <w:rsid w:val="00565EAD"/>
    <w:rsid w:val="005664B0"/>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C74CB"/>
    <w:rsid w:val="005D1F03"/>
    <w:rsid w:val="005D3207"/>
    <w:rsid w:val="005E378F"/>
    <w:rsid w:val="005E6DB7"/>
    <w:rsid w:val="005F0469"/>
    <w:rsid w:val="005F6DE0"/>
    <w:rsid w:val="005F7EC1"/>
    <w:rsid w:val="00611C40"/>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7EB"/>
    <w:rsid w:val="0087226B"/>
    <w:rsid w:val="008728EB"/>
    <w:rsid w:val="00873A93"/>
    <w:rsid w:val="008754B8"/>
    <w:rsid w:val="008870C6"/>
    <w:rsid w:val="00890F79"/>
    <w:rsid w:val="00891789"/>
    <w:rsid w:val="00893C6E"/>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4F5"/>
    <w:rsid w:val="00933841"/>
    <w:rsid w:val="00944F2A"/>
    <w:rsid w:val="00950ACF"/>
    <w:rsid w:val="0095565D"/>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A0E02"/>
    <w:rsid w:val="009B0509"/>
    <w:rsid w:val="009B4746"/>
    <w:rsid w:val="009B7C3A"/>
    <w:rsid w:val="009C087D"/>
    <w:rsid w:val="009C1891"/>
    <w:rsid w:val="009C4176"/>
    <w:rsid w:val="009C5D38"/>
    <w:rsid w:val="009E19A7"/>
    <w:rsid w:val="009E32BF"/>
    <w:rsid w:val="009E7EAA"/>
    <w:rsid w:val="009F5806"/>
    <w:rsid w:val="00A00153"/>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307D5"/>
    <w:rsid w:val="00B40ED3"/>
    <w:rsid w:val="00B43184"/>
    <w:rsid w:val="00B438E3"/>
    <w:rsid w:val="00B47057"/>
    <w:rsid w:val="00B5301D"/>
    <w:rsid w:val="00B5329D"/>
    <w:rsid w:val="00B56ACB"/>
    <w:rsid w:val="00B614C3"/>
    <w:rsid w:val="00B63BD3"/>
    <w:rsid w:val="00B642BD"/>
    <w:rsid w:val="00B70441"/>
    <w:rsid w:val="00B72AE9"/>
    <w:rsid w:val="00B73E75"/>
    <w:rsid w:val="00B86E49"/>
    <w:rsid w:val="00B87AB1"/>
    <w:rsid w:val="00B90A2F"/>
    <w:rsid w:val="00B920AB"/>
    <w:rsid w:val="00B94192"/>
    <w:rsid w:val="00B97519"/>
    <w:rsid w:val="00BA1A07"/>
    <w:rsid w:val="00BA3CAC"/>
    <w:rsid w:val="00BB1B03"/>
    <w:rsid w:val="00BB564B"/>
    <w:rsid w:val="00BB6592"/>
    <w:rsid w:val="00BC2052"/>
    <w:rsid w:val="00BC28D4"/>
    <w:rsid w:val="00BC2F50"/>
    <w:rsid w:val="00BC30DB"/>
    <w:rsid w:val="00BC5B72"/>
    <w:rsid w:val="00BE0FF3"/>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27D7"/>
    <w:rsid w:val="00C97966"/>
    <w:rsid w:val="00CA1882"/>
    <w:rsid w:val="00CA26C3"/>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D7942"/>
    <w:rsid w:val="00EE0875"/>
    <w:rsid w:val="00EE1812"/>
    <w:rsid w:val="00EE2558"/>
    <w:rsid w:val="00EE5EAA"/>
    <w:rsid w:val="00EE70A6"/>
    <w:rsid w:val="00EF09A1"/>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70A"/>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24619</TotalTime>
  <Pages>45</Pages>
  <Words>13147</Words>
  <Characters>72311</Characters>
  <Application>Microsoft Office Word</Application>
  <DocSecurity>0</DocSecurity>
  <Lines>602</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664</cp:revision>
  <cp:lastPrinted>2024-02-25T21:14:00Z</cp:lastPrinted>
  <dcterms:created xsi:type="dcterms:W3CDTF">2023-12-05T06:33:00Z</dcterms:created>
  <dcterms:modified xsi:type="dcterms:W3CDTF">2024-06-12T08:55:00Z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