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3F7D434"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w:t>
      </w:r>
      <w:r w:rsidR="000C16A2">
        <w:rPr>
          <w:rFonts w:ascii="Arial" w:eastAsia="Arial" w:hAnsi="Arial" w:cs="Arial"/>
          <w:color w:val="000000"/>
          <w:sz w:val="24"/>
          <w:szCs w:val="24"/>
        </w:rPr>
        <w:t xml:space="preserve"> Joel Alejandro Valdespino Matos con CI: 99090722768</w:t>
      </w:r>
      <w:r w:rsidR="004033EA">
        <w:rPr>
          <w:rFonts w:ascii="Arial" w:eastAsia="Arial" w:hAnsi="Arial" w:cs="Arial"/>
          <w:color w:val="000000"/>
          <w:sz w:val="24"/>
          <w:szCs w:val="24"/>
        </w:rPr>
        <w:t xml:space="preserve">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6834C24A" w14:textId="2D64F605" w:rsidR="0056119C" w:rsidRDefault="006C04BD" w:rsidP="000C16A2">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almacén de datos,</w:t>
      </w:r>
      <w:r>
        <w:rPr>
          <w:rFonts w:ascii="Arial" w:hAnsi="Arial" w:cs="Arial"/>
          <w:sz w:val="24"/>
          <w:szCs w:val="24"/>
        </w:rPr>
        <w:t xml:space="preserve"> </w:t>
      </w:r>
      <w:r w:rsidRPr="00B873EA">
        <w:rPr>
          <w:rFonts w:ascii="Arial" w:hAnsi="Arial" w:cs="Arial"/>
          <w:sz w:val="24"/>
          <w:szCs w:val="24"/>
        </w:rPr>
        <w:t>análisis</w:t>
      </w:r>
      <w:r w:rsidR="000C16A2" w:rsidRPr="00B873EA">
        <w:rPr>
          <w:rFonts w:ascii="Arial" w:hAnsi="Arial" w:cs="Arial"/>
          <w:sz w:val="24"/>
          <w:szCs w:val="24"/>
        </w:rPr>
        <w:t>, toma de decisiones</w:t>
      </w:r>
      <w:r w:rsidR="000C16A2">
        <w:rPr>
          <w:rFonts w:ascii="Arial" w:hAnsi="Arial" w:cs="Arial"/>
          <w:sz w:val="24"/>
          <w:szCs w:val="24"/>
        </w:rPr>
        <w:t>.</w:t>
      </w:r>
      <w:r w:rsidR="0056119C">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5"/>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5"/>
      <w:r w:rsidR="00866819">
        <w:rPr>
          <w:rStyle w:val="CommentReference"/>
        </w:rPr>
        <w:commentReference w:id="5"/>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6"/>
      <w:r w:rsidR="006C04BD" w:rsidRPr="00D506E9">
        <w:rPr>
          <w:rFonts w:ascii="Arial" w:eastAsia="Arial" w:hAnsi="Arial" w:cs="Arial"/>
          <w:b/>
          <w:color w:val="000000"/>
          <w:sz w:val="24"/>
          <w:szCs w:val="24"/>
        </w:rPr>
        <w:t>TABLAS</w:t>
      </w:r>
      <w:commentRangeEnd w:id="6"/>
      <w:r w:rsidR="006E2AF0">
        <w:rPr>
          <w:rStyle w:val="CommentReference"/>
          <w:rFonts w:eastAsia="Times New Roman" w:cs="Times New Roman"/>
          <w:lang w:eastAsia="es-ES" w:bidi="ar-SA"/>
        </w:rPr>
        <w:commentReference w:id="6"/>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7" w:name="_Toc168784627"/>
      <w:r>
        <w:lastRenderedPageBreak/>
        <w:t>INTRODUCCI</w:t>
      </w:r>
      <w:r w:rsidR="00130ECD">
        <w:t>O</w:t>
      </w:r>
      <w:r>
        <w:t>N</w:t>
      </w:r>
      <w:bookmarkEnd w:id="7"/>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8"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8"/>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9" w:name="_heading=h.3rdcrjn"/>
      <w:bookmarkStart w:id="10" w:name="_Toc168784628"/>
      <w:bookmarkEnd w:id="9"/>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0"/>
    </w:p>
    <w:p w14:paraId="164A060B" w14:textId="0E4AC0B4" w:rsidR="006C04BD" w:rsidRPr="007808D6" w:rsidRDefault="006C04BD" w:rsidP="006C04BD">
      <w:pPr>
        <w:spacing w:line="360" w:lineRule="auto"/>
        <w:jc w:val="both"/>
        <w:rPr>
          <w:rFonts w:ascii="Arial" w:hAnsi="Arial" w:cs="Arial"/>
          <w:sz w:val="24"/>
          <w:szCs w:val="24"/>
        </w:rPr>
      </w:pPr>
      <w:bookmarkStart w:id="11" w:name="_heading=h.26in1rg"/>
      <w:bookmarkEnd w:id="11"/>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2" w:name="_Toc168784629"/>
      <w:r w:rsidRPr="00BE3AB2">
        <w:t xml:space="preserve">1.1 </w:t>
      </w:r>
      <w:r w:rsidR="002230CA" w:rsidRPr="00EA7C73">
        <w:rPr>
          <w:highlight w:val="yellow"/>
        </w:rPr>
        <w:t>Mercado</w:t>
      </w:r>
      <w:r w:rsidRPr="00EA7C73">
        <w:rPr>
          <w:highlight w:val="yellow"/>
        </w:rPr>
        <w:t xml:space="preserve"> de Datos</w:t>
      </w:r>
      <w:bookmarkEnd w:id="12"/>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3"/>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3"/>
      <w:r w:rsidR="00F33D31" w:rsidRPr="00EA7C73">
        <w:rPr>
          <w:rStyle w:val="CommentReference"/>
          <w:highlight w:val="yellow"/>
        </w:rPr>
        <w:commentReference w:id="13"/>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4"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4"/>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5" w:name="_Toc168784630"/>
      <w:r>
        <w:t>1.</w:t>
      </w:r>
      <w:r w:rsidR="008C6EE4">
        <w:t>1.</w:t>
      </w:r>
      <w:r w:rsidR="00043B79">
        <w:t>1</w:t>
      </w:r>
      <w:r>
        <w:t xml:space="preserve"> Características de los </w:t>
      </w:r>
      <w:r w:rsidR="0012771B">
        <w:t>Mercados de Datos</w:t>
      </w:r>
      <w:bookmarkEnd w:id="15"/>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6"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6"/>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0E934837" w:rsidR="00F715CD" w:rsidRPr="006A65FB" w:rsidRDefault="00F715CD" w:rsidP="009B0509">
      <w:pPr>
        <w:pStyle w:val="EstiloFiguras"/>
        <w:rPr>
          <w:b/>
          <w:bCs/>
          <w:i/>
          <w:iCs/>
        </w:rPr>
      </w:pPr>
      <w:bookmarkStart w:id="17"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E65D7E">
        <w:rPr>
          <w:b/>
          <w:bCs/>
          <w:i/>
          <w:iCs/>
          <w:noProof/>
        </w:rPr>
        <w:t>1</w:t>
      </w:r>
      <w:r w:rsidRPr="00F715CD">
        <w:rPr>
          <w:b/>
          <w:bCs/>
          <w:i/>
          <w:iCs/>
        </w:rPr>
        <w:fldChar w:fldCharType="end"/>
      </w:r>
      <w:r w:rsidRPr="00F715CD">
        <w:rPr>
          <w:b/>
          <w:bCs/>
        </w:rPr>
        <w:br/>
      </w:r>
      <w:r w:rsidRPr="006A65FB">
        <w:rPr>
          <w:i/>
          <w:iCs/>
        </w:rPr>
        <w:t>Arquitectura general de un almacén de datos</w:t>
      </w:r>
      <w:bookmarkEnd w:id="17"/>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1"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1"/>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2" w:name="_Toc168784634"/>
      <w:r>
        <w:t xml:space="preserve">1.2.1 </w:t>
      </w:r>
      <w:r w:rsidR="006C04BD" w:rsidRPr="00537BB7">
        <w:t xml:space="preserve">Metodologías para el diseño e implementación de un </w:t>
      </w:r>
      <w:r w:rsidR="00E749E6">
        <w:t>MD</w:t>
      </w:r>
      <w:bookmarkEnd w:id="22"/>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020DD47F" w:rsidR="00ED7942" w:rsidRPr="00ED7942" w:rsidRDefault="00ED7942" w:rsidP="00ED7942">
      <w:pPr>
        <w:pStyle w:val="EstiloFiguras"/>
        <w:rPr>
          <w:i/>
          <w:iCs/>
        </w:rPr>
      </w:pPr>
      <w:bookmarkStart w:id="23"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E65D7E">
        <w:rPr>
          <w:b/>
          <w:bCs/>
          <w:noProof/>
        </w:rPr>
        <w:t>2</w:t>
      </w:r>
      <w:r w:rsidRPr="00ED7942">
        <w:rPr>
          <w:b/>
          <w:bCs/>
        </w:rPr>
        <w:fldChar w:fldCharType="end"/>
      </w:r>
      <w:r w:rsidRPr="00ED7942">
        <w:rPr>
          <w:b/>
          <w:bCs/>
        </w:rPr>
        <w:br/>
      </w:r>
      <w:r w:rsidRPr="00ED7942">
        <w:rPr>
          <w:i/>
          <w:iCs/>
        </w:rPr>
        <w:t>Fases Metodología Hefesto</w:t>
      </w:r>
      <w:bookmarkEnd w:id="23"/>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9D9FA59" w:rsidR="007715F1" w:rsidRPr="007715F1" w:rsidRDefault="007715F1" w:rsidP="007715F1">
      <w:pPr>
        <w:pStyle w:val="EstiloFiguras"/>
        <w:rPr>
          <w:i/>
          <w:iCs/>
        </w:rPr>
      </w:pPr>
      <w:bookmarkStart w:id="24"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E65D7E">
        <w:rPr>
          <w:b/>
          <w:bCs/>
          <w:noProof/>
        </w:rPr>
        <w:t>3</w:t>
      </w:r>
      <w:r w:rsidRPr="007715F1">
        <w:rPr>
          <w:b/>
          <w:bCs/>
        </w:rPr>
        <w:fldChar w:fldCharType="end"/>
      </w:r>
      <w:r w:rsidRPr="007715F1">
        <w:rPr>
          <w:b/>
          <w:bCs/>
        </w:rPr>
        <w:br/>
      </w:r>
      <w:r w:rsidRPr="007715F1">
        <w:rPr>
          <w:i/>
          <w:iCs/>
        </w:rPr>
        <w:t>Ciclo de vida de la Metodología de Desarrolllo para Proyectos de Almacenes de Datos</w:t>
      </w:r>
      <w:bookmarkEnd w:id="24"/>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5" w:name="_Toc168784635"/>
      <w:r w:rsidRPr="00627F39">
        <w:rPr>
          <w:rFonts w:cs="Arial"/>
        </w:rPr>
        <w:t>Selección de la metodología.</w:t>
      </w:r>
      <w:bookmarkEnd w:id="25"/>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6"/>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6"/>
      <w:r w:rsidR="002F3563">
        <w:rPr>
          <w:rStyle w:val="CommentReference"/>
        </w:rPr>
        <w:commentReference w:id="26"/>
      </w:r>
    </w:p>
    <w:p w14:paraId="485D858C" w14:textId="0724B395" w:rsidR="006C04BD" w:rsidRDefault="006C04BD" w:rsidP="006C04BD">
      <w:pPr>
        <w:pStyle w:val="Heading2"/>
        <w:numPr>
          <w:ilvl w:val="0"/>
          <w:numId w:val="0"/>
        </w:numPr>
      </w:pPr>
      <w:bookmarkStart w:id="27" w:name="_Toc168784636"/>
      <w:r>
        <w:t>1.</w:t>
      </w:r>
      <w:r w:rsidR="002F3563">
        <w:t>3</w:t>
      </w:r>
      <w:r>
        <w:t xml:space="preserve"> </w:t>
      </w:r>
      <w:r w:rsidRPr="00790800">
        <w:t>Herramientas y tecnologías utilizadas</w:t>
      </w:r>
      <w:bookmarkEnd w:id="27"/>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8"/>
      <w:r w:rsidRPr="000B2D60">
        <w:rPr>
          <w:rFonts w:ascii="Arial" w:hAnsi="Arial" w:cs="Arial"/>
          <w:sz w:val="24"/>
          <w:szCs w:val="24"/>
          <w:highlight w:val="yellow"/>
        </w:rPr>
        <w:t>Las</w:t>
      </w:r>
      <w:commentRangeEnd w:id="28"/>
      <w:r w:rsidR="007D2EFC">
        <w:rPr>
          <w:rStyle w:val="CommentReference"/>
        </w:rPr>
        <w:commentReference w:id="28"/>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9"/>
      <w:r w:rsidRPr="000B2D60">
        <w:rPr>
          <w:rFonts w:ascii="Arial" w:hAnsi="Arial" w:cs="Arial"/>
          <w:sz w:val="24"/>
          <w:szCs w:val="24"/>
          <w:highlight w:val="yellow"/>
        </w:rPr>
        <w:t>tarea</w:t>
      </w:r>
      <w:commentRangeEnd w:id="29"/>
      <w:r w:rsidR="00BB564B">
        <w:rPr>
          <w:rStyle w:val="CommentReference"/>
        </w:rPr>
        <w:commentReference w:id="29"/>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0"/>
      <w:r w:rsidRPr="000B2D60">
        <w:rPr>
          <w:rFonts w:ascii="Arial" w:hAnsi="Arial" w:cs="Arial"/>
          <w:sz w:val="24"/>
          <w:szCs w:val="24"/>
          <w:highlight w:val="yellow"/>
        </w:rPr>
        <w:t>información</w:t>
      </w:r>
      <w:commentRangeEnd w:id="30"/>
      <w:r w:rsidR="00BB564B">
        <w:rPr>
          <w:rStyle w:val="CommentReference"/>
        </w:rPr>
        <w:commentReference w:id="30"/>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1" w:name="_Toc168784637"/>
      <w:r>
        <w:t>1.</w:t>
      </w:r>
      <w:r w:rsidR="002F3563">
        <w:t>3</w:t>
      </w:r>
      <w:r>
        <w:t>.</w:t>
      </w:r>
      <w:r w:rsidR="005A43A2">
        <w:t>1</w:t>
      </w:r>
      <w:r>
        <w:t xml:space="preserve"> </w:t>
      </w:r>
      <w:r w:rsidRPr="005A43A2">
        <w:t>Herramienta para el modelado</w:t>
      </w:r>
      <w:bookmarkEnd w:id="31"/>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2" w:name="_Toc168784638"/>
      <w:r>
        <w:t>1.</w:t>
      </w:r>
      <w:r w:rsidR="002F3563">
        <w:t>3</w:t>
      </w:r>
      <w:r>
        <w:t>.</w:t>
      </w:r>
      <w:r w:rsidR="002F3563">
        <w:t>2</w:t>
      </w:r>
      <w:r>
        <w:t xml:space="preserve"> </w:t>
      </w:r>
      <w:r w:rsidRPr="007C767E">
        <w:t>Lenguaje</w:t>
      </w:r>
      <w:r w:rsidR="003B3E5F">
        <w:t xml:space="preserve"> </w:t>
      </w:r>
      <w:r w:rsidRPr="007C767E">
        <w:t>de programación</w:t>
      </w:r>
      <w:bookmarkEnd w:id="32"/>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3" w:name="_Toc168784639"/>
      <w:r w:rsidRPr="008146DB">
        <w:t>1.</w:t>
      </w:r>
      <w:r w:rsidR="002F3563">
        <w:t>3</w:t>
      </w:r>
      <w:r w:rsidRPr="008146DB">
        <w:t>.</w:t>
      </w:r>
      <w:r w:rsidR="002F3563">
        <w:t>3</w:t>
      </w:r>
      <w:r w:rsidRPr="008146DB">
        <w:t xml:space="preserve"> Pentaho Data Integration (PDI)</w:t>
      </w:r>
      <w:bookmarkEnd w:id="33"/>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4" w:name="_Toc168784640"/>
      <w:r>
        <w:t>1.</w:t>
      </w:r>
      <w:r w:rsidR="002F3563">
        <w:t>3</w:t>
      </w:r>
      <w:r>
        <w:t>.</w:t>
      </w:r>
      <w:r w:rsidR="002F3563">
        <w:t>4</w:t>
      </w:r>
      <w:r>
        <w:t xml:space="preserve"> Visual Studio Code</w:t>
      </w:r>
      <w:bookmarkEnd w:id="34"/>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5" w:name="_Toc168784641"/>
      <w:r w:rsidRPr="003E39C9">
        <w:lastRenderedPageBreak/>
        <w:t>1.</w:t>
      </w:r>
      <w:r w:rsidR="002F3563">
        <w:t>3</w:t>
      </w:r>
      <w:r>
        <w:t>.</w:t>
      </w:r>
      <w:r w:rsidR="002F3563">
        <w:t>5</w:t>
      </w:r>
      <w:r w:rsidRPr="003E39C9">
        <w:t xml:space="preserve"> Sistema Gestor de Base de Datos</w:t>
      </w:r>
      <w:bookmarkEnd w:id="35"/>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6" w:name="_Toc168784642"/>
      <w:commentRangeStart w:id="37"/>
      <w:r w:rsidRPr="00C107D3">
        <w:t xml:space="preserve">Conclusiones </w:t>
      </w:r>
      <w:r w:rsidR="00EB1EE8" w:rsidRPr="00C107D3">
        <w:t>del capítulo</w:t>
      </w:r>
      <w:bookmarkEnd w:id="36"/>
      <w:commentRangeEnd w:id="37"/>
      <w:r w:rsidR="0095565D">
        <w:rPr>
          <w:rStyle w:val="CommentReference"/>
          <w:rFonts w:ascii="Times New Roman" w:hAnsi="Times New Roman" w:cs="Times New Roman"/>
          <w:b w:val="0"/>
          <w:bCs w:val="0"/>
          <w:iCs w:val="0"/>
          <w:lang w:eastAsia="es-ES"/>
        </w:rPr>
        <w:commentReference w:id="37"/>
      </w:r>
    </w:p>
    <w:p w14:paraId="395CE338" w14:textId="0507F9D0" w:rsidR="00B40ED3" w:rsidRPr="00892D9D" w:rsidRDefault="00B40ED3" w:rsidP="00B40ED3">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892D9D">
        <w:rPr>
          <w:rFonts w:ascii="Arial" w:hAnsi="Arial" w:cs="Arial"/>
          <w:sz w:val="24"/>
          <w:highlight w:val="yellow"/>
        </w:rPr>
        <w:lastRenderedPageBreak/>
        <w:t xml:space="preserve">todos los niveles y facilitando la toma de decisiones </w:t>
      </w:r>
      <w:r w:rsidRPr="00892D9D">
        <w:rPr>
          <w:rFonts w:ascii="Arial" w:hAnsi="Arial" w:cs="Arial"/>
          <w:sz w:val="24"/>
          <w:highlight w:val="yellow"/>
        </w:rPr>
        <w:fldChar w:fldCharType="begin"/>
      </w:r>
      <w:r w:rsidRPr="00892D9D">
        <w:rPr>
          <w:rFonts w:ascii="Arial" w:hAnsi="Arial" w:cs="Arial"/>
          <w:sz w:val="24"/>
          <w:highlight w:val="yellow"/>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sidRPr="00892D9D">
        <w:rPr>
          <w:rFonts w:ascii="Arial" w:hAnsi="Arial" w:cs="Arial"/>
          <w:sz w:val="24"/>
          <w:highlight w:val="yellow"/>
        </w:rPr>
        <w:fldChar w:fldCharType="separate"/>
      </w:r>
      <w:r w:rsidRPr="00892D9D">
        <w:rPr>
          <w:rFonts w:ascii="Arial" w:hAnsi="Arial" w:cs="Arial"/>
          <w:sz w:val="24"/>
          <w:szCs w:val="24"/>
          <w:highlight w:val="yellow"/>
        </w:rPr>
        <w:t>(</w:t>
      </w:r>
      <w:r w:rsidRPr="00892D9D">
        <w:rPr>
          <w:rFonts w:ascii="Arial" w:hAnsi="Arial" w:cs="Arial"/>
          <w:i/>
          <w:iCs/>
          <w:sz w:val="24"/>
          <w:szCs w:val="24"/>
          <w:highlight w:val="yellow"/>
        </w:rPr>
        <w:t>XAUCE AKADEMOS 1.0 | Universidad de las Ciencias Informáticas</w:t>
      </w:r>
      <w:r w:rsidRPr="00892D9D">
        <w:rPr>
          <w:rFonts w:ascii="Arial" w:hAnsi="Arial" w:cs="Arial"/>
          <w:sz w:val="24"/>
          <w:szCs w:val="24"/>
          <w:highlight w:val="yellow"/>
        </w:rPr>
        <w:t>, s. f.)</w:t>
      </w:r>
      <w:r w:rsidRPr="00892D9D">
        <w:rPr>
          <w:rFonts w:ascii="Arial" w:hAnsi="Arial" w:cs="Arial"/>
          <w:sz w:val="24"/>
          <w:highlight w:val="yellow"/>
        </w:rPr>
        <w:fldChar w:fldCharType="end"/>
      </w:r>
      <w:r w:rsidRPr="00892D9D">
        <w:rPr>
          <w:rFonts w:ascii="Arial" w:hAnsi="Arial" w:cs="Arial"/>
          <w:sz w:val="24"/>
          <w:highlight w:val="yellow"/>
        </w:rPr>
        <w:t>.</w:t>
      </w:r>
    </w:p>
    <w:p w14:paraId="22AF2449" w14:textId="56EDAA41" w:rsidR="00B40ED3" w:rsidRDefault="00B40ED3" w:rsidP="003F01DB">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Sandy Nuñez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2"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2"/>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78DE8DEA" w:rsidR="00BC5B72" w:rsidRPr="001A6D5C" w:rsidRDefault="00BC5B72" w:rsidP="001A6D5C">
      <w:pPr>
        <w:pStyle w:val="EstiloFiguras"/>
        <w:rPr>
          <w:i/>
          <w:iCs/>
        </w:rPr>
      </w:pPr>
      <w:bookmarkStart w:id="43"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E65D7E">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3"/>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4" w:name="_Toc168784645"/>
      <w:r w:rsidRPr="000D4580">
        <w:rPr>
          <w:sz w:val="22"/>
          <w:szCs w:val="24"/>
        </w:rPr>
        <w:t xml:space="preserve">2.2 </w:t>
      </w:r>
      <w:r w:rsidRPr="000D4580">
        <w:rPr>
          <w:color w:val="000000" w:themeColor="text1"/>
          <w:sz w:val="22"/>
          <w:szCs w:val="24"/>
        </w:rPr>
        <w:t>Análisis de los OLTP</w:t>
      </w:r>
      <w:bookmarkEnd w:id="44"/>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5"/>
      <w:r w:rsidR="006C04BD" w:rsidRPr="000D4580">
        <w:rPr>
          <w:rFonts w:ascii="Arial" w:hAnsi="Arial" w:cs="Arial"/>
          <w:sz w:val="22"/>
          <w:szCs w:val="22"/>
        </w:rPr>
        <w:t xml:space="preserve">fuente. Se </w:t>
      </w:r>
      <w:commentRangeEnd w:id="45"/>
      <w:r w:rsidR="00B273F3">
        <w:rPr>
          <w:rStyle w:val="CommentReference"/>
        </w:rPr>
        <w:commentReference w:id="45"/>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6"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6"/>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7"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7"/>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8" w:name="_Toc168784647"/>
      <w:r w:rsidRPr="000D4580">
        <w:rPr>
          <w:rFonts w:cs="Arial"/>
          <w:bCs/>
          <w:sz w:val="22"/>
          <w:szCs w:val="22"/>
        </w:rPr>
        <w:t xml:space="preserve">2.2.2 </w:t>
      </w:r>
      <w:r w:rsidR="008B360C">
        <w:rPr>
          <w:rFonts w:cs="Arial"/>
          <w:bCs/>
          <w:color w:val="000000" w:themeColor="text1"/>
          <w:sz w:val="22"/>
          <w:szCs w:val="22"/>
        </w:rPr>
        <w:t>Mapeo</w:t>
      </w:r>
      <w:bookmarkEnd w:id="48"/>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49"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9"/>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fecha_creacion de la tabla tramite_tbd_tramite_estudiante.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0" w:name="_Toc168784649"/>
      <w:r w:rsidRPr="009F7051">
        <w:rPr>
          <w:rFonts w:cs="Arial"/>
          <w:bCs/>
        </w:rPr>
        <w:t xml:space="preserve">2.2.4 </w:t>
      </w:r>
      <w:r w:rsidRPr="009F7051">
        <w:rPr>
          <w:rFonts w:cs="Arial"/>
          <w:bCs/>
          <w:color w:val="000000" w:themeColor="text1"/>
        </w:rPr>
        <w:t>Modelo conceptual ampliado</w:t>
      </w:r>
      <w:bookmarkEnd w:id="50"/>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7844BFB" w:rsidR="001C24A9" w:rsidRDefault="001C24A9" w:rsidP="001C24A9">
      <w:pPr>
        <w:pStyle w:val="EstiloFiguras"/>
      </w:pPr>
      <w:bookmarkStart w:id="51"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E65D7E">
        <w:rPr>
          <w:b/>
          <w:bCs/>
          <w:noProof/>
        </w:rPr>
        <w:t>5</w:t>
      </w:r>
      <w:r w:rsidRPr="001C24A9">
        <w:rPr>
          <w:b/>
          <w:bCs/>
        </w:rPr>
        <w:fldChar w:fldCharType="end"/>
      </w:r>
      <w:r>
        <w:br/>
      </w:r>
      <w:r w:rsidRPr="001C24A9">
        <w:rPr>
          <w:i/>
          <w:iCs/>
        </w:rPr>
        <w:t>Modelo conceptual ampliado</w:t>
      </w:r>
      <w:bookmarkEnd w:id="51"/>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2" w:name="_Toc168784650"/>
      <w:r w:rsidRPr="009F7051">
        <w:t>2.3</w:t>
      </w:r>
      <w:r w:rsidRPr="009F7051">
        <w:rPr>
          <w:color w:val="000000" w:themeColor="text1"/>
        </w:rPr>
        <w:t xml:space="preserve"> Modelo lógico del </w:t>
      </w:r>
      <w:r w:rsidR="00FC19CD">
        <w:rPr>
          <w:color w:val="000000" w:themeColor="text1"/>
        </w:rPr>
        <w:t>MD</w:t>
      </w:r>
      <w:bookmarkEnd w:id="52"/>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3" w:name="_Toc168784651"/>
      <w:r w:rsidRPr="009F7051">
        <w:rPr>
          <w:rFonts w:cs="Arial"/>
          <w:bCs/>
        </w:rPr>
        <w:t xml:space="preserve">2.3.1 </w:t>
      </w:r>
      <w:r w:rsidRPr="009F7051">
        <w:rPr>
          <w:rFonts w:cs="Arial"/>
          <w:bCs/>
          <w:color w:val="000000" w:themeColor="text1"/>
        </w:rPr>
        <w:t>Tipología</w:t>
      </w:r>
      <w:bookmarkEnd w:id="53"/>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7A76BFC" w:rsidR="00357F1E" w:rsidRPr="00357F1E" w:rsidRDefault="00357F1E" w:rsidP="00357F1E">
      <w:pPr>
        <w:pStyle w:val="EstiloFiguras"/>
        <w:rPr>
          <w:i/>
          <w:iCs/>
        </w:rPr>
      </w:pPr>
      <w:bookmarkStart w:id="54"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E65D7E">
        <w:rPr>
          <w:b/>
          <w:bCs/>
          <w:noProof/>
        </w:rPr>
        <w:t>6</w:t>
      </w:r>
      <w:r w:rsidRPr="00357F1E">
        <w:rPr>
          <w:b/>
          <w:bCs/>
        </w:rPr>
        <w:fldChar w:fldCharType="end"/>
      </w:r>
      <w:r>
        <w:br/>
      </w:r>
      <w:r w:rsidRPr="00357F1E">
        <w:rPr>
          <w:i/>
          <w:iCs/>
        </w:rPr>
        <w:t>Esquema en estrella</w:t>
      </w:r>
      <w:r>
        <w:rPr>
          <w:i/>
          <w:iCs/>
        </w:rPr>
        <w:t>.</w:t>
      </w:r>
      <w:bookmarkEnd w:id="54"/>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5" w:name="_Toc168784652"/>
      <w:r w:rsidRPr="009F7051">
        <w:rPr>
          <w:rFonts w:cs="Arial"/>
          <w:bCs/>
        </w:rPr>
        <w:t xml:space="preserve">2.3.2 </w:t>
      </w:r>
      <w:r w:rsidRPr="008A18A9">
        <w:rPr>
          <w:rFonts w:cs="Arial"/>
          <w:bCs/>
          <w:color w:val="000000" w:themeColor="text1"/>
        </w:rPr>
        <w:t>Tablas de Dimensiones</w:t>
      </w:r>
      <w:bookmarkEnd w:id="55"/>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7D56E9A7" w14:textId="5AA31DE7" w:rsidR="00D06820" w:rsidRDefault="00D06820" w:rsidP="00D06820">
      <w:pPr>
        <w:pStyle w:val="EstiloFiguras"/>
      </w:pPr>
      <w:bookmarkStart w:id="56"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7</w:t>
      </w:r>
      <w:r w:rsidRPr="00D06820">
        <w:rPr>
          <w:b/>
          <w:bCs/>
        </w:rPr>
        <w:fldChar w:fldCharType="end"/>
      </w:r>
      <w:r>
        <w:br/>
      </w:r>
      <w:r w:rsidRPr="00D06820">
        <w:rPr>
          <w:i/>
          <w:iCs/>
        </w:rPr>
        <w:t>Dimensión</w:t>
      </w:r>
      <w:r>
        <w:rPr>
          <w:i/>
          <w:iCs/>
        </w:rPr>
        <w:t>:</w:t>
      </w:r>
      <w:r w:rsidRPr="00D06820">
        <w:rPr>
          <w:i/>
          <w:iCs/>
        </w:rPr>
        <w:t xml:space="preserve"> </w:t>
      </w:r>
      <w:r>
        <w:rPr>
          <w:i/>
          <w:iCs/>
        </w:rPr>
        <w:t>dim_</w:t>
      </w:r>
      <w:r w:rsidRPr="00D06820">
        <w:rPr>
          <w:i/>
          <w:iCs/>
        </w:rPr>
        <w:t>motivo</w:t>
      </w:r>
      <w:bookmarkEnd w:id="56"/>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2641E77C" w14:textId="387722D6" w:rsidR="00D06820" w:rsidRDefault="00D06820" w:rsidP="00D06820">
      <w:pPr>
        <w:pStyle w:val="EstiloFiguras"/>
      </w:pPr>
      <w:bookmarkStart w:id="57"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8</w:t>
      </w:r>
      <w:r w:rsidRPr="00D06820">
        <w:rPr>
          <w:b/>
          <w:bCs/>
        </w:rPr>
        <w:fldChar w:fldCharType="end"/>
      </w:r>
      <w:r>
        <w:br/>
      </w:r>
      <w:r w:rsidRPr="00D06820">
        <w:rPr>
          <w:i/>
          <w:iCs/>
        </w:rPr>
        <w:t>Dimensión: dim_tiempo</w:t>
      </w:r>
      <w:bookmarkEnd w:id="57"/>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8" w:name="_Toc168784653"/>
      <w:r w:rsidRPr="009F7051">
        <w:rPr>
          <w:rFonts w:cs="Arial"/>
          <w:bCs/>
        </w:rPr>
        <w:t xml:space="preserve">2.3.3 </w:t>
      </w:r>
      <w:r w:rsidRPr="009F7051">
        <w:rPr>
          <w:rFonts w:cs="Arial"/>
          <w:bCs/>
          <w:color w:val="000000" w:themeColor="text1"/>
        </w:rPr>
        <w:t>Tablas de Hechos</w:t>
      </w:r>
      <w:bookmarkEnd w:id="58"/>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9"/>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59"/>
      <w:r w:rsidR="00812DEA">
        <w:rPr>
          <w:rStyle w:val="CommentReference"/>
        </w:rPr>
        <w:commentReference w:id="59"/>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5FE19703" w:rsidR="005C74CB" w:rsidRDefault="005C74CB" w:rsidP="00AA5449">
      <w:pPr>
        <w:pStyle w:val="EstiloFiguras"/>
      </w:pPr>
      <w:bookmarkStart w:id="60"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E65D7E">
        <w:rPr>
          <w:b/>
          <w:bCs/>
          <w:noProof/>
        </w:rPr>
        <w:t>9</w:t>
      </w:r>
      <w:r w:rsidRPr="00AA5449">
        <w:rPr>
          <w:b/>
          <w:bCs/>
        </w:rPr>
        <w:fldChar w:fldCharType="end"/>
      </w:r>
      <w:r>
        <w:br/>
      </w:r>
      <w:r w:rsidRPr="00AA5449">
        <w:rPr>
          <w:i/>
          <w:iCs/>
        </w:rPr>
        <w:t>Diseño de la tabla de hechos</w:t>
      </w:r>
      <w:bookmarkEnd w:id="60"/>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1" w:name="_Toc168784654"/>
      <w:r w:rsidRPr="009F7051">
        <w:rPr>
          <w:rFonts w:cs="Arial"/>
          <w:bCs/>
        </w:rPr>
        <w:t xml:space="preserve">2.3.4 </w:t>
      </w:r>
      <w:r w:rsidRPr="009F7051">
        <w:rPr>
          <w:rFonts w:cs="Arial"/>
          <w:bCs/>
          <w:color w:val="000000" w:themeColor="text1"/>
        </w:rPr>
        <w:t>Uniones</w:t>
      </w:r>
      <w:bookmarkEnd w:id="61"/>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BB5BBA7" w:rsidR="00160743" w:rsidRDefault="00160743" w:rsidP="00160743">
      <w:pPr>
        <w:pStyle w:val="EstiloFiguras"/>
      </w:pPr>
      <w:bookmarkStart w:id="62"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E65D7E">
        <w:rPr>
          <w:b/>
          <w:bCs/>
          <w:noProof/>
        </w:rPr>
        <w:t>10</w:t>
      </w:r>
      <w:r w:rsidRPr="00160743">
        <w:rPr>
          <w:b/>
          <w:bCs/>
        </w:rPr>
        <w:fldChar w:fldCharType="end"/>
      </w:r>
      <w:r>
        <w:br/>
      </w:r>
      <w:r w:rsidRPr="00160743">
        <w:rPr>
          <w:i/>
          <w:iCs/>
        </w:rPr>
        <w:t>Uniones</w:t>
      </w:r>
      <w:bookmarkEnd w:id="62"/>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3" w:name="_Toc168784655"/>
      <w:r w:rsidRPr="004B5E6D">
        <w:lastRenderedPageBreak/>
        <w:t>2.4 Integración de datos</w:t>
      </w:r>
      <w:bookmarkEnd w:id="63"/>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4" w:name="_Toc168784656"/>
      <w:r w:rsidRPr="004B5E6D">
        <w:rPr>
          <w:rFonts w:cs="Arial"/>
          <w:bCs/>
        </w:rPr>
        <w:t>2.4.1 Carga inicial</w:t>
      </w:r>
      <w:bookmarkEnd w:id="64"/>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5"/>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r w:rsidRPr="00040249">
        <w:rPr>
          <w:rFonts w:ascii="Arial" w:hAnsi="Arial" w:cs="Arial"/>
          <w:i/>
          <w:iCs/>
          <w:sz w:val="24"/>
          <w:szCs w:val="24"/>
        </w:rPr>
        <w:t>Missing Values</w:t>
      </w:r>
      <w:r>
        <w:rPr>
          <w:rFonts w:ascii="Arial" w:hAnsi="Arial" w:cs="Arial"/>
          <w:sz w:val="24"/>
          <w:szCs w:val="24"/>
        </w:rPr>
        <w:t xml:space="preserve"> (valores faltantes), </w:t>
      </w:r>
      <w:r w:rsidRPr="002F58F9">
        <w:rPr>
          <w:rFonts w:ascii="Arial" w:hAnsi="Arial" w:cs="Arial"/>
          <w:i/>
          <w:iCs/>
          <w:sz w:val="24"/>
          <w:szCs w:val="24"/>
        </w:rPr>
        <w:t>Outliers</w:t>
      </w:r>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5"/>
      <w:r w:rsidR="00C919D9">
        <w:rPr>
          <w:rStyle w:val="CommentReference"/>
        </w:rPr>
        <w:commentReference w:id="65"/>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D5A4CF1"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E65D7E">
        <w:rPr>
          <w:b/>
          <w:bCs/>
          <w:noProof/>
        </w:rPr>
        <w:t>11</w:t>
      </w:r>
      <w:r w:rsidRPr="006137FC">
        <w:rPr>
          <w:b/>
          <w:bCs/>
        </w:rPr>
        <w:fldChar w:fldCharType="end"/>
      </w:r>
      <w:r>
        <w:br/>
      </w:r>
      <w:r w:rsidRPr="006137FC">
        <w:rPr>
          <w:i/>
          <w:iCs/>
        </w:rPr>
        <w:t>Proceso ETL principal</w:t>
      </w:r>
      <w:r w:rsidR="00365735">
        <w:rPr>
          <w:i/>
          <w:iCs/>
        </w:rPr>
        <w:t xml:space="preserve"> para la carga inicial del MD</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Start</w:t>
      </w:r>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imensión dim_</w:t>
      </w:r>
      <w:r w:rsidRPr="00044E81">
        <w:rPr>
          <w:rFonts w:cs="Arial"/>
          <w:sz w:val="24"/>
          <w:szCs w:val="24"/>
        </w:rPr>
        <w:t>motivo</w:t>
      </w:r>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que carga la tabla de dimensión dim_</w:t>
      </w:r>
      <w:r w:rsidR="008F15D1" w:rsidRPr="00044E81">
        <w:rPr>
          <w:rFonts w:cs="Arial"/>
          <w:sz w:val="24"/>
          <w:szCs w:val="24"/>
        </w:rPr>
        <w:t>tiempo</w:t>
      </w:r>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r w:rsidR="00992E69" w:rsidRPr="00044E81">
        <w:rPr>
          <w:rFonts w:cs="Arial"/>
          <w:sz w:val="24"/>
          <w:szCs w:val="24"/>
        </w:rPr>
        <w:t xml:space="preserve">: ejecuta el contenedor de pasos que carga la tabla de hechos </w:t>
      </w:r>
      <w:bookmarkStart w:id="66" w:name="_Hlk169064236"/>
      <w:r w:rsidR="00992E69" w:rsidRPr="00044E81">
        <w:rPr>
          <w:rFonts w:cs="Arial"/>
          <w:sz w:val="24"/>
          <w:szCs w:val="24"/>
        </w:rPr>
        <w:t>h_</w:t>
      </w:r>
      <w:r w:rsidRPr="00044E81">
        <w:rPr>
          <w:rFonts w:cs="Arial"/>
          <w:sz w:val="24"/>
          <w:szCs w:val="24"/>
        </w:rPr>
        <w:t>movimiento_estudiantes</w:t>
      </w:r>
      <w:r w:rsidR="008F15D1" w:rsidRPr="00044E81">
        <w:rPr>
          <w:rFonts w:cs="Arial"/>
          <w:sz w:val="24"/>
          <w:szCs w:val="24"/>
        </w:rPr>
        <w:t xml:space="preserve"> </w:t>
      </w:r>
      <w:bookmarkEnd w:id="66"/>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6F0615">
        <w:rPr>
          <w:rFonts w:cs="Arial"/>
          <w:b/>
          <w:bCs/>
          <w:sz w:val="24"/>
          <w:szCs w:val="24"/>
        </w:rPr>
        <w:t>Success</w:t>
      </w:r>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7" w:name="_Hlk152538119"/>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A continuación, se especifican las tareas llevadas a cabo por cargar_motivo</w:t>
      </w:r>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dim_motivo. Como fuente de entrada se tomó la tabla </w:t>
      </w:r>
      <w:r w:rsidRPr="009E0467">
        <w:rPr>
          <w:rFonts w:cs="Arial"/>
          <w:sz w:val="24"/>
          <w:szCs w:val="24"/>
        </w:rPr>
        <w:t>tramite_tbr_tramite_configuracion.</w:t>
      </w:r>
    </w:p>
    <w:p w14:paraId="7DDA6516" w14:textId="32EA1CCE" w:rsidR="00BE216B" w:rsidRPr="00044E81" w:rsidRDefault="00BE216B" w:rsidP="00BE216B">
      <w:pPr>
        <w:pStyle w:val="ListParagraph"/>
        <w:rPr>
          <w:rFonts w:cs="Arial"/>
          <w:sz w:val="24"/>
          <w:szCs w:val="24"/>
        </w:rPr>
      </w:pPr>
      <w:r w:rsidRPr="009E0467">
        <w:rPr>
          <w:rFonts w:cs="Arial"/>
          <w:sz w:val="24"/>
          <w:szCs w:val="24"/>
        </w:rPr>
        <w:t>Se consultó con el cliente y se determinaron los principales campos o atributos de las estructuras. Esta es la sentencia SQL principal configurada en este paso:</w:t>
      </w:r>
      <w:r w:rsidRPr="009E0467">
        <w:rPr>
          <w:rFonts w:cs="Arial"/>
          <w:sz w:val="24"/>
          <w:szCs w:val="24"/>
        </w:rPr>
        <w:t xml:space="preserve"> SELECT id, nombre </w:t>
      </w:r>
      <w:r w:rsidR="008F4A9E" w:rsidRPr="009E0467">
        <w:rPr>
          <w:rFonts w:cs="Arial"/>
          <w:sz w:val="24"/>
          <w:szCs w:val="24"/>
        </w:rPr>
        <w:t>AS</w:t>
      </w:r>
      <w:r w:rsidRPr="009E0467">
        <w:rPr>
          <w:rFonts w:cs="Arial"/>
          <w:sz w:val="24"/>
          <w:szCs w:val="24"/>
        </w:rPr>
        <w:t xml:space="preserve"> motivo FROM tramite_tbr_tramite_configuracion.</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r w:rsidR="007142C2" w:rsidRPr="00044E81">
        <w:rPr>
          <w:rFonts w:cs="Arial"/>
          <w:sz w:val="24"/>
          <w:szCs w:val="24"/>
        </w:rPr>
        <w:t>dim_</w:t>
      </w:r>
      <w:r>
        <w:rPr>
          <w:rFonts w:cs="Arial"/>
          <w:sz w:val="24"/>
          <w:szCs w:val="24"/>
        </w:rPr>
        <w:t>motivo</w:t>
      </w:r>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r w:rsidR="000E5390">
        <w:rPr>
          <w:rFonts w:ascii="Arial" w:hAnsi="Arial" w:cs="Arial"/>
          <w:sz w:val="24"/>
          <w:szCs w:val="24"/>
        </w:rPr>
        <w:t>tramite_tbd_tramite_estudiante</w:t>
      </w:r>
      <w:r w:rsidRPr="00DE1746">
        <w:rPr>
          <w:rFonts w:ascii="Arial" w:hAnsi="Arial" w:cs="Arial"/>
          <w:sz w:val="24"/>
          <w:szCs w:val="24"/>
        </w:rPr>
        <w:t>, de esta se selecciona la fecha_creacion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id_tiempo</w:t>
      </w:r>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r w:rsidRPr="00722C41">
        <w:rPr>
          <w:rFonts w:ascii="Arial" w:hAnsi="Arial" w:cs="Arial"/>
          <w:sz w:val="24"/>
          <w:szCs w:val="24"/>
        </w:rPr>
        <w:t>id_tiempo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(timestamp with time zone)</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dim_tiempo: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almacena en la tabla de dimensión dim_tiempo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r w:rsidR="00D6586C" w:rsidRPr="00044E81">
        <w:rPr>
          <w:rFonts w:ascii="Arial" w:hAnsi="Arial" w:cs="Arial"/>
          <w:sz w:val="24"/>
          <w:szCs w:val="24"/>
        </w:rPr>
        <w:t>h_movimiento_estudiantes</w:t>
      </w:r>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r w:rsidRPr="00D6586C">
        <w:rPr>
          <w:rFonts w:ascii="Arial" w:hAnsi="Arial" w:cs="Arial"/>
          <w:sz w:val="24"/>
          <w:szCs w:val="24"/>
        </w:rPr>
        <w:t>tramite_tbd_tramite_estudiante</w:t>
      </w:r>
      <w:r w:rsidR="001F0BFB">
        <w:rPr>
          <w:rFonts w:ascii="Arial" w:hAnsi="Arial" w:cs="Arial"/>
          <w:sz w:val="24"/>
          <w:szCs w:val="24"/>
        </w:rPr>
        <w:t xml:space="preserve"> y tramite_tbr_tramite_configuracion</w:t>
      </w:r>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08190730"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E65D7E">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2B4F58" w:rsidRPr="00044E81">
        <w:rPr>
          <w:rFonts w:cs="Arial"/>
          <w:sz w:val="24"/>
          <w:szCs w:val="24"/>
        </w:rPr>
        <w:t>h_movimiento_estudiantes</w:t>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8" w:name="_Toc168784657"/>
      <w:bookmarkEnd w:id="67"/>
      <w:r w:rsidRPr="004B5E6D">
        <w:rPr>
          <w:rFonts w:cs="Arial"/>
          <w:bCs/>
        </w:rPr>
        <w:t>2.4.</w:t>
      </w:r>
      <w:r>
        <w:rPr>
          <w:rFonts w:cs="Arial"/>
          <w:bCs/>
        </w:rPr>
        <w:t>2</w:t>
      </w:r>
      <w:r w:rsidRPr="004B5E6D">
        <w:rPr>
          <w:rFonts w:cs="Arial"/>
          <w:bCs/>
        </w:rPr>
        <w:t xml:space="preserve"> </w:t>
      </w:r>
      <w:r>
        <w:rPr>
          <w:rFonts w:cs="Arial"/>
          <w:bCs/>
        </w:rPr>
        <w:t>Actualización</w:t>
      </w:r>
      <w:bookmarkEnd w:id="68"/>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69" w:name="_Toc119871967"/>
      <w:bookmarkStart w:id="70" w:name="_Toc168784658"/>
      <w:r w:rsidRPr="00281B06">
        <w:rPr>
          <w:szCs w:val="24"/>
        </w:rPr>
        <w:lastRenderedPageBreak/>
        <w:t>Conclusiones del capítulo</w:t>
      </w:r>
      <w:bookmarkEnd w:id="69"/>
      <w:bookmarkEnd w:id="70"/>
    </w:p>
    <w:p w14:paraId="427C29C5" w14:textId="52DA3BD0" w:rsidR="00892D9D" w:rsidRDefault="00892D9D" w:rsidP="00281B06">
      <w:pPr>
        <w:pStyle w:val="BodyText"/>
        <w:spacing w:line="360" w:lineRule="auto"/>
        <w:ind w:firstLine="0"/>
        <w:jc w:val="both"/>
        <w:rPr>
          <w:rFonts w:ascii="Arial" w:hAnsi="Arial" w:cs="Arial"/>
        </w:rPr>
      </w:pPr>
      <w:commentRangeStart w:id="71"/>
      <w:r w:rsidRPr="00281B06">
        <w:rPr>
          <w:rFonts w:ascii="Arial" w:hAnsi="Arial" w:cs="Arial"/>
        </w:rPr>
        <w:t>La metodología Hefesto, diseñada específicamente para la construcción de un Mercado de Datos</w:t>
      </w:r>
      <w:r w:rsidR="00997102" w:rsidRPr="00281B06">
        <w:rPr>
          <w:rFonts w:ascii="Arial" w:hAnsi="Arial" w:cs="Arial"/>
        </w:rPr>
        <w:t xml:space="preserve">, se estructura de 4 pasos fundamentales. El análisis de requerimientos facilitó la recopilación precisa de los requisitos del cliente, posibilitando que las necesidades sean atendidas desde el inicio, asegurando que todas las funcionalidades críticas fueran identificadas y priorizadas, favoreciendo </w:t>
      </w:r>
      <w:r w:rsidR="00281B06">
        <w:rPr>
          <w:rFonts w:ascii="Arial" w:hAnsi="Arial" w:cs="Arial"/>
        </w:rPr>
        <w:t xml:space="preserve">además </w:t>
      </w:r>
      <w:r w:rsidR="00997102" w:rsidRPr="00281B06">
        <w:rPr>
          <w:rFonts w:ascii="Arial" w:hAnsi="Arial" w:cs="Arial"/>
        </w:rPr>
        <w:t>la alineación del proyecto con los objetivos estratégicos de la organización, asegurando que el MD aporte valor real y tangible.</w:t>
      </w:r>
    </w:p>
    <w:p w14:paraId="32328B6E" w14:textId="63D8E1FA"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también posibles problemas de integridad y consistencia. Se aseguró la planificación eficiente de los procesos de extracción, transformación y carga (ETL).</w:t>
      </w:r>
    </w:p>
    <w:p w14:paraId="57E95019" w14:textId="27DEC097"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9562EA">
        <w:rPr>
          <w:rFonts w:ascii="Arial" w:hAnsi="Arial" w:cs="Arial"/>
        </w:rPr>
        <w:t>, permitiendo realizar ajustes y optimizaciones tempranas.</w:t>
      </w:r>
    </w:p>
    <w:p w14:paraId="3FC34F65" w14:textId="7D5E2309" w:rsidR="00E14619" w:rsidRDefault="009562EA" w:rsidP="00A97FDB">
      <w:pPr>
        <w:pStyle w:val="BodyText"/>
        <w:spacing w:line="360" w:lineRule="auto"/>
        <w:ind w:firstLine="0"/>
        <w:jc w:val="both"/>
        <w:rPr>
          <w:rFonts w:cs="Arial"/>
        </w:rPr>
      </w:pPr>
      <w:r>
        <w:rPr>
          <w:rFonts w:ascii="Arial" w:hAnsi="Arial" w:cs="Arial"/>
        </w:rPr>
        <w:t>La integración de datos facilitó la implementación de procesos ETL robustos y eficientes, permitiendo la transformación de datos en información valiosa y utilizable en la toma de decisiones estratégicas. Proceso que se lleva a cabo de forma manual</w:t>
      </w:r>
      <w:r w:rsidR="00EC6CCE">
        <w:rPr>
          <w:rFonts w:ascii="Arial" w:hAnsi="Arial" w:cs="Arial"/>
        </w:rPr>
        <w:t>, el cual es propenso a errores</w:t>
      </w:r>
      <w:r w:rsidR="00A97FDB">
        <w:rPr>
          <w:rFonts w:ascii="Arial" w:hAnsi="Arial" w:cs="Arial"/>
        </w:rPr>
        <w:t>.</w:t>
      </w:r>
      <w:r w:rsidR="00A97FDB">
        <w:rPr>
          <w:rFonts w:cs="Arial"/>
        </w:rPr>
        <w:t xml:space="preserve"> </w:t>
      </w:r>
      <w:commentRangeEnd w:id="71"/>
      <w:r w:rsidR="002E7D3E">
        <w:rPr>
          <w:rStyle w:val="CommentReference"/>
          <w:lang w:eastAsia="es-ES"/>
        </w:rPr>
        <w:commentReference w:id="71"/>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2"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2"/>
    </w:p>
    <w:p w14:paraId="0BBAB79C" w14:textId="5329E821"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3"/>
      <w:r>
        <w:rPr>
          <w:rFonts w:ascii="Arial" w:eastAsia="SimSun" w:hAnsi="Arial" w:cs="Arial"/>
          <w:color w:val="000000"/>
          <w:sz w:val="24"/>
          <w:szCs w:val="24"/>
          <w:lang w:eastAsia="zh-CN"/>
        </w:rPr>
        <w:t xml:space="preserve">este capítulo se explican las reglas y normas que se siguieron al escribir el código, </w:t>
      </w:r>
      <w:r w:rsidR="00924D79">
        <w:rPr>
          <w:rFonts w:ascii="Arial" w:eastAsia="SimSun" w:hAnsi="Arial" w:cs="Arial"/>
          <w:color w:val="000000"/>
          <w:sz w:val="24"/>
          <w:szCs w:val="24"/>
          <w:lang w:eastAsia="zh-CN"/>
        </w:rPr>
        <w:t>se evidencian</w:t>
      </w:r>
      <w:r>
        <w:rPr>
          <w:rFonts w:ascii="Arial" w:eastAsia="SimSun" w:hAnsi="Arial" w:cs="Arial"/>
          <w:color w:val="000000"/>
          <w:sz w:val="24"/>
          <w:szCs w:val="24"/>
          <w:lang w:eastAsia="zh-CN"/>
        </w:rPr>
        <w:t xml:space="preserve"> las pruebas aplicadas a la solución propuesta.</w:t>
      </w:r>
      <w:commentRangeEnd w:id="73"/>
      <w:r w:rsidR="008677EB">
        <w:rPr>
          <w:rStyle w:val="CommentReference"/>
        </w:rPr>
        <w:commentReference w:id="73"/>
      </w:r>
    </w:p>
    <w:p w14:paraId="07EB411C" w14:textId="656A95B4" w:rsidR="00E14619" w:rsidRDefault="00E14619" w:rsidP="00E14619">
      <w:pPr>
        <w:pStyle w:val="Heading3"/>
        <w:jc w:val="both"/>
        <w:rPr>
          <w:rFonts w:cs="Arial"/>
          <w:bCs/>
          <w:color w:val="000000" w:themeColor="text1"/>
        </w:rPr>
      </w:pPr>
      <w:bookmarkStart w:id="74"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5"/>
      <w:r w:rsidR="00E719FC">
        <w:rPr>
          <w:rFonts w:cs="Arial"/>
          <w:bCs/>
          <w:color w:val="000000" w:themeColor="text1"/>
        </w:rPr>
        <w:t>codificación</w:t>
      </w:r>
      <w:commentRangeEnd w:id="75"/>
      <w:r w:rsidR="008677EB">
        <w:rPr>
          <w:rStyle w:val="CommentReference"/>
          <w:rFonts w:ascii="Times New Roman" w:eastAsia="Times New Roman" w:hAnsi="Times New Roman" w:cs="Times New Roman"/>
          <w:b w:val="0"/>
          <w:lang w:eastAsia="es-ES" w:bidi="ar-SA"/>
        </w:rPr>
        <w:commentReference w:id="75"/>
      </w:r>
      <w:bookmarkEnd w:id="74"/>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69D919C9" w14:textId="48C3BB0E" w:rsidR="00924D79" w:rsidRDefault="00924D79" w:rsidP="00DD4292">
      <w:pPr>
        <w:pStyle w:val="ListParagraph"/>
        <w:numPr>
          <w:ilvl w:val="0"/>
          <w:numId w:val="18"/>
        </w:numPr>
        <w:rPr>
          <w:rFonts w:cs="Arial"/>
          <w:sz w:val="24"/>
          <w:szCs w:val="24"/>
        </w:rPr>
      </w:pPr>
      <w:r>
        <w:rPr>
          <w:rFonts w:cs="Arial"/>
          <w:sz w:val="24"/>
          <w:szCs w:val="24"/>
        </w:rPr>
        <w:t>Los nombres de variables y funciones deben ser inglés.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76"/>
      <w:r>
        <w:rPr>
          <w:rFonts w:ascii="Arial" w:eastAsia="SimSun" w:hAnsi="Arial" w:cs="Arial"/>
          <w:color w:val="000000"/>
          <w:sz w:val="24"/>
          <w:szCs w:val="24"/>
          <w:lang w:val="es-US" w:bidi="ar-SA"/>
        </w:rPr>
        <w:t>código</w:t>
      </w:r>
      <w:commentRangeEnd w:id="76"/>
      <w:r w:rsidR="008677EB">
        <w:rPr>
          <w:rStyle w:val="CommentReference"/>
          <w:rFonts w:eastAsia="Times New Roman" w:cs="Times New Roman"/>
          <w:lang w:eastAsia="es-ES" w:bidi="ar-SA"/>
        </w:rPr>
        <w:commentReference w:id="76"/>
      </w:r>
      <w:r>
        <w:rPr>
          <w:rFonts w:ascii="Arial" w:eastAsia="SimSun" w:hAnsi="Arial" w:cs="Arial"/>
          <w:color w:val="000000"/>
          <w:sz w:val="24"/>
          <w:szCs w:val="24"/>
          <w:lang w:val="es-US" w:bidi="ar-SA"/>
        </w:rPr>
        <w:t>.</w:t>
      </w:r>
    </w:p>
    <w:p w14:paraId="583DA642" w14:textId="28BA0BD1" w:rsidR="00E65D7E" w:rsidRDefault="00E65D7E" w:rsidP="00E65D7E">
      <w:pPr>
        <w:pStyle w:val="EstiloFiguras"/>
      </w:pPr>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Pr="00E65D7E">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68ADC845" w:rsidR="00E65D7E" w:rsidRPr="00D06701" w:rsidRDefault="00E65D7E" w:rsidP="00E65D7E">
      <w:pPr>
        <w:pStyle w:val="EstiloFiguras"/>
      </w:pPr>
      <w:r w:rsidRPr="00E65D7E">
        <w:rPr>
          <w:i/>
          <w:iCs/>
        </w:rPr>
        <w:t>Nota</w:t>
      </w:r>
      <w:r>
        <w:t>.</w:t>
      </w:r>
      <w:r w:rsidR="00275176">
        <w:t xml:space="preserve"> </w:t>
      </w:r>
      <w:r>
        <w:t xml:space="preserve">En la imagen se evidencian las </w:t>
      </w:r>
      <w:r w:rsidR="00CA321F">
        <w:t>palabras claves</w:t>
      </w:r>
      <w:r w:rsidR="008023B7">
        <w:t xml:space="preserve"> del lenguaje </w:t>
      </w:r>
      <w:r>
        <w:t xml:space="preserve">SQL escritas en letra mayúscula, para diferenciarlas </w:t>
      </w:r>
      <w:r w:rsidR="008023B7">
        <w:t>fácilmente</w:t>
      </w:r>
      <w:r>
        <w:t>.</w:t>
      </w:r>
    </w:p>
    <w:p w14:paraId="06D08B43" w14:textId="6491A178" w:rsidR="00D06701" w:rsidRDefault="00D06701" w:rsidP="00D06701">
      <w:pPr>
        <w:pStyle w:val="Heading3"/>
        <w:jc w:val="both"/>
        <w:rPr>
          <w:rFonts w:cs="Arial"/>
          <w:bCs/>
          <w:color w:val="000000" w:themeColor="text1"/>
        </w:rPr>
      </w:pPr>
      <w:bookmarkStart w:id="77" w:name="_Toc168784661"/>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r>
        <w:rPr>
          <w:rFonts w:cs="Arial"/>
          <w:bCs/>
          <w:color w:val="000000" w:themeColor="text1"/>
        </w:rPr>
        <w:t>.</w:t>
      </w:r>
      <w:bookmarkEnd w:id="77"/>
    </w:p>
    <w:p w14:paraId="24342634" w14:textId="10984BB0"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430BDA" w:rsidRPr="00EB3026">
        <w:t xml:space="preserve"> </w:t>
      </w:r>
      <w:r w:rsidR="00430BDA" w:rsidRPr="00EB3026">
        <w:fldChar w:fldCharType="begin"/>
      </w:r>
      <w:r w:rsidR="00430BDA" w:rsidRPr="00EB3026">
        <w:instrText xml:space="preserve"> ADDIN ZOTERO_ITEM CSL_CITATION {"citationID":"waTZRZzS","properties":{"formattedCitation":"({\\i{}\\uc0\\u191{}Qu\\uc0\\u233{} es la prueba de software y c\\uc0\\u243{}mo funciona?}, s.\\uc0\\u160{}f.)","plainCitation":"(¿Qué es la prueba de software y cómo funciona?, s. f.)","noteIndex":0},"citationItems":[{"id":42,"uris":["http://zotero.org/users/11931803/items/TYGT9G3C"],"itemData":{"id":42,"type":"webpage","abstract":"La prueba de software es el proceso de evaluar y verificar que un producto o aplicación de software hace lo que se supone que debe hacer.  Los beneficios de una buena prueba incluyen la prevención de errores y la mejora del rendimiento.","language":"es-es","title":"¿Qué es la prueba de software y cómo funciona? | IBM","title-short":"¿Qué es la prueba de software y cómo funciona?","URL":"https://www.ibm.com/es-es/topics/software-testing","accessed":{"date-parts":[["2023",12,3]]}}}],"schema":"https://github.com/citation-style-language/schema/raw/master/csl-citation.json"} </w:instrText>
      </w:r>
      <w:r w:rsidR="00430BDA" w:rsidRPr="00EB3026">
        <w:fldChar w:fldCharType="separate"/>
      </w:r>
      <w:r w:rsidR="00430BDA" w:rsidRPr="00EB3026">
        <w:t>(¿Qué es la prueba de software y cómo funciona?, s. f.)</w:t>
      </w:r>
      <w:r w:rsidR="00430BDA" w:rsidRPr="00EB3026">
        <w:fldChar w:fldCharType="end"/>
      </w:r>
      <w:r w:rsidR="00430BDA" w:rsidRPr="00EB3026">
        <w:t>.</w:t>
      </w:r>
    </w:p>
    <w:p w14:paraId="161A3784" w14:textId="22718463" w:rsidR="00D06701"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00EC38CE">
        <w:rPr>
          <w:rFonts w:ascii="Arial" w:hAnsi="Arial" w:cs="Arial"/>
          <w:b/>
          <w:bCs/>
          <w:sz w:val="24"/>
          <w:szCs w:val="24"/>
        </w:rPr>
        <w:t xml:space="preserve"> referencial</w:t>
      </w:r>
      <w:r w:rsidRPr="004972A0">
        <w:rPr>
          <w:rFonts w:ascii="Arial" w:hAnsi="Arial" w:cs="Arial"/>
          <w:sz w:val="24"/>
          <w:szCs w:val="24"/>
        </w:rPr>
        <w:t>.</w:t>
      </w:r>
    </w:p>
    <w:p w14:paraId="45A7CDD9" w14:textId="53942A25" w:rsidR="00EC38CE" w:rsidRPr="004972A0" w:rsidRDefault="00EC38CE" w:rsidP="00EC38CE">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A22B87">
        <w:t xml:space="preserve"> </w:t>
      </w:r>
      <w:r w:rsidR="00A22B87">
        <w:fldChar w:fldCharType="begin"/>
      </w:r>
      <w:r w:rsidR="00A22B87">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r w:rsidR="00A22B87">
        <w:t>.</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lastRenderedPageBreak/>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78"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8"/>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rookie9962@outlook.es" w:date="2024-06-09T00:15:00Z" w:initials="J">
    <w:p w14:paraId="4E00151D" w14:textId="7FFD6D98" w:rsidR="00866819" w:rsidRDefault="00866819">
      <w:pPr>
        <w:pStyle w:val="CommentText"/>
      </w:pPr>
      <w:r>
        <w:rPr>
          <w:rStyle w:val="CommentReference"/>
        </w:rPr>
        <w:annotationRef/>
      </w:r>
      <w:r>
        <w:t>Revisar</w:t>
      </w:r>
    </w:p>
  </w:comment>
  <w:comment w:id="6"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3"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6"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8"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29" w:author="CEGEL-REINIER" w:date="2024-02-25T15:21:00Z" w:initials="C">
    <w:p w14:paraId="0A61803C" w14:textId="3854B6A8" w:rsidR="00BB564B" w:rsidRDefault="00BB564B">
      <w:pPr>
        <w:pStyle w:val="CommentText"/>
      </w:pPr>
      <w:r>
        <w:rPr>
          <w:rStyle w:val="CommentReference"/>
        </w:rPr>
        <w:annotationRef/>
      </w:r>
      <w:r>
        <w:t>Incluir cita</w:t>
      </w:r>
    </w:p>
  </w:comment>
  <w:comment w:id="30"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7" w:author="rookie9962@outlook.es" w:date="2024-06-11T16:03:00Z" w:initials="J">
    <w:p w14:paraId="7914B5F4" w14:textId="00C58D05" w:rsidR="0095565D" w:rsidRDefault="0095565D">
      <w:pPr>
        <w:pStyle w:val="CommentText"/>
      </w:pPr>
      <w:r>
        <w:rPr>
          <w:rStyle w:val="CommentReference"/>
        </w:rPr>
        <w:annotationRef/>
      </w:r>
      <w:r>
        <w:t>Revisar</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5" w:author="CEGEL-REINIER" w:date="2024-02-25T15:57:00Z" w:initials="C">
    <w:p w14:paraId="3AC4ED6A" w14:textId="4B9460EA" w:rsidR="00B273F3" w:rsidRDefault="00B273F3">
      <w:pPr>
        <w:pStyle w:val="CommentText"/>
      </w:pPr>
      <w:r>
        <w:rPr>
          <w:rStyle w:val="CommentReference"/>
        </w:rPr>
        <w:annotationRef/>
      </w:r>
      <w:r>
        <w:t>Utiliza un conector</w:t>
      </w:r>
    </w:p>
  </w:comment>
  <w:comment w:id="59"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5"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71" w:author="rookie9962@outlook.es" w:date="2024-06-13T01:04:00Z" w:initials="J">
    <w:p w14:paraId="7DFF111E" w14:textId="096702AA" w:rsidR="002E7D3E" w:rsidRDefault="002E7D3E">
      <w:pPr>
        <w:pStyle w:val="CommentText"/>
      </w:pPr>
      <w:r>
        <w:rPr>
          <w:rStyle w:val="CommentReference"/>
        </w:rPr>
        <w:annotationRef/>
      </w:r>
      <w:r>
        <w:t>Revisar</w:t>
      </w:r>
    </w:p>
  </w:comment>
  <w:comment w:id="73"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75"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76"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7DFF111E" w15:done="0"/>
  <w15:commentEx w15:paraId="0957F63F" w15:done="0"/>
  <w15:commentEx w15:paraId="310BAB91" w15:done="0"/>
  <w15:commentEx w15:paraId="16A1BD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Extensible w16cex:durableId="032AE029" w16cex:dateUtc="2024-06-1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7DFF111E" w16cid:durableId="032AE029"/>
  <w16cid:commentId w16cid:paraId="0957F63F" w16cid:durableId="5FD59E8E"/>
  <w16cid:commentId w16cid:paraId="310BAB91" w16cid:durableId="322E69D7"/>
  <w16cid:commentId w16cid:paraId="16A1BD57" w16cid:durableId="72163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DDC7A" w14:textId="77777777" w:rsidR="0042772E" w:rsidRDefault="0042772E">
      <w:r>
        <w:separator/>
      </w:r>
    </w:p>
  </w:endnote>
  <w:endnote w:type="continuationSeparator" w:id="0">
    <w:p w14:paraId="2C46573B" w14:textId="77777777" w:rsidR="0042772E" w:rsidRDefault="00427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C6DA8" w14:textId="77777777" w:rsidR="0042772E" w:rsidRDefault="0042772E">
      <w:r>
        <w:separator/>
      </w:r>
    </w:p>
  </w:footnote>
  <w:footnote w:type="continuationSeparator" w:id="0">
    <w:p w14:paraId="1F3D6B96" w14:textId="77777777" w:rsidR="0042772E" w:rsidRDefault="004277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16A2"/>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2ED"/>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176"/>
    <w:rsid w:val="00275D98"/>
    <w:rsid w:val="00281B06"/>
    <w:rsid w:val="00282B4D"/>
    <w:rsid w:val="00292CB8"/>
    <w:rsid w:val="00294BC0"/>
    <w:rsid w:val="002A1B60"/>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72E"/>
    <w:rsid w:val="00427CEC"/>
    <w:rsid w:val="004305E1"/>
    <w:rsid w:val="00430BDA"/>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3121"/>
    <w:rsid w:val="007F662E"/>
    <w:rsid w:val="008023B7"/>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2D9D"/>
    <w:rsid w:val="00893C6E"/>
    <w:rsid w:val="00894292"/>
    <w:rsid w:val="008A0A67"/>
    <w:rsid w:val="008A0B8D"/>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35560"/>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3E7"/>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26544</TotalTime>
  <Pages>46</Pages>
  <Words>13972</Words>
  <Characters>76850</Characters>
  <Application>Microsoft Office Word</Application>
  <DocSecurity>0</DocSecurity>
  <Lines>640</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731</cp:revision>
  <cp:lastPrinted>2024-02-25T21:14:00Z</cp:lastPrinted>
  <dcterms:created xsi:type="dcterms:W3CDTF">2023-12-05T06:33:00Z</dcterms:created>
  <dcterms:modified xsi:type="dcterms:W3CDTF">2024-06-13T20:52:00Z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