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157652881" name="4de03bf8-6b1b-4aab-a62b-630039c022f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7652881" name="4de03bf8-6b1b-4aab-a62b-630039c022f5.jpg"/>
                          <pic:cNvPicPr/>
                        </pic:nvPicPr>
                        <pic:blipFill>
                          <a:blip r:embed="R947bc95a6cff4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712197882" name="5b3d5248-8124-4072-933a-225e9aa67fd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2197882" name="5b3d5248-8124-4072-933a-225e9aa67fd3.jpg"/>
                          <pic:cNvPicPr/>
                        </pic:nvPicPr>
                        <pic:blipFill>
                          <a:blip r:embed="Rb16b95251bff4ad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351656535" name="003551a1-4794-4354-a5c9-0a4236e9612d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1656535" name="003551a1-4794-4354-a5c9-0a4236e9612d.jpg"/>
                          <pic:cNvPicPr/>
                        </pic:nvPicPr>
                        <pic:blipFill>
                          <a:blip r:embed="R0dbab10644e84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844476924" name="7db078be-f302-44c2-ab28-47bdef8126ca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4476924" name="7db078be-f302-44c2-ab28-47bdef8126ca.jpg"/>
                          <pic:cNvPicPr/>
                        </pic:nvPicPr>
                        <pic:blipFill>
                          <a:blip r:embed="R90b7b44799c84ca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364519617" name="d02f46d9-5b09-4a30-93d8-b7ce7abedfa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519617" name="d02f46d9-5b09-4a30-93d8-b7ce7abedfa6.jpg"/>
                          <pic:cNvPicPr/>
                        </pic:nvPicPr>
                        <pic:blipFill>
                          <a:blip r:embed="R851a2dd283164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1E2ABF" w:rsidP="0061678F" w:rsidRDefault="002D779B" w14:paraId="4575327C" w14:textId="597D0A8E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r w:rsidRPr="0061678F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详细维护检查与建议</w:t>
      </w:r>
      <w:bookmarkEnd w:id="36"/>
      <w:bookmarkEnd w:id="37"/>
      <w:bookmarkEnd w:id="38"/>
      <w:bookmarkEnd w:id="39"/>
      <w:bookmarkEnd w:id="40"/>
    </w:p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BLM/CIM检测/CIM检测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BLM/PWB检测/CT测试盒测量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测试是否正常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测试盒检测波形是否正常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BLM/PWB检测/二极管特性(选填)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BLM/PWB检测/平衡电阻测量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R1+R2+R3电阻值(KΩ)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R1电阻值(KΩ)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R2电阻值(KΩ)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BLM/PWB检测/晶闸管(二极管)反向耐压测试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BLM/PWB检测/晶闸管(二极管)正向耐压测试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BLM/PWB检测/晶闸管触发阻值(选填)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BLM/PWB检测/测量阻容吸收回路电容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电阻标称值(Ω)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BLM/PWB检测/温度传感器检测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温度传感器1阻值(KΩ)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温度传感器2阻值(KΩ)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温度传感器3阻值(KΩ)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BLM/PWB检测/熔断器检测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熔断器是否正常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BLM/PWB检测/电容测试盒测量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允许漏电流值最大值（mA）：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按标称计算电容值（µF）：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测试盒检测漏电流值（mA）：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电容是否正常无鼓包，漏液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电容组侧面电缆是否正常无刮蹭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电容组铜排是否正常无变形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绝缘纸是否完整无破损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BLM/PWB检测/电路板检测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BLM/PWB检测/线束检测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插头是否紧固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线束是否有裂痕，腐蚀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BLM/PWB检测/风机检测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风机1电容值(µF)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风机外观以及结构件是否完整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风机转动是否平稳，是否与周围无刮蹭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BLM/组装后整体检测/安装扭矩检测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主回路铜排连接螺丝扭矩是否正常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主要功率元件螺丝扭矩是否正常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电路板螺丝扭矩是否正常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结构固定螺丝扭矩是否正常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BLM/组装后整体检测/绝缘检测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所用电压等级(V)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绝缘阻值(MΩ)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BLM/组装后整体检测/连接可靠性检查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控制回路连接是否可靠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BLM/解体后清洁/其它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其他低压元件是否已清洁干净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柜体，柜底是否已清洁干净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BLM/解体后清洁/清洁PWB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散热片是否已清洁干净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晶闸管是否已清洁干净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电流互感器是否已清洁干净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阻容回路是否已清洁干净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BLM/解体后清洁/清洁外壳以及其它结构件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其他结构件是否已清洁干净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装置外壳是否已清洁干净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BLM/解体后清洁/清洁电路板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BLM/解体后清洁/清洁线束以及铜排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装置内部控制电缆是否已清洁干净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装置动力电缆是否已清洁干净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BLM/解体后清洁/清洁风机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风机壳体是否已清洁干净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BLM/解体后清洁/超声波清洗机清洗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元件是否已清洗干净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元件是否已烘干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清洗剂是否已按比例配好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清洗机以及烘干机是否已组装好且接好电源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BLM/送电测试/TRACE曲线监控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三相电流是否平衡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运行曲线是否正常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BLM/送电测试/检测电柜进风口风速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是否符合装置要求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进风量(M³/S)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BLM/送电测试/热成像仪检测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带载运行时温度情况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空载运行时温度情况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BLM/送电测试/电源检查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220VAV检测值(V)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24VDC检测值(V)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BLM/送电测试/直流电压检测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r070显示电压与测量值是否一致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BLM/送电测试/面板显示状态检查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PMU显示是否正常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BLM/送电测试/风机运行检测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风机旋转声音是否正常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风机旋转方向是否正常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风机运行时间（从最后一次恢复工厂设置算起，hours）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供电系统/电网检查/变压器信息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变压器一次电压(V)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变压器二次电压(V)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变压器型号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变压器容量(KVA)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供电系统/电网检查/电网类型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现场电网类型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供电系统/电网检查/电网质量分析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电网检测是否正常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电机/电机检查/电机信息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电机功率因数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电机额定功率(KW)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电机额定电流(A)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电机额定转速(r/min)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电机/电机检查/直阻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电机直阻(Ω)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电机/电机检查/绝缘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电机绝缘(MΩ)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绝缘是否符合要求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电气室/EMC检查/信号线屏蔽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信号线屏蔽接地是否规范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电气室/EMC检查/柜内接地铜排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接地线、各接地连接元件、铜排等是否锈蚀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接地线是否紧固牢靠并大面积接触铜排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接地铜排截面积是否够大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电气室/EMC检查/装置接地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变频器及其出线是否与其他电缆或设备有足够的距离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设备是否有可靠接地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电气室/柜体检查/柜体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柜体安装是否平稳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柜门锁是否能正常使用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柜顶是否有防异物坠落措施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柜底是否封堵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电气室/柜体检查/通风孔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通风孔是否有滤棉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通风孔滤棉是否洁净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电气室/环境检查/是否封闭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电气室是否封闭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电气室/环境检查/温度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电气室内温度(℃)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电气室/环境检查/湿度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柜内是否有凝露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电气室内湿度(%)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电气室/环境检查/粉尘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是否有对粉尘的有效防护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柜内是否有大量粉尘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粉尘是否导电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BLM/CIM检测/CIM检测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BLM/PWB检测/CT测试盒测量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测试是否正常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测试盒检测波形是否正常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BLM/PWB检测/二极管特性(选填)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BLM/PWB检测/平衡电阻测量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R1+R2+R3电阻值(KΩ)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R1电阻值(KΩ)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R2电阻值(KΩ)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BLM/PWB检测/晶闸管(二极管)反向耐压测试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BLM/PWB检测/晶闸管(二极管)正向耐压测试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BLM/PWB检测/晶闸管触发阻值(选填)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BLM/PWB检测/测量阻容吸收回路电容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电阻标称值(Ω)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BLM/PWB检测/温度传感器检测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温度传感器1阻值(KΩ)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温度传感器2阻值(KΩ)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温度传感器3阻值(KΩ)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BLM/PWB检测/熔断器检测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熔断器是否正常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BLM/PWB检测/电容测试盒测量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允许漏电流值最大值（mA）：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按标称计算电容值（µF）：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测试盒检测漏电流值（mA）：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电容是否正常无鼓包，漏液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电容组侧面电缆是否正常无刮蹭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电容组铜排是否正常无变形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绝缘纸是否完整无破损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BLM/PWB检测/电路板检测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BLM/PWB检测/线束检测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插头是否紧固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线束是否有裂痕，腐蚀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BLM/PWB检测/风机检测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风机1电容值(µF)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风机外观以及结构件是否完整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风机转动是否平稳，是否与周围无刮蹭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BLM/组装后整体检测/安装扭矩检测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主回路铜排连接螺丝扭矩是否正常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主要功率元件螺丝扭矩是否正常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电路板螺丝扭矩是否正常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结构固定螺丝扭矩是否正常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BLM/组装后整体检测/绝缘检测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所用电压等级(V)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绝缘阻值(MΩ)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BLM/组装后整体检测/连接可靠性检查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控制回路连接是否可靠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>abnormal</w:t>
            </w:r>
          </w:p>
        </w:tc>
        <w:tc>
          <w:p>
            <w:r>
              <w:t xml:space="preserve">异常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>normal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>abnormal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BLM/解体后清洁/其它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其他低压元件是否已清洁干净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柜体，柜底是否已清洁干净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BLM/解体后清洁/清洁PWB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散热片是否已清洁干净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晶闸管是否已清洁干净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电流互感器是否已清洁干净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阻容回路是否已清洁干净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BLM/解体后清洁/清洁外壳以及其它结构件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其他结构件是否已清洁干净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装置外壳是否已清洁干净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BLM/解体后清洁/清洁电路板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BLM/解体后清洁/清洁线束以及铜排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装置内部控制电缆是否已清洁干净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装置动力电缆是否已清洁干净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BLM/解体后清洁/清洁风机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风机壳体是否已清洁干净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BLM/解体后清洁/超声波清洗机清洗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元件是否已清洗干净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元件是否已烘干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清洗剂是否已按比例配好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清洗机以及烘干机是否已组装好且接好电源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BLM/送电测试/TRACE曲线监控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三相电流是否平衡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运行曲线是否正常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BLM/送电测试/检测电柜进风口风速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是否符合装置要求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进风量(M³/S)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BLM/送电测试/热成像仪检测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带载运行时温度情况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空载运行时温度情况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BLM/送电测试/电源检查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220VAV检测值(V)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24VDC检测值(V)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BLM/送电测试/直流电压检测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r070显示电压与测量值是否一致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BLM/送电测试/面板显示状态检查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PMU显示是否正常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BLM/送电测试/风机运行检测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风机旋转声音是否正常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风机旋转方向是否正常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风机运行时间（从最后一次恢复工厂设置算起，hours）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供电系统/电网检查/变压器信息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变压器一次电压(V)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变压器二次电压(V)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变压器型号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变压器容量(KVA)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供电系统/电网检查/电网类型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现场电网类型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供电系统/电网检查/电网质量分析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电网检测是否正常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电机/电机检查/电机信息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电机功率因数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电机额定功率(KW)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电机额定电流(A)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电机额定转速(r/min)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电机/电机检查/直阻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电机直阻(Ω)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电机/电机检查/绝缘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电机绝缘(MΩ)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绝缘是否符合要求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电气室/EMC检查/信号线屏蔽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信号线屏蔽接地是否规范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电气室/EMC检查/柜内接地铜排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接地线、各接地连接元件、铜排等是否锈蚀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接地线是否紧固牢靠并大面积接触铜排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接地铜排截面积是否够大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电气室/EMC检查/装置接地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变频器及其出线是否与其他电缆或设备有足够的距离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设备是否有可靠接地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电气室/柜体检查/柜体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柜体安装是否平稳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柜门锁是否能正常使用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柜顶是否有防异物坠落措施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柜底是否封堵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电气室/柜体检查/通风孔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通风孔是否有滤棉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通风孔滤棉是否洁净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电气室/环境检查/是否封闭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电气室是否封闭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电气室/环境检查/温度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电气室内温度(℃)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电气室/环境检查/湿度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柜内是否有凝露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电气室内湿度(%)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电气室/环境检查/粉尘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是否有对粉尘的有效防护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柜内是否有大量粉尘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粉尘是否导电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BLM/CIM检测/CIM检测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BLM/PWB检测/CT测试盒测量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测试是否正常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测试盒检测波形是否正常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BLM/PWB检测/二极管特性(选填)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BLM/PWB检测/平衡电阻测量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R1+R2+R3电阻值(KΩ)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R1电阻值(KΩ)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R2电阻值(KΩ)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BLM/PWB检测/晶闸管(二极管)反向耐压测试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BLM/PWB检测/晶闸管(二极管)正向耐压测试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BLM/PWB检测/晶闸管触发阻值(选填)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BLM/PWB检测/测量阻容吸收回路电容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电阻标称值(Ω)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BLM/PWB检测/温度传感器检测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温度传感器1阻值(KΩ)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温度传感器2阻值(KΩ)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温度传感器3阻值(KΩ)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BLM/PWB检测/熔断器检测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熔断器是否正常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BLM/PWB检测/电容测试盒测量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允许漏电流值最大值（mA）：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按标称计算电容值（µF）：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测试盒检测漏电流值（mA）：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电容是否正常无鼓包，漏液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电容组侧面电缆是否正常无刮蹭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电容组铜排是否正常无变形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绝缘纸是否完整无破损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BLM/PWB检测/电路板检测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BLM/PWB检测/线束检测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插头是否紧固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线束是否有裂痕，腐蚀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BLM/PWB检测/风机检测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风机1电容值(µF)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风机外观以及结构件是否完整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风机转动是否平稳，是否与周围无刮蹭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BLM/组装后整体检测/安装扭矩检测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主回路铜排连接螺丝扭矩是否正常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主要功率元件螺丝扭矩是否正常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电路板螺丝扭矩是否正常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结构固定螺丝扭矩是否正常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BLM/组装后整体检测/绝缘检测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所用电压等级(V)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绝缘阻值(MΩ)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BLM/组装后整体检测/连接可靠性检查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控制回路连接是否可靠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>normal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>normal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>abnormal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>normal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BLM/解体后清洁/其它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其他低压元件是否已清洁干净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柜体，柜底是否已清洁干净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BLM/解体后清洁/清洁PWB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散热片是否已清洁干净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晶闸管是否已清洁干净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电流互感器是否已清洁干净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阻容回路是否已清洁干净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BLM/解体后清洁/清洁外壳以及其它结构件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其他结构件是否已清洁干净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装置外壳是否已清洁干净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BLM/解体后清洁/清洁电路板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BLM/解体后清洁/清洁线束以及铜排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装置内部控制电缆是否已清洁干净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装置动力电缆是否已清洁干净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BLM/解体后清洁/清洁风机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风机壳体是否已清洁干净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BLM/解体后清洁/超声波清洗机清洗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元件是否已清洗干净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元件是否已烘干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清洗剂是否已按比例配好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清洗机以及烘干机是否已组装好且接好电源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BLM/送电测试/TRACE曲线监控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三相电流是否平衡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运行曲线是否正常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BLM/送电测试/检测电柜进风口风速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是否符合装置要求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进风量(M³/S)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BLM/送电测试/热成像仪检测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带载运行时温度情况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空载运行时温度情况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BLM/送电测试/电源检查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220VAV检测值(V)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24VDC检测值(V)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BLM/送电测试/直流电压检测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r070显示电压与测量值是否一致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BLM/送电测试/面板显示状态检查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PMU显示是否正常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BLM/送电测试/风机运行检测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风机旋转声音是否正常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风机旋转方向是否正常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风机运行时间（从最后一次恢复工厂设置算起，hours）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供电系统/电网检查/变压器信息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变压器一次电压(V)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变压器二次电压(V)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变压器型号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变压器容量(KVA)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供电系统/电网检查/电网类型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现场电网类型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供电系统/电网检查/电网质量分析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电网检测是否正常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电机/电机检查/电机信息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电机功率因数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电机额定功率(KW)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电机额定电流(A)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电机额定转速(r/min)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电机/电机检查/直阻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电机直阻(Ω)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电机/电机检查/绝缘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电机绝缘(MΩ)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绝缘是否符合要求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电气室/EMC检查/信号线屏蔽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信号线屏蔽接地是否规范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电气室/EMC检查/柜内接地铜排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接地线、各接地连接元件、铜排等是否锈蚀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接地线是否紧固牢靠并大面积接触铜排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接地铜排截面积是否够大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电气室/EMC检查/装置接地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变频器及其出线是否与其他电缆或设备有足够的距离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设备是否有可靠接地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电气室/柜体检查/柜体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柜体安装是否平稳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柜门锁是否能正常使用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柜顶是否有防异物坠落措施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柜底是否封堵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电气室/柜体检查/通风孔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通风孔是否有滤棉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通风孔滤棉是否洁净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电气室/环境检查/是否封闭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电气室是否封闭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电气室/环境检查/温度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电气室内温度(℃)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电气室/环境检查/湿度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柜内是否有凝露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电气室内湿度(%)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电气室/环境检查/粉尘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是否有对粉尘的有效防护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柜内是否有大量粉尘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粉尘是否导电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sectPr w:rsidRPr="0061678F" w:rsidR="0061678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86A2" w14:textId="77777777" w:rsidR="007A5A85" w:rsidRDefault="007A5A85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19445FB1" w14:textId="77777777" w:rsidR="007A5A85" w:rsidRDefault="007A5A85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9A35B" w14:textId="77777777" w:rsidR="007A5A85" w:rsidRDefault="007A5A85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355ED702" w14:textId="77777777" w:rsidR="007A5A85" w:rsidRDefault="007A5A85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06A6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1678F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5A85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0dbab10644e84322" /><Relationship Type="http://schemas.openxmlformats.org/officeDocument/2006/relationships/image" Target="/media/image3.jpg" Id="R90b7b44799c84ca2" /><Relationship Type="http://schemas.openxmlformats.org/officeDocument/2006/relationships/image" Target="/media/image4.jpg" Id="R851a2dd283164148" /><Relationship Type="http://schemas.openxmlformats.org/officeDocument/2006/relationships/image" Target="/media/image5.jpg" Id="R947bc95a6cff4944" /><Relationship Type="http://schemas.openxmlformats.org/officeDocument/2006/relationships/image" Target="/media/image6.jpg" Id="Rb16b95251bff4adb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824</Characters>
  <Application>Microsoft Office Word</Application>
  <DocSecurity>0</DocSecurity>
  <Lines>117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22</cp:revision>
  <cp:lastPrinted>2020-09-15T15:42:00Z</cp:lastPrinted>
  <dcterms:created xsi:type="dcterms:W3CDTF">2026-05-27T02:10:00Z</dcterms:created>
  <dcterms:modified xsi:type="dcterms:W3CDTF">2026-06-02T03:03:00Z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