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19219D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19219D" w:rsidRDefault="0019219D" w:rsidP="0019219D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20194053</w:t>
            </w:r>
          </w:p>
        </w:tc>
        <w:tc>
          <w:tcPr>
            <w:tcW w:w="993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王志鹏</w:t>
            </w:r>
          </w:p>
        </w:tc>
        <w:tc>
          <w:tcPr>
            <w:tcW w:w="3685" w:type="dxa"/>
            <w:gridSpan w:val="3"/>
            <w:vAlign w:val="center"/>
          </w:tcPr>
          <w:p w:rsidR="0019219D" w:rsidRDefault="00290C4D" w:rsidP="0019219D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共同</w:t>
            </w:r>
            <w:r w:rsidR="00EA6AC0">
              <w:rPr>
                <w:rFonts w:ascii="宋体" w:hAnsi="宋体" w:hint="eastAsia"/>
                <w:b/>
              </w:rPr>
              <w:t>完成</w:t>
            </w:r>
            <w:r>
              <w:rPr>
                <w:rFonts w:ascii="宋体" w:hAnsi="宋体" w:hint="eastAsia"/>
                <w:b/>
              </w:rPr>
              <w:t>系统集成</w:t>
            </w:r>
          </w:p>
        </w:tc>
        <w:tc>
          <w:tcPr>
            <w:tcW w:w="851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19219D" w:rsidRPr="006D1F0E" w:rsidRDefault="0019219D" w:rsidP="0019219D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19219D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19219D" w:rsidRDefault="0019219D" w:rsidP="0019219D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20194051</w:t>
            </w:r>
          </w:p>
        </w:tc>
        <w:tc>
          <w:tcPr>
            <w:tcW w:w="993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王良厅</w:t>
            </w:r>
            <w:proofErr w:type="gramEnd"/>
          </w:p>
        </w:tc>
        <w:tc>
          <w:tcPr>
            <w:tcW w:w="3685" w:type="dxa"/>
            <w:gridSpan w:val="3"/>
            <w:vAlign w:val="center"/>
          </w:tcPr>
          <w:p w:rsidR="0019219D" w:rsidRDefault="004C3EA3" w:rsidP="0019219D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共同完成系统集成</w:t>
            </w:r>
            <w:r w:rsidR="004C549E">
              <w:rPr>
                <w:rFonts w:ascii="宋体" w:hAnsi="宋体" w:hint="eastAsia"/>
                <w:b/>
              </w:rPr>
              <w:t>，实验报告4的</w:t>
            </w:r>
            <w:r w:rsidR="002370E5">
              <w:rPr>
                <w:rFonts w:ascii="宋体" w:hAnsi="宋体" w:hint="eastAsia"/>
                <w:b/>
              </w:rPr>
              <w:t>撰写</w:t>
            </w:r>
          </w:p>
        </w:tc>
        <w:tc>
          <w:tcPr>
            <w:tcW w:w="851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19219D" w:rsidRPr="006D1F0E" w:rsidRDefault="0019219D" w:rsidP="0019219D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19219D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19219D" w:rsidRPr="00396530" w:rsidRDefault="0019219D" w:rsidP="0019219D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20184199</w:t>
            </w:r>
          </w:p>
        </w:tc>
        <w:tc>
          <w:tcPr>
            <w:tcW w:w="993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王赛宇</w:t>
            </w:r>
            <w:proofErr w:type="gramEnd"/>
          </w:p>
        </w:tc>
        <w:tc>
          <w:tcPr>
            <w:tcW w:w="3685" w:type="dxa"/>
            <w:gridSpan w:val="3"/>
            <w:vAlign w:val="center"/>
          </w:tcPr>
          <w:p w:rsidR="0019219D" w:rsidRDefault="004C3EA3" w:rsidP="00B23BD2">
            <w:pPr>
              <w:ind w:right="-51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共同完成系统集成</w:t>
            </w:r>
            <w:r>
              <w:rPr>
                <w:rFonts w:ascii="宋体" w:hAnsi="宋体" w:hint="eastAsia"/>
                <w:b/>
              </w:rPr>
              <w:t>，</w:t>
            </w:r>
            <w:r w:rsidR="00A17F95">
              <w:rPr>
                <w:rFonts w:ascii="宋体" w:hAnsi="宋体" w:hint="eastAsia"/>
                <w:b/>
              </w:rPr>
              <w:t>新添加了</w:t>
            </w:r>
            <w:r w:rsidR="00B23BD2">
              <w:rPr>
                <w:rFonts w:ascii="宋体" w:hAnsi="宋体" w:hint="eastAsia"/>
                <w:b/>
              </w:rPr>
              <w:t>解释器</w:t>
            </w:r>
            <w:r w:rsidR="00243CCE">
              <w:rPr>
                <w:rFonts w:ascii="宋体" w:hAnsi="宋体" w:hint="eastAsia"/>
                <w:b/>
              </w:rPr>
              <w:t>管理U</w:t>
            </w:r>
            <w:r w:rsidR="00243CCE">
              <w:rPr>
                <w:rFonts w:ascii="宋体" w:hAnsi="宋体"/>
                <w:b/>
              </w:rPr>
              <w:t>I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19219D" w:rsidRDefault="0019219D" w:rsidP="0019219D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19219D" w:rsidRPr="006D1F0E" w:rsidRDefault="0019219D" w:rsidP="0019219D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:rsidR="00013E0F" w:rsidRPr="002529B6" w:rsidRDefault="006C3C8F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6C3C8F">
              <w:rPr>
                <w:rFonts w:ascii="宋体" w:hAnsi="宋体" w:hint="eastAsia"/>
                <w:b/>
                <w:szCs w:val="21"/>
              </w:rPr>
              <w:t>系统集成</w:t>
            </w:r>
          </w:p>
        </w:tc>
      </w:tr>
      <w:tr w:rsidR="00013E0F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:rsidR="007C6225" w:rsidRPr="00E467AD" w:rsidRDefault="007C6225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Pr="00E467AD">
              <w:rPr>
                <w:bCs/>
                <w:sz w:val="24"/>
              </w:rPr>
              <w:t>1</w:t>
            </w:r>
            <w:r w:rsidRPr="00E467AD">
              <w:rPr>
                <w:bCs/>
                <w:sz w:val="24"/>
              </w:rPr>
              <w:t>）</w:t>
            </w:r>
            <w:r w:rsidR="00D614B8">
              <w:rPr>
                <w:rFonts w:hint="eastAsia"/>
                <w:bCs/>
                <w:sz w:val="24"/>
              </w:rPr>
              <w:t>完成项目集成</w:t>
            </w:r>
          </w:p>
          <w:p w:rsidR="00AC301E" w:rsidRPr="00E467AD" w:rsidRDefault="00AC301E" w:rsidP="00E467AD">
            <w:p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（</w:t>
            </w:r>
            <w:r w:rsidR="007C6225" w:rsidRPr="00E467AD">
              <w:rPr>
                <w:bCs/>
                <w:sz w:val="24"/>
              </w:rPr>
              <w:t>2</w:t>
            </w:r>
            <w:r w:rsidRPr="00E467AD">
              <w:rPr>
                <w:bCs/>
                <w:sz w:val="24"/>
              </w:rPr>
              <w:t>）</w:t>
            </w:r>
            <w:r w:rsidR="00D614B8">
              <w:rPr>
                <w:rFonts w:hint="eastAsia"/>
                <w:bCs/>
                <w:sz w:val="24"/>
              </w:rPr>
              <w:t>实现合理的界面</w:t>
            </w:r>
          </w:p>
          <w:p w:rsidR="00013E0F" w:rsidRPr="00E467AD" w:rsidRDefault="00013E0F" w:rsidP="00FC01C9">
            <w:pPr>
              <w:spacing w:beforeLines="20" w:before="62"/>
              <w:ind w:right="-51"/>
              <w:rPr>
                <w:bCs/>
                <w:sz w:val="24"/>
              </w:rPr>
            </w:pPr>
          </w:p>
        </w:tc>
      </w:tr>
      <w:tr w:rsidR="00013E0F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实验项目内容</w:t>
            </w:r>
          </w:p>
          <w:p w:rsidR="00AC301E" w:rsidRPr="00E467AD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 w:rsidR="00D614B8">
              <w:rPr>
                <w:rFonts w:hint="eastAsia"/>
                <w:sz w:val="24"/>
                <w:szCs w:val="24"/>
              </w:rPr>
              <w:t>项目集成</w:t>
            </w:r>
          </w:p>
          <w:p w:rsidR="00FC01C9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</w:t>
            </w:r>
            <w:r w:rsidR="00D614B8">
              <w:rPr>
                <w:rFonts w:hint="eastAsia"/>
                <w:sz w:val="24"/>
                <w:szCs w:val="24"/>
              </w:rPr>
              <w:t>传感器数据采集</w:t>
            </w:r>
            <w:r w:rsidR="00237930">
              <w:rPr>
                <w:rFonts w:hint="eastAsia"/>
                <w:sz w:val="24"/>
                <w:szCs w:val="24"/>
              </w:rPr>
              <w:t>；</w:t>
            </w:r>
          </w:p>
          <w:p w:rsidR="0025587B" w:rsidRDefault="00694303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614B8">
              <w:rPr>
                <w:rFonts w:hint="eastAsia"/>
                <w:sz w:val="24"/>
                <w:szCs w:val="24"/>
              </w:rPr>
              <w:t>下位机数据封装上传</w:t>
            </w:r>
            <w:r w:rsidR="005C756A" w:rsidRPr="00E467AD">
              <w:rPr>
                <w:sz w:val="24"/>
                <w:szCs w:val="24"/>
              </w:rPr>
              <w:t>；</w:t>
            </w:r>
          </w:p>
          <w:p w:rsidR="00D614B8" w:rsidRDefault="00D614B8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）上位机数据管理</w:t>
            </w:r>
            <w:r w:rsidR="00776865">
              <w:rPr>
                <w:rFonts w:hint="eastAsia"/>
                <w:sz w:val="24"/>
                <w:szCs w:val="24"/>
              </w:rPr>
              <w:t>；</w:t>
            </w:r>
          </w:p>
          <w:p w:rsidR="00D614B8" w:rsidRDefault="00D614B8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）知识库管理与维护</w:t>
            </w:r>
            <w:r w:rsidR="00776865">
              <w:rPr>
                <w:rFonts w:hint="eastAsia"/>
                <w:sz w:val="24"/>
                <w:szCs w:val="24"/>
              </w:rPr>
              <w:t>；</w:t>
            </w:r>
          </w:p>
          <w:p w:rsidR="00D614B8" w:rsidRDefault="00D614B8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）推理机与解释器设计和实现</w:t>
            </w:r>
            <w:r w:rsidR="00776865">
              <w:rPr>
                <w:rFonts w:hint="eastAsia"/>
                <w:sz w:val="24"/>
                <w:szCs w:val="24"/>
              </w:rPr>
              <w:t>；</w:t>
            </w:r>
          </w:p>
          <w:p w:rsidR="00D614B8" w:rsidRDefault="00D614B8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）数据封装下发</w:t>
            </w:r>
            <w:r w:rsidR="00776865">
              <w:rPr>
                <w:rFonts w:hint="eastAsia"/>
                <w:sz w:val="24"/>
                <w:szCs w:val="24"/>
              </w:rPr>
              <w:t>；</w:t>
            </w:r>
          </w:p>
          <w:p w:rsidR="00D614B8" w:rsidRPr="00E467AD" w:rsidRDefault="00D614B8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）传感器响应</w:t>
            </w:r>
            <w:r w:rsidR="00776865">
              <w:rPr>
                <w:rFonts w:hint="eastAsia"/>
                <w:sz w:val="24"/>
                <w:szCs w:val="24"/>
              </w:rPr>
              <w:t>；</w:t>
            </w:r>
          </w:p>
          <w:p w:rsidR="00301447" w:rsidRDefault="0025587B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="00D614B8">
              <w:rPr>
                <w:sz w:val="24"/>
                <w:szCs w:val="24"/>
              </w:rPr>
              <w:t>8</w:t>
            </w:r>
            <w:r w:rsidRPr="00E467AD">
              <w:rPr>
                <w:sz w:val="24"/>
                <w:szCs w:val="24"/>
              </w:rPr>
              <w:t>）</w:t>
            </w:r>
            <w:r w:rsidR="00237930">
              <w:rPr>
                <w:rFonts w:hint="eastAsia"/>
                <w:sz w:val="24"/>
                <w:szCs w:val="24"/>
              </w:rPr>
              <w:t>测试</w:t>
            </w:r>
            <w:r w:rsidR="006079F1">
              <w:rPr>
                <w:rFonts w:hint="eastAsia"/>
                <w:sz w:val="24"/>
                <w:szCs w:val="24"/>
              </w:rPr>
              <w:t>“</w:t>
            </w:r>
            <w:r w:rsidR="00237930">
              <w:rPr>
                <w:rFonts w:hint="eastAsia"/>
                <w:sz w:val="24"/>
                <w:szCs w:val="24"/>
              </w:rPr>
              <w:t>传感器采集——传输——</w:t>
            </w:r>
            <w:r w:rsidR="006079F1">
              <w:rPr>
                <w:rFonts w:hint="eastAsia"/>
                <w:sz w:val="24"/>
                <w:szCs w:val="24"/>
              </w:rPr>
              <w:t>数据库——知识库——推理机——数据库——传输——传感器响应”的全过程</w:t>
            </w:r>
            <w:r w:rsidR="00D614B8">
              <w:rPr>
                <w:rFonts w:hint="eastAsia"/>
                <w:sz w:val="24"/>
                <w:szCs w:val="24"/>
              </w:rPr>
              <w:t>。</w:t>
            </w:r>
          </w:p>
          <w:p w:rsidR="0025587B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、</w:t>
            </w:r>
            <w:r w:rsidR="00D614B8">
              <w:rPr>
                <w:rFonts w:hint="eastAsia"/>
                <w:sz w:val="24"/>
                <w:szCs w:val="24"/>
              </w:rPr>
              <w:t>系统可视化</w:t>
            </w:r>
          </w:p>
          <w:p w:rsidR="005C756A" w:rsidRPr="00E467AD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</w:t>
            </w:r>
            <w:r w:rsidR="00D614B8">
              <w:rPr>
                <w:rFonts w:hint="eastAsia"/>
                <w:sz w:val="24"/>
                <w:szCs w:val="24"/>
              </w:rPr>
              <w:t>系统</w:t>
            </w:r>
            <w:r w:rsidR="00D614B8">
              <w:rPr>
                <w:rFonts w:hint="eastAsia"/>
                <w:sz w:val="24"/>
                <w:szCs w:val="24"/>
              </w:rPr>
              <w:t>UI</w:t>
            </w:r>
            <w:r w:rsidRPr="00E467AD">
              <w:rPr>
                <w:sz w:val="24"/>
                <w:szCs w:val="24"/>
              </w:rPr>
              <w:t>；</w:t>
            </w:r>
          </w:p>
          <w:p w:rsidR="005C756A" w:rsidRDefault="005C756A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</w:t>
            </w:r>
            <w:r w:rsidR="006079F1">
              <w:rPr>
                <w:rFonts w:hint="eastAsia"/>
                <w:sz w:val="24"/>
                <w:szCs w:val="24"/>
              </w:rPr>
              <w:t>实现</w:t>
            </w:r>
            <w:r w:rsidR="00D614B8">
              <w:rPr>
                <w:rFonts w:hint="eastAsia"/>
                <w:sz w:val="24"/>
                <w:szCs w:val="24"/>
              </w:rPr>
              <w:t>系统</w:t>
            </w:r>
            <w:r w:rsidR="00D614B8">
              <w:rPr>
                <w:rFonts w:hint="eastAsia"/>
                <w:sz w:val="24"/>
                <w:szCs w:val="24"/>
              </w:rPr>
              <w:t>UI</w:t>
            </w:r>
            <w:r w:rsidR="006079F1">
              <w:rPr>
                <w:rFonts w:hint="eastAsia"/>
                <w:sz w:val="24"/>
                <w:szCs w:val="24"/>
              </w:rPr>
              <w:t>；</w:t>
            </w:r>
          </w:p>
          <w:p w:rsidR="00D614B8" w:rsidRDefault="006079F1" w:rsidP="00D614B8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079F1">
              <w:rPr>
                <w:rFonts w:hint="eastAsia"/>
                <w:sz w:val="24"/>
                <w:szCs w:val="24"/>
              </w:rPr>
              <w:t>（</w:t>
            </w:r>
            <w:r w:rsidRPr="006079F1">
              <w:rPr>
                <w:rFonts w:hint="eastAsia"/>
                <w:sz w:val="24"/>
                <w:szCs w:val="24"/>
              </w:rPr>
              <w:t>3</w:t>
            </w:r>
            <w:r w:rsidRPr="006079F1">
              <w:rPr>
                <w:rFonts w:hint="eastAsia"/>
                <w:sz w:val="24"/>
                <w:szCs w:val="24"/>
              </w:rPr>
              <w:t>）</w:t>
            </w:r>
            <w:r w:rsidR="00D614B8">
              <w:rPr>
                <w:rFonts w:hint="eastAsia"/>
                <w:sz w:val="24"/>
                <w:szCs w:val="24"/>
              </w:rPr>
              <w:t>通过</w:t>
            </w:r>
            <w:r w:rsidR="00D614B8">
              <w:rPr>
                <w:rFonts w:hint="eastAsia"/>
                <w:sz w:val="24"/>
                <w:szCs w:val="24"/>
              </w:rPr>
              <w:t>UI</w:t>
            </w:r>
            <w:r w:rsidR="00D614B8">
              <w:rPr>
                <w:rFonts w:hint="eastAsia"/>
                <w:sz w:val="24"/>
                <w:szCs w:val="24"/>
              </w:rPr>
              <w:t>实现对系统的管理维护</w:t>
            </w:r>
            <w:r w:rsidR="00E90457">
              <w:rPr>
                <w:rFonts w:hint="eastAsia"/>
                <w:sz w:val="24"/>
                <w:szCs w:val="24"/>
              </w:rPr>
              <w:t>和运行仿真</w:t>
            </w:r>
            <w:r w:rsidR="00D614B8">
              <w:rPr>
                <w:rFonts w:hint="eastAsia"/>
                <w:sz w:val="24"/>
                <w:szCs w:val="24"/>
              </w:rPr>
              <w:t>。</w:t>
            </w:r>
          </w:p>
          <w:p w:rsidR="00AC301E" w:rsidRDefault="00E9045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、实时交通路口仿真（附加）</w:t>
            </w:r>
          </w:p>
          <w:p w:rsidR="00E90457" w:rsidRDefault="00E9045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）获取地图软件（高德、百度等）中的路况信息；</w:t>
            </w:r>
          </w:p>
          <w:p w:rsidR="00E90457" w:rsidRDefault="00E9045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）解析路况信息；</w:t>
            </w:r>
          </w:p>
          <w:p w:rsidR="00E90457" w:rsidRDefault="00E90457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）通过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实现交通路口红绿灯仿真。</w:t>
            </w:r>
          </w:p>
          <w:p w:rsidR="00044C79" w:rsidRPr="00E467AD" w:rsidRDefault="00044C79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044C79">
              <w:rPr>
                <w:rFonts w:hint="eastAsia"/>
                <w:sz w:val="24"/>
                <w:szCs w:val="24"/>
                <w:highlight w:val="yellow"/>
              </w:rPr>
              <w:t>*</w:t>
            </w:r>
            <w:r w:rsidRPr="00044C79">
              <w:rPr>
                <w:sz w:val="24"/>
                <w:szCs w:val="24"/>
                <w:highlight w:val="yellow"/>
              </w:rPr>
              <w:t xml:space="preserve"> </w:t>
            </w:r>
            <w:r w:rsidRPr="00044C79">
              <w:rPr>
                <w:rFonts w:hint="eastAsia"/>
                <w:sz w:val="24"/>
                <w:szCs w:val="24"/>
                <w:highlight w:val="yellow"/>
              </w:rPr>
              <w:t>系统</w:t>
            </w:r>
            <w:r w:rsidRPr="00044C79">
              <w:rPr>
                <w:rFonts w:hint="eastAsia"/>
                <w:sz w:val="24"/>
                <w:szCs w:val="24"/>
                <w:highlight w:val="yellow"/>
              </w:rPr>
              <w:t>UI</w:t>
            </w:r>
            <w:r w:rsidRPr="00044C79">
              <w:rPr>
                <w:rFonts w:hint="eastAsia"/>
                <w:sz w:val="24"/>
                <w:szCs w:val="24"/>
                <w:highlight w:val="yellow"/>
              </w:rPr>
              <w:t>参考《程序基本界面</w:t>
            </w:r>
            <w:r w:rsidRPr="00044C79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Pr="00044C79">
              <w:rPr>
                <w:sz w:val="24"/>
                <w:szCs w:val="24"/>
                <w:highlight w:val="yellow"/>
              </w:rPr>
              <w:t>exe</w:t>
            </w:r>
            <w:r w:rsidRPr="00044C79">
              <w:rPr>
                <w:rFonts w:hint="eastAsia"/>
                <w:sz w:val="24"/>
                <w:szCs w:val="24"/>
                <w:highlight w:val="yellow"/>
              </w:rPr>
              <w:t>》</w:t>
            </w:r>
          </w:p>
        </w:tc>
      </w:tr>
      <w:tr w:rsidR="00DA0F00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A0F00" w:rsidRPr="00E467AD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三、实验过程或算法</w:t>
            </w:r>
            <w:r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:rsidR="00DA0F00" w:rsidRPr="00E467A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项目集成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将四个红绿灯以及避障传感器分别接在下位机上，下位机通过连接线连接上位机（</w:t>
            </w:r>
            <w:r>
              <w:rPr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）的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SB</w:t>
            </w:r>
            <w:r>
              <w:rPr>
                <w:rFonts w:hint="eastAsia"/>
                <w:sz w:val="24"/>
                <w:szCs w:val="24"/>
              </w:rPr>
              <w:t>接口。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sz w:val="24"/>
                <w:szCs w:val="24"/>
              </w:rPr>
              <w:t>传感器连接情况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5"/>
              <w:gridCol w:w="3402"/>
              <w:gridCol w:w="1980"/>
            </w:tblGrid>
            <w:tr w:rsidR="00DA0F00" w:rsidTr="00A0776B">
              <w:tc>
                <w:tcPr>
                  <w:tcW w:w="1265" w:type="dxa"/>
                </w:tcPr>
                <w:p w:rsidR="00DA0F00" w:rsidRPr="007573BC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传感器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端口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DA0F00" w:rsidTr="00A0776B">
              <w:tc>
                <w:tcPr>
                  <w:tcW w:w="1265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避障传感器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UT</w:t>
                  </w:r>
                  <w:r>
                    <w:rPr>
                      <w:rFonts w:hint="eastAsia"/>
                      <w:sz w:val="24"/>
                      <w:szCs w:val="24"/>
                    </w:rPr>
                    <w:t>连接在下位机的</w:t>
                  </w:r>
                  <w:r>
                    <w:rPr>
                      <w:rFonts w:hint="eastAsia"/>
                      <w:sz w:val="24"/>
                      <w:szCs w:val="24"/>
                    </w:rPr>
                    <w:t>10</w:t>
                  </w:r>
                  <w:r>
                    <w:rPr>
                      <w:rFonts w:hint="eastAsia"/>
                      <w:sz w:val="24"/>
                      <w:szCs w:val="24"/>
                    </w:rPr>
                    <w:t>接口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</w:p>
              </w:tc>
            </w:tr>
            <w:tr w:rsidR="00DA0F00" w:rsidTr="00A0776B">
              <w:tc>
                <w:tcPr>
                  <w:tcW w:w="1265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显示南北右转情况</w:t>
                  </w:r>
                </w:p>
              </w:tc>
            </w:tr>
            <w:tr w:rsidR="00DA0F00" w:rsidTr="00A0776B">
              <w:tc>
                <w:tcPr>
                  <w:tcW w:w="1265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6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东西左转</w:t>
                  </w:r>
                </w:p>
              </w:tc>
            </w:tr>
            <w:tr w:rsidR="00DA0F00" w:rsidTr="00A0776B">
              <w:tc>
                <w:tcPr>
                  <w:tcW w:w="1265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东西右转</w:t>
                  </w:r>
                </w:p>
              </w:tc>
            </w:tr>
            <w:tr w:rsidR="00DA0F00" w:rsidTr="00A0776B">
              <w:tc>
                <w:tcPr>
                  <w:tcW w:w="1265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>红绿灯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02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green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12</w: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red</w:t>
                  </w:r>
                  <w:r>
                    <w:rPr>
                      <w:rFonts w:hint="eastAsia"/>
                      <w:sz w:val="24"/>
                      <w:szCs w:val="24"/>
                    </w:rPr>
                    <w:t>连</w:t>
                  </w:r>
                  <w:r>
                    <w:rPr>
                      <w:rFonts w:hint="eastAsia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980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南北左转</w:t>
                  </w:r>
                </w:p>
              </w:tc>
            </w:tr>
          </w:tbl>
          <w:p w:rsidR="00DA0F00" w:rsidRPr="00E467A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E467A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下位机数据采集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）设计传感器数据采集方案；</w:t>
            </w:r>
          </w:p>
          <w:p w:rsidR="00DA0F00" w:rsidRDefault="00DA0F00" w:rsidP="00DA0F00">
            <w:pPr>
              <w:spacing w:beforeLines="20" w:before="62"/>
              <w:ind w:rightChars="-202" w:right="-424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避障传感器：检测到有障碍物向上位机发送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yes’</w:t>
            </w:r>
            <w:r>
              <w:rPr>
                <w:rFonts w:hint="eastAsia"/>
                <w:sz w:val="24"/>
                <w:szCs w:val="24"/>
              </w:rPr>
              <w:t>，没有则发送</w:t>
            </w:r>
            <w:r>
              <w:rPr>
                <w:sz w:val="24"/>
                <w:szCs w:val="24"/>
              </w:rPr>
              <w:t>’no’</w:t>
            </w:r>
          </w:p>
          <w:p w:rsidR="00DA0F00" w:rsidRPr="00784845" w:rsidRDefault="00DA0F00" w:rsidP="00DA0F00">
            <w:pPr>
              <w:spacing w:beforeLines="20" w:before="62"/>
              <w:ind w:rightChars="-202" w:right="-424" w:firstLine="480"/>
              <w:rPr>
                <w:sz w:val="24"/>
                <w:szCs w:val="24"/>
              </w:rPr>
            </w:pP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 w:rsidRPr="00E467AD">
              <w:rPr>
                <w:sz w:val="24"/>
                <w:szCs w:val="24"/>
              </w:rPr>
              <w:t>2</w:t>
            </w:r>
            <w:r w:rsidRPr="00E467AD">
              <w:rPr>
                <w:sz w:val="24"/>
                <w:szCs w:val="24"/>
              </w:rPr>
              <w:t>）设计并实现数据采集程序（函数）。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>int last = 1;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>int now = 1;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void </w:t>
            </w:r>
            <w:proofErr w:type="gramStart"/>
            <w:r w:rsidRPr="003170F9">
              <w:rPr>
                <w:sz w:val="24"/>
                <w:szCs w:val="24"/>
              </w:rPr>
              <w:t>loop(</w:t>
            </w:r>
            <w:proofErr w:type="gramEnd"/>
            <w:r w:rsidRPr="003170F9">
              <w:rPr>
                <w:sz w:val="24"/>
                <w:szCs w:val="24"/>
              </w:rPr>
              <w:t>) {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rFonts w:hint="eastAsia"/>
                <w:sz w:val="24"/>
                <w:szCs w:val="24"/>
              </w:rPr>
              <w:t xml:space="preserve">  //</w:t>
            </w:r>
            <w:r w:rsidRPr="003170F9">
              <w:rPr>
                <w:rFonts w:hint="eastAsia"/>
                <w:sz w:val="24"/>
                <w:szCs w:val="24"/>
              </w:rPr>
              <w:t>判断有无障碍</w:t>
            </w:r>
            <w:r w:rsidRPr="003170F9">
              <w:rPr>
                <w:rFonts w:hint="eastAsia"/>
                <w:sz w:val="24"/>
                <w:szCs w:val="24"/>
              </w:rPr>
              <w:t xml:space="preserve">  1</w:t>
            </w:r>
            <w:r w:rsidRPr="003170F9">
              <w:rPr>
                <w:rFonts w:hint="eastAsia"/>
                <w:sz w:val="24"/>
                <w:szCs w:val="24"/>
              </w:rPr>
              <w:t>：有障碍</w:t>
            </w:r>
            <w:r w:rsidRPr="003170F9">
              <w:rPr>
                <w:rFonts w:hint="eastAsia"/>
                <w:sz w:val="24"/>
                <w:szCs w:val="24"/>
              </w:rPr>
              <w:t xml:space="preserve">   0</w:t>
            </w:r>
            <w:r w:rsidRPr="003170F9">
              <w:rPr>
                <w:rFonts w:hint="eastAsia"/>
                <w:sz w:val="24"/>
                <w:szCs w:val="24"/>
              </w:rPr>
              <w:t>：</w:t>
            </w:r>
            <w:r w:rsidRPr="003170F9">
              <w:rPr>
                <w:rFonts w:hint="eastAsia"/>
                <w:sz w:val="24"/>
                <w:szCs w:val="24"/>
              </w:rPr>
              <w:t xml:space="preserve"> </w:t>
            </w:r>
            <w:r w:rsidRPr="003170F9">
              <w:rPr>
                <w:rFonts w:hint="eastAsia"/>
                <w:sz w:val="24"/>
                <w:szCs w:val="24"/>
              </w:rPr>
              <w:t>无障碍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int now = 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digitalRead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10);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</w:t>
            </w:r>
            <w:proofErr w:type="gramStart"/>
            <w:r w:rsidRPr="003170F9">
              <w:rPr>
                <w:sz w:val="24"/>
                <w:szCs w:val="24"/>
              </w:rPr>
              <w:t>if(</w:t>
            </w:r>
            <w:proofErr w:type="gramEnd"/>
            <w:r w:rsidRPr="003170F9">
              <w:rPr>
                <w:sz w:val="24"/>
                <w:szCs w:val="24"/>
              </w:rPr>
              <w:t>now != last){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</w:t>
            </w:r>
            <w:proofErr w:type="gramStart"/>
            <w:r w:rsidRPr="003170F9">
              <w:rPr>
                <w:sz w:val="24"/>
                <w:szCs w:val="24"/>
              </w:rPr>
              <w:t>if(</w:t>
            </w:r>
            <w:proofErr w:type="gramEnd"/>
            <w:r w:rsidRPr="003170F9">
              <w:rPr>
                <w:sz w:val="24"/>
                <w:szCs w:val="24"/>
              </w:rPr>
              <w:t>now == 0){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 w:rsidRPr="003170F9">
              <w:rPr>
                <w:sz w:val="24"/>
                <w:szCs w:val="24"/>
              </w:rPr>
              <w:t>("yes");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//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digitalWrite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LED_BUILTIN, HIGH);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}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</w:t>
            </w:r>
            <w:proofErr w:type="gramStart"/>
            <w:r w:rsidRPr="003170F9">
              <w:rPr>
                <w:sz w:val="24"/>
                <w:szCs w:val="24"/>
              </w:rPr>
              <w:t>else{</w:t>
            </w:r>
            <w:proofErr w:type="gramEnd"/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 w:rsidRPr="003170F9">
              <w:rPr>
                <w:sz w:val="24"/>
                <w:szCs w:val="24"/>
              </w:rPr>
              <w:t>("no");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  //</w:t>
            </w:r>
            <w:proofErr w:type="spellStart"/>
            <w:proofErr w:type="gramStart"/>
            <w:r w:rsidRPr="003170F9">
              <w:rPr>
                <w:sz w:val="24"/>
                <w:szCs w:val="24"/>
              </w:rPr>
              <w:t>digitalWrite</w:t>
            </w:r>
            <w:proofErr w:type="spellEnd"/>
            <w:r w:rsidRPr="003170F9">
              <w:rPr>
                <w:sz w:val="24"/>
                <w:szCs w:val="24"/>
              </w:rPr>
              <w:t>(</w:t>
            </w:r>
            <w:proofErr w:type="gramEnd"/>
            <w:r w:rsidRPr="003170F9">
              <w:rPr>
                <w:sz w:val="24"/>
                <w:szCs w:val="24"/>
              </w:rPr>
              <w:t>LED_BUILTIN, LOW);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  }</w:t>
            </w:r>
          </w:p>
          <w:p w:rsidR="00DA0F00" w:rsidRPr="003170F9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}</w:t>
            </w:r>
          </w:p>
          <w:p w:rsidR="00DA0F00" w:rsidRPr="00E467A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170F9">
              <w:rPr>
                <w:sz w:val="24"/>
                <w:szCs w:val="24"/>
              </w:rPr>
              <w:t xml:space="preserve">  last = now;</w:t>
            </w:r>
          </w:p>
          <w:p w:rsidR="00DA0F00" w:rsidRPr="00E467AD" w:rsidRDefault="00DA299B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DA0F00" w:rsidRPr="00E467A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A0F00" w:rsidRPr="00E467AD">
              <w:rPr>
                <w:sz w:val="24"/>
                <w:szCs w:val="24"/>
              </w:rPr>
              <w:t>数据编码与传输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在下位机采集到传感器数据后，通过</w:t>
            </w:r>
            <w:proofErr w:type="spellStart"/>
            <w:r w:rsidRPr="003170F9">
              <w:rPr>
                <w:sz w:val="24"/>
                <w:szCs w:val="24"/>
              </w:rPr>
              <w:t>Serial.print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函数将数据传输给上位机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在上位机中</w:t>
            </w:r>
            <w:r>
              <w:rPr>
                <w:rFonts w:hint="eastAsia"/>
                <w:sz w:val="24"/>
                <w:szCs w:val="24"/>
              </w:rPr>
              <w:t>serial</w:t>
            </w:r>
            <w:r>
              <w:rPr>
                <w:rFonts w:hint="eastAsia"/>
                <w:sz w:val="24"/>
                <w:szCs w:val="24"/>
              </w:rPr>
              <w:t>中的</w:t>
            </w:r>
            <w:r>
              <w:rPr>
                <w:rFonts w:hint="eastAsia"/>
                <w:sz w:val="24"/>
                <w:szCs w:val="24"/>
              </w:rPr>
              <w:t>read</w:t>
            </w:r>
            <w:r>
              <w:rPr>
                <w:rFonts w:hint="eastAsia"/>
                <w:sz w:val="24"/>
                <w:szCs w:val="24"/>
              </w:rPr>
              <w:t>函数读取来自下位机的数据。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checkTask</w:t>
            </w:r>
            <w:proofErr w:type="spellEnd"/>
            <w:r w:rsidRPr="003A0F6F">
              <w:rPr>
                <w:sz w:val="24"/>
                <w:szCs w:val="24"/>
              </w:rPr>
              <w:t>(</w:t>
            </w:r>
            <w:proofErr w:type="gramEnd"/>
            <w:r w:rsidRPr="003A0F6F">
              <w:rPr>
                <w:sz w:val="24"/>
                <w:szCs w:val="24"/>
              </w:rPr>
              <w:t>):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last = ""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</w:t>
            </w:r>
            <w:proofErr w:type="gramStart"/>
            <w:r w:rsidRPr="003A0F6F">
              <w:rPr>
                <w:sz w:val="24"/>
                <w:szCs w:val="24"/>
              </w:rPr>
              <w:t>while(</w:t>
            </w:r>
            <w:proofErr w:type="gramEnd"/>
            <w:r w:rsidRPr="003A0F6F">
              <w:rPr>
                <w:sz w:val="24"/>
                <w:szCs w:val="24"/>
              </w:rPr>
              <w:t>1):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data =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ser.readline</w:t>
            </w:r>
            <w:proofErr w:type="spellEnd"/>
            <w:proofErr w:type="gramEnd"/>
            <w:r w:rsidRPr="003A0F6F">
              <w:rPr>
                <w:sz w:val="24"/>
                <w:szCs w:val="24"/>
              </w:rPr>
              <w:t>()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lastRenderedPageBreak/>
              <w:t xml:space="preserve">        s3 =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data.decode</w:t>
            </w:r>
            <w:proofErr w:type="spellEnd"/>
            <w:proofErr w:type="gramEnd"/>
            <w:r w:rsidRPr="003A0F6F">
              <w:rPr>
                <w:sz w:val="24"/>
                <w:szCs w:val="24"/>
              </w:rPr>
              <w:t>().</w:t>
            </w:r>
            <w:proofErr w:type="spellStart"/>
            <w:r w:rsidRPr="003A0F6F">
              <w:rPr>
                <w:sz w:val="24"/>
                <w:szCs w:val="24"/>
              </w:rPr>
              <w:t>rstrip</w:t>
            </w:r>
            <w:proofErr w:type="spellEnd"/>
            <w:r w:rsidRPr="003A0F6F">
              <w:rPr>
                <w:sz w:val="24"/>
                <w:szCs w:val="24"/>
              </w:rPr>
              <w:t>()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print(s3)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if s3 == 'yes':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for client in </w:t>
            </w:r>
            <w:proofErr w:type="spellStart"/>
            <w:r w:rsidRPr="003A0F6F">
              <w:rPr>
                <w:sz w:val="24"/>
                <w:szCs w:val="24"/>
              </w:rPr>
              <w:t>SocketHandler.clients</w:t>
            </w:r>
            <w:proofErr w:type="spellEnd"/>
            <w:r w:rsidRPr="003A0F6F">
              <w:rPr>
                <w:sz w:val="24"/>
                <w:szCs w:val="24"/>
              </w:rPr>
              <w:t>: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0F6F">
              <w:rPr>
                <w:sz w:val="24"/>
                <w:szCs w:val="24"/>
              </w:rPr>
              <w:t>client.write</w:t>
            </w:r>
            <w:proofErr w:type="gramEnd"/>
            <w:r w:rsidRPr="003A0F6F">
              <w:rPr>
                <w:sz w:val="24"/>
                <w:szCs w:val="24"/>
              </w:rPr>
              <w:t>_message</w:t>
            </w:r>
            <w:proofErr w:type="spellEnd"/>
            <w:r w:rsidRPr="003A0F6F">
              <w:rPr>
                <w:sz w:val="24"/>
                <w:szCs w:val="24"/>
              </w:rPr>
              <w:t>(</w:t>
            </w:r>
            <w:proofErr w:type="spellStart"/>
            <w:r w:rsidRPr="003A0F6F">
              <w:rPr>
                <w:sz w:val="24"/>
                <w:szCs w:val="24"/>
              </w:rPr>
              <w:t>json.dumps</w:t>
            </w:r>
            <w:proofErr w:type="spellEnd"/>
            <w:r w:rsidRPr="003A0F6F">
              <w:rPr>
                <w:sz w:val="24"/>
                <w:szCs w:val="24"/>
              </w:rPr>
              <w:t>({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    'type': "</w:t>
            </w:r>
            <w:proofErr w:type="spellStart"/>
            <w:r w:rsidRPr="003A0F6F">
              <w:rPr>
                <w:sz w:val="24"/>
                <w:szCs w:val="24"/>
              </w:rPr>
              <w:t>addCar</w:t>
            </w:r>
            <w:proofErr w:type="spellEnd"/>
            <w:r w:rsidRPr="003A0F6F">
              <w:rPr>
                <w:sz w:val="24"/>
                <w:szCs w:val="24"/>
              </w:rPr>
              <w:t>",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    "data": True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        }))</w:t>
            </w:r>
          </w:p>
          <w:p w:rsidR="00DA0F00" w:rsidRPr="003A0F6F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3A0F6F">
              <w:rPr>
                <w:sz w:val="24"/>
                <w:szCs w:val="24"/>
              </w:rPr>
              <w:t xml:space="preserve">        last = s3</w:t>
            </w:r>
          </w:p>
          <w:p w:rsidR="00DA0F00" w:rsidRPr="00E467AD" w:rsidRDefault="00430F48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DA0F00" w:rsidRPr="00E467AD">
              <w:rPr>
                <w:sz w:val="24"/>
                <w:szCs w:val="24"/>
              </w:rPr>
              <w:t>数据解析与输出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E467AD"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E467AD">
              <w:rPr>
                <w:sz w:val="24"/>
                <w:szCs w:val="24"/>
              </w:rPr>
              <w:t>）设计信号灯显示方案；</w:t>
            </w:r>
          </w:p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下位机接受来自上位机发送的数据，接收到信号灯状态信息，然后再在下位机中向传感器发送控制信息。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23"/>
              <w:gridCol w:w="3324"/>
            </w:tblGrid>
            <w:tr w:rsidR="00DA0F00" w:rsidTr="00A0776B">
              <w:tc>
                <w:tcPr>
                  <w:tcW w:w="3323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信号灯状态码</w:t>
                  </w:r>
                </w:p>
              </w:tc>
              <w:tc>
                <w:tcPr>
                  <w:tcW w:w="3324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DA0F00" w:rsidTr="00A0776B">
              <w:tc>
                <w:tcPr>
                  <w:tcW w:w="3323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24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控制南北右转方向的绿灯亮</w:t>
                  </w:r>
                </w:p>
              </w:tc>
            </w:tr>
            <w:tr w:rsidR="00DA0F00" w:rsidTr="00A0776B">
              <w:tc>
                <w:tcPr>
                  <w:tcW w:w="3323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24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控制东西左转方向的绿灯亮</w:t>
                  </w:r>
                </w:p>
              </w:tc>
            </w:tr>
            <w:tr w:rsidR="00DA0F00" w:rsidTr="00A0776B">
              <w:tc>
                <w:tcPr>
                  <w:tcW w:w="3323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24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控制东西右转方向的绿灯亮</w:t>
                  </w:r>
                </w:p>
              </w:tc>
            </w:tr>
            <w:tr w:rsidR="00DA0F00" w:rsidTr="00A0776B">
              <w:tc>
                <w:tcPr>
                  <w:tcW w:w="3323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24" w:type="dxa"/>
                </w:tcPr>
                <w:p w:rsidR="00DA0F00" w:rsidRDefault="00DA0F00" w:rsidP="00DA0F00">
                  <w:pPr>
                    <w:spacing w:beforeLines="20" w:before="62"/>
                    <w:ind w:rightChars="-202" w:right="-4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控制南北左转方向的绿灯亮</w:t>
                  </w:r>
                </w:p>
              </w:tc>
            </w:tr>
          </w:tbl>
          <w:p w:rsidR="00DA0F0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代码：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String ctrl = </w:t>
            </w:r>
            <w:proofErr w:type="spellStart"/>
            <w:r w:rsidRPr="006D2DCD">
              <w:rPr>
                <w:sz w:val="24"/>
                <w:szCs w:val="24"/>
              </w:rPr>
              <w:t>Serial.readString</w:t>
            </w:r>
            <w:proofErr w:type="spellEnd"/>
            <w:r w:rsidRPr="006D2DCD">
              <w:rPr>
                <w:sz w:val="24"/>
                <w:szCs w:val="24"/>
              </w:rPr>
              <w:t>();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(ctrl);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0]=='0' ){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rFonts w:hint="eastAsia"/>
                <w:sz w:val="24"/>
                <w:szCs w:val="24"/>
              </w:rPr>
              <w:t xml:space="preserve">    //</w:t>
            </w:r>
            <w:r w:rsidRPr="006D2DCD">
              <w:rPr>
                <w:rFonts w:hint="eastAsia"/>
                <w:sz w:val="24"/>
                <w:szCs w:val="24"/>
              </w:rPr>
              <w:t>南北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("ctrl=='0'");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HIGH);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0]=='1' ){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("ctrl=='1'");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HIGH);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0]=='2' ){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("ctrl=='2'");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HIGH);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}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lastRenderedPageBreak/>
              <w:t xml:space="preserve">  if(</w:t>
            </w:r>
            <w:proofErr w:type="gramStart"/>
            <w:r w:rsidRPr="006D2DCD">
              <w:rPr>
                <w:sz w:val="24"/>
                <w:szCs w:val="24"/>
              </w:rPr>
              <w:t>ctrl[</w:t>
            </w:r>
            <w:proofErr w:type="gramEnd"/>
            <w:r w:rsidRPr="006D2DCD">
              <w:rPr>
                <w:sz w:val="24"/>
                <w:szCs w:val="24"/>
              </w:rPr>
              <w:t>0]=='3' ){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r w:rsidRPr="006D2DCD">
              <w:rPr>
                <w:sz w:val="24"/>
                <w:szCs w:val="24"/>
              </w:rPr>
              <w:t>Serial.println</w:t>
            </w:r>
            <w:proofErr w:type="spellEnd"/>
            <w:r w:rsidRPr="006D2DCD">
              <w:rPr>
                <w:sz w:val="24"/>
                <w:szCs w:val="24"/>
              </w:rPr>
              <w:t>("ctrl=='3'");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3,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2,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6,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7,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8,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9, LOW);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12, HIGH);</w:t>
            </w:r>
          </w:p>
          <w:p w:rsidR="00DA0F00" w:rsidRPr="006D2DCD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2DCD">
              <w:rPr>
                <w:sz w:val="24"/>
                <w:szCs w:val="24"/>
              </w:rPr>
              <w:t>digitalWrite</w:t>
            </w:r>
            <w:proofErr w:type="spellEnd"/>
            <w:r w:rsidRPr="006D2DCD">
              <w:rPr>
                <w:sz w:val="24"/>
                <w:szCs w:val="24"/>
              </w:rPr>
              <w:t>(</w:t>
            </w:r>
            <w:proofErr w:type="gramEnd"/>
            <w:r w:rsidRPr="006D2DCD">
              <w:rPr>
                <w:sz w:val="24"/>
                <w:szCs w:val="24"/>
              </w:rPr>
              <w:t>13, LOW);</w:t>
            </w:r>
          </w:p>
          <w:p w:rsidR="00DA0F00" w:rsidRPr="008E3AD0" w:rsidRDefault="00DA0F00" w:rsidP="00DA0F00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 w:rsidRPr="006D2DCD">
              <w:rPr>
                <w:sz w:val="24"/>
                <w:szCs w:val="24"/>
              </w:rPr>
              <w:t xml:space="preserve">  }</w:t>
            </w:r>
          </w:p>
          <w:p w:rsidR="00DA0F00" w:rsidRDefault="00B16272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  <w:r w:rsidR="00F7105B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知识库</w:t>
            </w:r>
            <w:r w:rsidR="007742F9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管理与维护</w:t>
            </w:r>
          </w:p>
          <w:p w:rsidR="001E02B9" w:rsidRDefault="00CE6E3E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有可信度和模糊知识</w:t>
            </w:r>
            <w:r w:rsidR="0024164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；</w:t>
            </w:r>
          </w:p>
          <w:p w:rsidR="007B5256" w:rsidRDefault="007B5256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其中可信度知识</w:t>
            </w:r>
            <w:r w:rsidR="00112BE8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结构：</w:t>
            </w:r>
          </w:p>
          <w:tbl>
            <w:tblPr>
              <w:tblStyle w:val="a9"/>
              <w:tblW w:w="5842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8"/>
              <w:gridCol w:w="1168"/>
              <w:gridCol w:w="1169"/>
              <w:gridCol w:w="1169"/>
            </w:tblGrid>
            <w:tr w:rsidR="00695318" w:rsidRPr="00AA6E0B" w:rsidTr="00A0776B">
              <w:trPr>
                <w:trHeight w:val="335"/>
              </w:trPr>
              <w:tc>
                <w:tcPr>
                  <w:tcW w:w="1168" w:type="dxa"/>
                </w:tcPr>
                <w:p w:rsidR="00695318" w:rsidRPr="00AA6E0B" w:rsidRDefault="00695318" w:rsidP="00695318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编号</w:t>
                  </w:r>
                </w:p>
              </w:tc>
              <w:tc>
                <w:tcPr>
                  <w:tcW w:w="1168" w:type="dxa"/>
                </w:tcPr>
                <w:p w:rsidR="00695318" w:rsidRPr="00AA6E0B" w:rsidRDefault="00695318" w:rsidP="00695318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前提</w:t>
                  </w:r>
                </w:p>
              </w:tc>
              <w:tc>
                <w:tcPr>
                  <w:tcW w:w="1168" w:type="dxa"/>
                </w:tcPr>
                <w:p w:rsidR="00695318" w:rsidRPr="00AA6E0B" w:rsidRDefault="00695318" w:rsidP="00695318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结论</w:t>
                  </w:r>
                </w:p>
              </w:tc>
              <w:tc>
                <w:tcPr>
                  <w:tcW w:w="1169" w:type="dxa"/>
                </w:tcPr>
                <w:p w:rsidR="00695318" w:rsidRPr="00AA6E0B" w:rsidRDefault="00695318" w:rsidP="00695318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前提可信度</w:t>
                  </w:r>
                </w:p>
              </w:tc>
              <w:tc>
                <w:tcPr>
                  <w:tcW w:w="1169" w:type="dxa"/>
                </w:tcPr>
                <w:p w:rsidR="00695318" w:rsidRPr="00AA6E0B" w:rsidRDefault="00695318" w:rsidP="00695318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知识可信度</w:t>
                  </w:r>
                </w:p>
              </w:tc>
            </w:tr>
          </w:tbl>
          <w:p w:rsidR="00112BE8" w:rsidRDefault="00112BE8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C12AE0" w:rsidRDefault="00D03FF2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模糊度知识</w:t>
            </w:r>
            <w:r w:rsidR="00564C38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结构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tbl>
            <w:tblPr>
              <w:tblStyle w:val="a9"/>
              <w:tblW w:w="5953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168"/>
              <w:gridCol w:w="2341"/>
              <w:gridCol w:w="1276"/>
            </w:tblGrid>
            <w:tr w:rsidR="00A55D12" w:rsidRPr="00AA6E0B" w:rsidTr="00A0776B">
              <w:trPr>
                <w:trHeight w:val="335"/>
              </w:trPr>
              <w:tc>
                <w:tcPr>
                  <w:tcW w:w="1168" w:type="dxa"/>
                </w:tcPr>
                <w:p w:rsidR="00A55D12" w:rsidRPr="00AA6E0B" w:rsidRDefault="00A55D12" w:rsidP="00A55D12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A6E0B"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编号</w:t>
                  </w:r>
                </w:p>
              </w:tc>
              <w:tc>
                <w:tcPr>
                  <w:tcW w:w="1168" w:type="dxa"/>
                </w:tcPr>
                <w:p w:rsidR="00A55D12" w:rsidRPr="00AA6E0B" w:rsidRDefault="00A55D12" w:rsidP="00A55D12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名称</w:t>
                  </w:r>
                </w:p>
              </w:tc>
              <w:tc>
                <w:tcPr>
                  <w:tcW w:w="2341" w:type="dxa"/>
                </w:tcPr>
                <w:p w:rsidR="00A55D12" w:rsidRPr="00AA6E0B" w:rsidRDefault="00A55D12" w:rsidP="00A55D12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212529"/>
                      <w:szCs w:val="21"/>
                      <w:shd w:val="clear" w:color="auto" w:fill="FFFFFF"/>
                    </w:rPr>
                    <w:t>输入变量到隶属度矩阵</w:t>
                  </w:r>
                </w:p>
              </w:tc>
              <w:tc>
                <w:tcPr>
                  <w:tcW w:w="1276" w:type="dxa"/>
                </w:tcPr>
                <w:p w:rsidR="00A55D12" w:rsidRPr="00AA6E0B" w:rsidRDefault="00A55D12" w:rsidP="00A55D12">
                  <w:pPr>
                    <w:pStyle w:val="a8"/>
                    <w:autoSpaceDE w:val="0"/>
                    <w:autoSpaceDN w:val="0"/>
                    <w:adjustRightInd w:val="0"/>
                    <w:spacing w:beforeLines="20" w:before="62" w:line="360" w:lineRule="auto"/>
                    <w:ind w:rightChars="-201" w:right="-422" w:firstLineChars="0" w:firstLine="0"/>
                    <w:jc w:val="left"/>
                    <w:rPr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097476">
                    <w:rPr>
                      <w:rFonts w:ascii="Segoe UI" w:hAnsi="Segoe UI" w:cs="Segoe UI" w:hint="eastAsia"/>
                      <w:color w:val="212529"/>
                      <w:szCs w:val="21"/>
                      <w:shd w:val="clear" w:color="auto" w:fill="FFFFFF"/>
                    </w:rPr>
                    <w:t>模糊矩阵</w:t>
                  </w:r>
                </w:p>
              </w:tc>
            </w:tr>
          </w:tbl>
          <w:p w:rsidR="00123C05" w:rsidRDefault="00123C05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A55D12" w:rsidRDefault="000D161F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可信度知识：</w:t>
            </w:r>
          </w:p>
          <w:p w:rsidR="000D161F" w:rsidRDefault="000D161F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8E4EFD" wp14:editId="47FCC954">
                  <wp:extent cx="4227195" cy="4445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DBC" w:rsidRDefault="00821DBC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添加界面：</w:t>
            </w:r>
          </w:p>
          <w:p w:rsidR="00964232" w:rsidRDefault="00964232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FFCFA" wp14:editId="7A20FF65">
                  <wp:extent cx="1922585" cy="2018758"/>
                  <wp:effectExtent l="0" t="0" r="190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97" cy="203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BCA" w:rsidRDefault="00434BCA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模糊知识：</w:t>
            </w:r>
          </w:p>
          <w:p w:rsidR="00434BCA" w:rsidRDefault="009509E9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0CFB335" wp14:editId="44B31D50">
                  <wp:extent cx="4227195" cy="93662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EA9" w:rsidRDefault="00510EA9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添加：</w:t>
            </w:r>
          </w:p>
          <w:p w:rsidR="00510EA9" w:rsidRDefault="004538D6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E57A4E" wp14:editId="63BD04C1">
                  <wp:extent cx="2059557" cy="2168769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830" cy="219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FBF" w:rsidRDefault="00214FBF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214FBF" w:rsidRDefault="00214FBF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  <w:r w:rsidR="00E916D8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推理机与解释器</w:t>
            </w:r>
          </w:p>
          <w:p w:rsidR="00E64934" w:rsidRDefault="00D31D21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可信度知识推理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:rsidR="00D31D21" w:rsidRDefault="00D31D21" w:rsidP="00D31D21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由于在程序当中需要将初始值控制在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[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0,1]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的范围之内，因此我们按照如下定义来处理：</w:t>
            </w:r>
          </w:p>
          <w:p w:rsidR="00D31D21" w:rsidRPr="00AE2C9D" w:rsidRDefault="00D31D21" w:rsidP="00D31D21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cf_p("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下雨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降雨量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:rsidR="00D31D21" w:rsidRPr="00AE2C9D" w:rsidRDefault="00D31D21" w:rsidP="00D31D21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w:lastRenderedPageBreak/>
                  <m:t>cf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下雪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降雪量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:rsidR="00D31D21" w:rsidRPr="00AE2C9D" w:rsidRDefault="00D31D21" w:rsidP="00D31D21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cf_p("</m:t>
                </m:r>
                <m:r>
                  <w:rPr>
                    <w:rFonts w:ascii="Cambria Math" w:hAnsi="Cambria Math" w:cs="宋体" w:hint="eastAsia"/>
                    <w:color w:val="333333"/>
                    <w:sz w:val="24"/>
                    <w:szCs w:val="24"/>
                    <w:shd w:val="clear" w:color="auto" w:fill="FFFFFF"/>
                  </w:rPr>
                  <m:t>大风</m:t>
                </m:r>
                <m: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")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333333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风力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100</m:t>
                    </m:r>
                  </m:den>
                </m:f>
              </m:oMath>
            </m:oMathPara>
          </w:p>
          <w:p w:rsidR="00D31D21" w:rsidRDefault="00F45003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推理过程：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confident_</w:t>
            </w:r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infer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rain, snow, wind,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chushi</w:t>
            </w:r>
            <w:proofErr w:type="spellEnd"/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rain = max(0, min(100, rain))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snow = </w:t>
            </w:r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max(</w:t>
            </w:r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min(100, snow))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wind = </w:t>
            </w:r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max(</w:t>
            </w:r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 min(100, wind))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cf_p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dict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cf_p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下雨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rain / 100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cf_p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下雪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snow / 100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cf_p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大风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wind / 100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newdict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{}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entitys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dbUtil.findKLList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index, element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enumerate(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entitys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premise = </w:t>
            </w:r>
            <w:proofErr w:type="spellStart"/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element.E</w:t>
            </w:r>
            <w:proofErr w:type="spellEnd"/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conclusion =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element.H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cf_p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[premise]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&gt;=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element.CFE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newdict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[conclusion] =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proofErr w:type="spellStart"/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element.CFHE</w:t>
            </w:r>
            <w:proofErr w:type="spellEnd"/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所有相关结论：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newdict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""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key, value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newdict.items</w:t>
            </w:r>
            <w:proofErr w:type="spellEnd"/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(value == max(</w:t>
            </w:r>
            <w:proofErr w:type="spellStart"/>
            <w:proofErr w:type="gram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newdict.values</w:t>
            </w:r>
            <w:proofErr w:type="spellEnd"/>
            <w:proofErr w:type="gram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key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绿灯时间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+3s"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最终结论为：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3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绿灯时间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+5s"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最终结论为：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5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绿灯时间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+6s"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最终结论为：</w:t>
            </w:r>
            <w:r w:rsidRPr="00F4500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maxkey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+= 6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proofErr w:type="gramStart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zuihou</w:t>
            </w:r>
            <w:proofErr w:type="spellEnd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", </w:t>
            </w:r>
            <w:proofErr w:type="spellStart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F45003" w:rsidRPr="00F45003" w:rsidRDefault="00F45003" w:rsidP="00F4500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F4500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lightTime</w:t>
            </w:r>
            <w:proofErr w:type="spellEnd"/>
            <w:r w:rsidRPr="00F4500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416B" w:rsidRDefault="000E416B" w:rsidP="000E416B">
            <w:pPr>
              <w:pStyle w:val="a8"/>
              <w:autoSpaceDE w:val="0"/>
              <w:autoSpaceDN w:val="0"/>
              <w:adjustRightInd w:val="0"/>
              <w:spacing w:beforeLines="20" w:before="62"/>
              <w:ind w:left="42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在上述代码中，我们首先初始化了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类前提的阈值，然后将输入的条件与阈值相比较，只有当条件可能性大于阈值，我们才考虑进行可信度的推理。随后我们遍历整个知识库，将每条知识都做相应的可信度推理，并将其结果存入一个字典。结束知识遍历之后，我们从字典当中选择值最大的，也就是可能性最高的结论作为我们可信度推理的最终结论，并将修改后的红绿灯时长传送给前台。</w:t>
            </w:r>
          </w:p>
          <w:p w:rsidR="000E416B" w:rsidRPr="000E416B" w:rsidRDefault="000E416B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F45003" w:rsidRDefault="0066281E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模糊知识推理</w:t>
            </w:r>
            <w:r w:rsidR="00F44D7B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:rsidR="00907431" w:rsidRDefault="003637CF" w:rsidP="00907431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模糊推理的基本方法是：根据车道上的车辆的数量，进行模糊权重估计，根据权重来分配一个总的通勤时常。为了避免通勤时常过短，还加入了一个基础的通勤时常。</w:t>
            </w:r>
            <w:r w:rsidR="00907431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总体代码如下图所示；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计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90s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为一次通行周期，根据权重分配通行时间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.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#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基础通行时间为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5s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，在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5s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基础上累加</w:t>
            </w:r>
            <w:r w:rsidRPr="003C6D44"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.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total_time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60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basePassTime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5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fuzzy_handler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fuzzy.get_default_</w:t>
            </w:r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fuzzy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topRightWeight = fuzzy_handler.get_result_by_input(get_fuzzy_name_by_car_number(topRight))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eastLeftWeight = fuzzy_handler.get_result_by_input(get_fuzzy_name_by_car_number(eastLeft))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eastRightWeight = fuzzy_handler.get_result_by_input(get_fuzzy_name_by_car_number(eastRight))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topLeftWeight = fuzzy_handler.get_result_by_input(get_fuzzy_name_by_car_number(topLeft))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total_weight = topLeftWeight + topRightWeight + eastLeftWeight + eastRightWeight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pass_times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= [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basePassTime + (total_time * topRightWeight / total_weight),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eastLeftWeight / total_weight),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eastRightWeight / total_weight),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basePassTime + (total_time * topLeftWeight / total_weight),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Lines="20" w:before="62" w:line="270" w:lineRule="atLeast"/>
              <w:ind w:left="1395"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]</w:t>
            </w:r>
          </w:p>
          <w:p w:rsidR="00907431" w:rsidRDefault="00907431" w:rsidP="00907431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907431" w:rsidRDefault="00907431" w:rsidP="00907431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其中推理过程如下方代码所示；</w:t>
            </w:r>
          </w:p>
          <w:p w:rsidR="00907431" w:rsidRPr="003C6D44" w:rsidRDefault="00907431" w:rsidP="00907431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compute_fuzzy_</w:t>
            </w:r>
            <w:proofErr w:type="gramStart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result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input_membership_vec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matrix_r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compute fuzzy result of fuzzy reasoning.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example: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input_membership_vec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 [0.8, 0.2, 0, 0]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matrix_r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 [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[0.8, 0.2, 0, 0],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[0.2, 0.5, 0.5, 0],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[0, 0.5, 0.5, 0.2],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[0, 0, 0.2, 0.8]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]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return: 0.2 = 0.8 * 0 + 0.2 * 1 + 0 * 2 + 0 * 3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res = </w:t>
            </w:r>
            <w:r w:rsidRPr="003C6D44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inx_vec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val_vec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enumerate(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input_membership_vec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min_result = [</w:t>
            </w:r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min(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val_vec, row[inx_vec])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row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matrix_r]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res +=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inx_vec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* max(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min_result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res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C18401"/>
                <w:kern w:val="0"/>
                <w:szCs w:val="21"/>
              </w:rPr>
              <w:t>Fuzzy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__</w:t>
            </w:r>
            <w:proofErr w:type="spellStart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init</w:t>
            </w:r>
            <w:proofErr w:type="spellEnd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_</w:t>
            </w:r>
            <w:proofErr w:type="gramStart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_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self, map_input_2_membership_vec,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matrix_r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init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create a fuzzy object from </w:t>
            </w:r>
            <w:proofErr w:type="spellStart"/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orm.Fuzzy</w:t>
            </w:r>
            <w:proofErr w:type="spellEnd"/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items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self._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_input2vec = json.loads(map_input_2_membership_vec)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self._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_r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json.loads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matrix_r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def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3C6D44">
              <w:rPr>
                <w:rFonts w:ascii="Consolas" w:hAnsi="Consolas" w:cs="宋体"/>
                <w:color w:val="4078F2"/>
                <w:kern w:val="0"/>
                <w:szCs w:val="21"/>
              </w:rPr>
              <w:t>get_result_by_input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(self, 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in_name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get fuzzy result by input name.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example: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: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in_name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 "small"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:return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 0.2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"""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self.__input2vec.get(</w:t>
            </w:r>
            <w:proofErr w:type="spell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in_name</w:t>
            </w:r>
            <w:proofErr w:type="spell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)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is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0184BB"/>
                <w:kern w:val="0"/>
                <w:szCs w:val="21"/>
              </w:rPr>
              <w:t>None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raise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3C6D44">
              <w:rPr>
                <w:rFonts w:ascii="Consolas" w:hAnsi="Consolas" w:cs="宋体"/>
                <w:color w:val="50A14F"/>
                <w:kern w:val="0"/>
                <w:szCs w:val="21"/>
              </w:rPr>
              <w:t>"input name not found in map_input_2_membership_vec"</w:t>
            </w: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:rsidR="00907431" w:rsidRPr="003C6D44" w:rsidRDefault="00907431" w:rsidP="00907431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 w:rsidRPr="003C6D44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 compute_fuzzy_result(</w:t>
            </w:r>
            <w:proofErr w:type="gramStart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self._</w:t>
            </w:r>
            <w:proofErr w:type="gramEnd"/>
            <w:r w:rsidRPr="003C6D44">
              <w:rPr>
                <w:rFonts w:ascii="Consolas" w:hAnsi="Consolas" w:cs="宋体"/>
                <w:color w:val="5C5C5C"/>
                <w:kern w:val="0"/>
                <w:szCs w:val="21"/>
              </w:rPr>
              <w:t>_input2vec[in_name], self.__r)</w:t>
            </w:r>
          </w:p>
          <w:p w:rsidR="003637CF" w:rsidRPr="00907431" w:rsidRDefault="003637CF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:rsidR="00F44D7B" w:rsidRDefault="00907431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解释器部分：</w:t>
            </w:r>
          </w:p>
          <w:p w:rsidR="00907431" w:rsidRDefault="00B75A0C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每一次推理结束，将推理的前提和结论</w:t>
            </w:r>
            <w:r w:rsidR="00A576B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以及使用到的知识存入数据库中。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dbUtil.insertResult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name="",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weather_rain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res_weather_rain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weather_snow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res_weather_snow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weather_wind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res_weather_wind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base_pass_time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res_base_pass_time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public_time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res_public_time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car_numbers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res_car_numbers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public_allocated_times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res_public_allocated_times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weather_add_times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res_weather_add_times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final_results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res_final_results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time=</w:t>
            </w:r>
            <w:proofErr w:type="spellStart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res_time</w:t>
            </w:r>
            <w:proofErr w:type="spellEnd"/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:rsidR="00A61E01" w:rsidRPr="00A61E01" w:rsidRDefault="00A61E01" w:rsidP="00A61E01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61E0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A61E01" w:rsidRDefault="00DF704D" w:rsidP="00DA0F00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系统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U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I:</w:t>
            </w:r>
          </w:p>
          <w:p w:rsidR="00DF704D" w:rsidRPr="00A10A90" w:rsidRDefault="004E300A" w:rsidP="00A10A90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Lines="20" w:before="62"/>
              <w:ind w:rightChars="-201" w:right="-422" w:firstLineChars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A10A90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车流量管理</w:t>
            </w:r>
          </w:p>
          <w:p w:rsidR="00A10A90" w:rsidRDefault="00A10A90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B3166A9" wp14:editId="55B132CB">
                  <wp:extent cx="4227195" cy="200215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086" w:rsidRDefault="002A3B97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2.</w:t>
            </w:r>
            <w:r w:rsidR="0010173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天气管理（用于可信度知识推理）</w:t>
            </w:r>
          </w:p>
          <w:p w:rsidR="000527EB" w:rsidRDefault="006D01FB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CEC87A7" wp14:editId="475F8B3E">
                  <wp:extent cx="4227195" cy="1508125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2A9" w:rsidRDefault="0095222F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42D235" wp14:editId="2542E69E">
                  <wp:extent cx="4227195" cy="257238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32F" w:rsidRDefault="00AF17C9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）推理结果</w:t>
            </w:r>
            <w:r w:rsidR="005C09A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（用于解释器）</w:t>
            </w:r>
          </w:p>
          <w:p w:rsidR="00646766" w:rsidRDefault="00B2157D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EA96B52" wp14:editId="393C93F4">
                  <wp:extent cx="4227195" cy="1377950"/>
                  <wp:effectExtent l="0" t="0" r="190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EBD" w:rsidRDefault="008F4EBD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noProof/>
              </w:rPr>
            </w:pPr>
          </w:p>
          <w:p w:rsidR="004649A0" w:rsidRDefault="008F4EBD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0729CA9" wp14:editId="44B0AAA8">
                  <wp:extent cx="4227195" cy="2360930"/>
                  <wp:effectExtent l="0" t="0" r="1905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EBD" w:rsidRPr="00A10A90" w:rsidRDefault="008F4EBD" w:rsidP="00A10A90">
            <w:pPr>
              <w:pStyle w:val="a8"/>
              <w:autoSpaceDE w:val="0"/>
              <w:autoSpaceDN w:val="0"/>
              <w:adjustRightInd w:val="0"/>
              <w:spacing w:beforeLines="20" w:before="62"/>
              <w:ind w:left="360" w:rightChars="-201" w:right="-422" w:firstLineChars="0" w:firstLine="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DA0F00" w:rsidRPr="006079F1" w:rsidTr="006079F1">
        <w:trPr>
          <w:trHeight w:val="1826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A0F00" w:rsidRPr="00E467AD" w:rsidRDefault="00DA0F00" w:rsidP="00DA0F00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实验结果及分析</w:t>
            </w:r>
          </w:p>
          <w:p w:rsidR="00946949" w:rsidRDefault="00946949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测试：</w:t>
            </w:r>
          </w:p>
          <w:p w:rsidR="00DA0F00" w:rsidRDefault="00522A81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</w:t>
            </w:r>
            <w:r>
              <w:rPr>
                <w:rFonts w:hint="eastAsia"/>
                <w:bCs/>
                <w:sz w:val="24"/>
                <w:szCs w:val="24"/>
              </w:rPr>
              <w:t>rain=20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snow=20</w:t>
            </w:r>
            <w:r>
              <w:rPr>
                <w:rFonts w:hint="eastAsia"/>
                <w:bCs/>
                <w:sz w:val="24"/>
                <w:szCs w:val="24"/>
              </w:rPr>
              <w:t>，</w:t>
            </w:r>
            <w:r>
              <w:rPr>
                <w:rFonts w:hint="eastAsia"/>
                <w:bCs/>
                <w:sz w:val="24"/>
                <w:szCs w:val="24"/>
              </w:rPr>
              <w:t>wind=20</w:t>
            </w:r>
            <w:r>
              <w:rPr>
                <w:rFonts w:hint="eastAsia"/>
                <w:bCs/>
                <w:sz w:val="24"/>
                <w:szCs w:val="24"/>
              </w:rPr>
              <w:t>时候</w:t>
            </w:r>
            <w:r w:rsidR="0041520D">
              <w:rPr>
                <w:rFonts w:hint="eastAsia"/>
                <w:bCs/>
                <w:sz w:val="24"/>
                <w:szCs w:val="24"/>
              </w:rPr>
              <w:t>，检测到</w:t>
            </w:r>
            <w:r w:rsidR="0041520D">
              <w:rPr>
                <w:rFonts w:hint="eastAsia"/>
                <w:bCs/>
                <w:sz w:val="24"/>
                <w:szCs w:val="24"/>
              </w:rPr>
              <w:t>4</w:t>
            </w:r>
            <w:r w:rsidR="0041520D">
              <w:rPr>
                <w:rFonts w:hint="eastAsia"/>
                <w:bCs/>
                <w:sz w:val="24"/>
                <w:szCs w:val="24"/>
              </w:rPr>
              <w:t>个方向上的车流量分别为</w:t>
            </w:r>
            <w:r w:rsidR="0041520D">
              <w:rPr>
                <w:rFonts w:hint="eastAsia"/>
                <w:bCs/>
                <w:sz w:val="24"/>
                <w:szCs w:val="24"/>
              </w:rPr>
              <w:t>4</w:t>
            </w:r>
            <w:r w:rsidR="0041520D">
              <w:rPr>
                <w:rFonts w:hint="eastAsia"/>
                <w:bCs/>
                <w:sz w:val="24"/>
                <w:szCs w:val="24"/>
              </w:rPr>
              <w:t>，</w:t>
            </w:r>
            <w:r w:rsidR="0041520D">
              <w:rPr>
                <w:rFonts w:hint="eastAsia"/>
                <w:bCs/>
                <w:sz w:val="24"/>
                <w:szCs w:val="24"/>
              </w:rPr>
              <w:t>4</w:t>
            </w:r>
            <w:r w:rsidR="0041520D">
              <w:rPr>
                <w:rFonts w:hint="eastAsia"/>
                <w:bCs/>
                <w:sz w:val="24"/>
                <w:szCs w:val="24"/>
              </w:rPr>
              <w:t>，</w:t>
            </w:r>
            <w:r w:rsidR="0041520D">
              <w:rPr>
                <w:rFonts w:hint="eastAsia"/>
                <w:bCs/>
                <w:sz w:val="24"/>
                <w:szCs w:val="24"/>
              </w:rPr>
              <w:t>8</w:t>
            </w:r>
            <w:r w:rsidR="0041520D">
              <w:rPr>
                <w:rFonts w:hint="eastAsia"/>
                <w:bCs/>
                <w:sz w:val="24"/>
                <w:szCs w:val="24"/>
              </w:rPr>
              <w:t>，</w:t>
            </w:r>
            <w:r w:rsidR="0041520D">
              <w:rPr>
                <w:rFonts w:hint="eastAsia"/>
                <w:bCs/>
                <w:sz w:val="24"/>
                <w:szCs w:val="24"/>
              </w:rPr>
              <w:t>1</w:t>
            </w:r>
            <w:r w:rsidR="0041520D">
              <w:rPr>
                <w:rFonts w:hint="eastAsia"/>
                <w:bCs/>
                <w:sz w:val="24"/>
                <w:szCs w:val="24"/>
              </w:rPr>
              <w:t>时，推理得出红绿灯时间为</w:t>
            </w:r>
            <w:r w:rsidR="0041520D" w:rsidRPr="0041520D">
              <w:rPr>
                <w:bCs/>
                <w:sz w:val="24"/>
                <w:szCs w:val="24"/>
              </w:rPr>
              <w:tab/>
              <w:t>[7.37037037037037, 7.37037037037037, 13.888888888888888, 7.37037037037037]</w:t>
            </w:r>
            <w:r w:rsidR="0041520D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076C88" w:rsidRDefault="00076C88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如下图所示：</w:t>
            </w:r>
          </w:p>
          <w:p w:rsidR="00DA0F00" w:rsidRDefault="0041520D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D9AD95" wp14:editId="4DBA20EF">
                  <wp:extent cx="4227195" cy="2395220"/>
                  <wp:effectExtent l="0" t="0" r="1905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95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F00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:rsidR="00DA0F00" w:rsidRPr="00E467AD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  <w:tr w:rsidR="00DA0F00" w:rsidRPr="006079F1" w:rsidTr="006D6C64">
        <w:trPr>
          <w:trHeight w:val="176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A0F00" w:rsidRPr="006D6C64" w:rsidRDefault="00DA0F00" w:rsidP="00DA0F00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6D6C64">
              <w:rPr>
                <w:rFonts w:hint="eastAsia"/>
                <w:bCs/>
                <w:sz w:val="24"/>
                <w:szCs w:val="24"/>
              </w:rPr>
              <w:t>完成时间</w:t>
            </w:r>
          </w:p>
          <w:p w:rsidR="00DA0F00" w:rsidRPr="006D6C64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实验时间：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13</w:t>
            </w:r>
            <w:r w:rsidRPr="006D6C64">
              <w:rPr>
                <w:rFonts w:hint="eastAsia"/>
                <w:bCs/>
                <w:sz w:val="24"/>
                <w:szCs w:val="24"/>
              </w:rPr>
              <w:t>，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20</w:t>
            </w:r>
          </w:p>
          <w:p w:rsidR="00DA0F00" w:rsidRPr="006D6C64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检查时间：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20</w:t>
            </w:r>
          </w:p>
          <w:p w:rsidR="00DA0F00" w:rsidRPr="00E467AD" w:rsidRDefault="00DA0F00" w:rsidP="00DA0F00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</w:t>
            </w: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 w:rsidRPr="006D6C64">
              <w:rPr>
                <w:rFonts w:hint="eastAsia"/>
                <w:bCs/>
                <w:sz w:val="24"/>
                <w:szCs w:val="24"/>
              </w:rPr>
              <w:t>202</w:t>
            </w:r>
            <w:r>
              <w:rPr>
                <w:bCs/>
                <w:sz w:val="24"/>
                <w:szCs w:val="24"/>
              </w:rPr>
              <w:t>2</w:t>
            </w:r>
            <w:r w:rsidRPr="006D6C64"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bCs/>
                <w:sz w:val="24"/>
                <w:szCs w:val="24"/>
              </w:rPr>
              <w:t>5</w:t>
            </w:r>
            <w:r w:rsidRPr="006D6C64"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bCs/>
                <w:sz w:val="24"/>
                <w:szCs w:val="24"/>
              </w:rPr>
              <w:t>24</w:t>
            </w:r>
            <w:r w:rsidRPr="006D6C64">
              <w:rPr>
                <w:rFonts w:hint="eastAsia"/>
                <w:bCs/>
                <w:sz w:val="24"/>
                <w:szCs w:val="24"/>
              </w:rPr>
              <w:t>日</w:t>
            </w:r>
            <w:r w:rsidRPr="006D6C64">
              <w:rPr>
                <w:rFonts w:hint="eastAsia"/>
                <w:bCs/>
                <w:sz w:val="24"/>
                <w:szCs w:val="24"/>
              </w:rPr>
              <w:t>23:59</w:t>
            </w:r>
            <w:r w:rsidRPr="006D6C64">
              <w:rPr>
                <w:rFonts w:hint="eastAsia"/>
                <w:bCs/>
                <w:sz w:val="24"/>
                <w:szCs w:val="24"/>
              </w:rPr>
              <w:t>之前提交实验报告</w:t>
            </w:r>
          </w:p>
        </w:tc>
      </w:tr>
    </w:tbl>
    <w:p w:rsidR="00013E0F" w:rsidRDefault="00013E0F"/>
    <w:sectPr w:rsidR="00013E0F">
      <w:footerReference w:type="even" r:id="rId17"/>
      <w:footerReference w:type="default" r:id="rId18"/>
      <w:headerReference w:type="first" r:id="rId19"/>
      <w:footerReference w:type="first" r:id="rId20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DFF" w:rsidRDefault="00F10DFF">
      <w:r>
        <w:separator/>
      </w:r>
    </w:p>
  </w:endnote>
  <w:endnote w:type="continuationSeparator" w:id="0">
    <w:p w:rsidR="00F10DFF" w:rsidRDefault="00F1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DFF" w:rsidRDefault="00F10DFF">
      <w:r>
        <w:separator/>
      </w:r>
    </w:p>
  </w:footnote>
  <w:footnote w:type="continuationSeparator" w:id="0">
    <w:p w:rsidR="00F10DFF" w:rsidRDefault="00F1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235C2F2F"/>
    <w:multiLevelType w:val="multilevel"/>
    <w:tmpl w:val="D0E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3602B"/>
    <w:multiLevelType w:val="multilevel"/>
    <w:tmpl w:val="55E0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1490A"/>
    <w:multiLevelType w:val="hybridMultilevel"/>
    <w:tmpl w:val="A66AB7DE"/>
    <w:lvl w:ilvl="0" w:tplc="04EC0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452C3E"/>
    <w:multiLevelType w:val="multilevel"/>
    <w:tmpl w:val="226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35D74"/>
    <w:multiLevelType w:val="multilevel"/>
    <w:tmpl w:val="D924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D705E"/>
    <w:multiLevelType w:val="multilevel"/>
    <w:tmpl w:val="2826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44C79"/>
    <w:rsid w:val="000527EB"/>
    <w:rsid w:val="00076C88"/>
    <w:rsid w:val="00097476"/>
    <w:rsid w:val="000B3E5A"/>
    <w:rsid w:val="000D161F"/>
    <w:rsid w:val="000E1D8B"/>
    <w:rsid w:val="000E3165"/>
    <w:rsid w:val="000E416B"/>
    <w:rsid w:val="000F10BD"/>
    <w:rsid w:val="0010173E"/>
    <w:rsid w:val="00112BE8"/>
    <w:rsid w:val="00123C05"/>
    <w:rsid w:val="00126997"/>
    <w:rsid w:val="00131526"/>
    <w:rsid w:val="00142F72"/>
    <w:rsid w:val="00146DDC"/>
    <w:rsid w:val="00153998"/>
    <w:rsid w:val="00166492"/>
    <w:rsid w:val="00172A27"/>
    <w:rsid w:val="0019219D"/>
    <w:rsid w:val="00194176"/>
    <w:rsid w:val="001C6F40"/>
    <w:rsid w:val="001D2275"/>
    <w:rsid w:val="001E02B9"/>
    <w:rsid w:val="001E3F49"/>
    <w:rsid w:val="00214FBF"/>
    <w:rsid w:val="002370E5"/>
    <w:rsid w:val="00237930"/>
    <w:rsid w:val="0024164D"/>
    <w:rsid w:val="00243CCE"/>
    <w:rsid w:val="002529B6"/>
    <w:rsid w:val="0025587B"/>
    <w:rsid w:val="00290C4D"/>
    <w:rsid w:val="002A3B97"/>
    <w:rsid w:val="002E1146"/>
    <w:rsid w:val="00301447"/>
    <w:rsid w:val="00306A4E"/>
    <w:rsid w:val="0031122C"/>
    <w:rsid w:val="00327092"/>
    <w:rsid w:val="0036349F"/>
    <w:rsid w:val="003637CF"/>
    <w:rsid w:val="003C54EA"/>
    <w:rsid w:val="003E6ED5"/>
    <w:rsid w:val="003F0E8E"/>
    <w:rsid w:val="003F2EDD"/>
    <w:rsid w:val="0041520D"/>
    <w:rsid w:val="00430F48"/>
    <w:rsid w:val="00434BCA"/>
    <w:rsid w:val="004538D6"/>
    <w:rsid w:val="004649A0"/>
    <w:rsid w:val="004657E9"/>
    <w:rsid w:val="00486C4F"/>
    <w:rsid w:val="004A1FB5"/>
    <w:rsid w:val="004C027D"/>
    <w:rsid w:val="004C1A7A"/>
    <w:rsid w:val="004C3EA3"/>
    <w:rsid w:val="004C549E"/>
    <w:rsid w:val="004D14F3"/>
    <w:rsid w:val="004E300A"/>
    <w:rsid w:val="0050638A"/>
    <w:rsid w:val="00510EA9"/>
    <w:rsid w:val="00520033"/>
    <w:rsid w:val="00522A81"/>
    <w:rsid w:val="00537BD8"/>
    <w:rsid w:val="005445A2"/>
    <w:rsid w:val="00552944"/>
    <w:rsid w:val="00560401"/>
    <w:rsid w:val="00564C38"/>
    <w:rsid w:val="00582E8A"/>
    <w:rsid w:val="00587C48"/>
    <w:rsid w:val="005B3DAC"/>
    <w:rsid w:val="005B4534"/>
    <w:rsid w:val="005C09AE"/>
    <w:rsid w:val="005C756A"/>
    <w:rsid w:val="005D232F"/>
    <w:rsid w:val="006079F1"/>
    <w:rsid w:val="00620A1D"/>
    <w:rsid w:val="00624A30"/>
    <w:rsid w:val="00642AB2"/>
    <w:rsid w:val="00646766"/>
    <w:rsid w:val="0066281E"/>
    <w:rsid w:val="00666211"/>
    <w:rsid w:val="00677086"/>
    <w:rsid w:val="00694303"/>
    <w:rsid w:val="00695318"/>
    <w:rsid w:val="006C3C8F"/>
    <w:rsid w:val="006C617D"/>
    <w:rsid w:val="006D01FB"/>
    <w:rsid w:val="006D1F0E"/>
    <w:rsid w:val="006D6C64"/>
    <w:rsid w:val="0073185C"/>
    <w:rsid w:val="00762413"/>
    <w:rsid w:val="00771065"/>
    <w:rsid w:val="007742F9"/>
    <w:rsid w:val="00776865"/>
    <w:rsid w:val="00791C7C"/>
    <w:rsid w:val="00794E4A"/>
    <w:rsid w:val="007A7B74"/>
    <w:rsid w:val="007B5256"/>
    <w:rsid w:val="007C6225"/>
    <w:rsid w:val="007E1C85"/>
    <w:rsid w:val="00821DBC"/>
    <w:rsid w:val="00823695"/>
    <w:rsid w:val="00856D3B"/>
    <w:rsid w:val="00867A2E"/>
    <w:rsid w:val="00892400"/>
    <w:rsid w:val="008A3EAE"/>
    <w:rsid w:val="008A42A9"/>
    <w:rsid w:val="008A6928"/>
    <w:rsid w:val="008D1BFC"/>
    <w:rsid w:val="008D6D9F"/>
    <w:rsid w:val="008F26EF"/>
    <w:rsid w:val="008F4EBD"/>
    <w:rsid w:val="00904632"/>
    <w:rsid w:val="00907431"/>
    <w:rsid w:val="00946949"/>
    <w:rsid w:val="009509E9"/>
    <w:rsid w:val="0095222F"/>
    <w:rsid w:val="00964232"/>
    <w:rsid w:val="00A06662"/>
    <w:rsid w:val="00A10A90"/>
    <w:rsid w:val="00A10EBA"/>
    <w:rsid w:val="00A17F95"/>
    <w:rsid w:val="00A3595D"/>
    <w:rsid w:val="00A55D12"/>
    <w:rsid w:val="00A576BE"/>
    <w:rsid w:val="00A61E01"/>
    <w:rsid w:val="00A65B7D"/>
    <w:rsid w:val="00A847AC"/>
    <w:rsid w:val="00AB424E"/>
    <w:rsid w:val="00AC301E"/>
    <w:rsid w:val="00AD3FE1"/>
    <w:rsid w:val="00AF17C9"/>
    <w:rsid w:val="00AF3299"/>
    <w:rsid w:val="00AF5730"/>
    <w:rsid w:val="00B049F7"/>
    <w:rsid w:val="00B10FE5"/>
    <w:rsid w:val="00B16272"/>
    <w:rsid w:val="00B166A9"/>
    <w:rsid w:val="00B2157D"/>
    <w:rsid w:val="00B23BD2"/>
    <w:rsid w:val="00B35462"/>
    <w:rsid w:val="00B50088"/>
    <w:rsid w:val="00B63504"/>
    <w:rsid w:val="00B6391D"/>
    <w:rsid w:val="00B645D0"/>
    <w:rsid w:val="00B71708"/>
    <w:rsid w:val="00B75A0C"/>
    <w:rsid w:val="00B97BF9"/>
    <w:rsid w:val="00C00ADF"/>
    <w:rsid w:val="00C0605D"/>
    <w:rsid w:val="00C11BB7"/>
    <w:rsid w:val="00C12AE0"/>
    <w:rsid w:val="00C36748"/>
    <w:rsid w:val="00C87F8F"/>
    <w:rsid w:val="00CD3BC5"/>
    <w:rsid w:val="00CE51C5"/>
    <w:rsid w:val="00CE6E3E"/>
    <w:rsid w:val="00CF16F9"/>
    <w:rsid w:val="00D03FF2"/>
    <w:rsid w:val="00D31D21"/>
    <w:rsid w:val="00D52B00"/>
    <w:rsid w:val="00D57A6D"/>
    <w:rsid w:val="00D614B8"/>
    <w:rsid w:val="00D62490"/>
    <w:rsid w:val="00D67B24"/>
    <w:rsid w:val="00D907F5"/>
    <w:rsid w:val="00D94CB9"/>
    <w:rsid w:val="00D95F61"/>
    <w:rsid w:val="00DA0F00"/>
    <w:rsid w:val="00DA299B"/>
    <w:rsid w:val="00DB21AA"/>
    <w:rsid w:val="00DD4D6C"/>
    <w:rsid w:val="00DD53DA"/>
    <w:rsid w:val="00DE6FF2"/>
    <w:rsid w:val="00DF704D"/>
    <w:rsid w:val="00E130B4"/>
    <w:rsid w:val="00E467AD"/>
    <w:rsid w:val="00E64934"/>
    <w:rsid w:val="00E734A8"/>
    <w:rsid w:val="00E90457"/>
    <w:rsid w:val="00E916D8"/>
    <w:rsid w:val="00EA6AC0"/>
    <w:rsid w:val="00EB12F8"/>
    <w:rsid w:val="00EC06A2"/>
    <w:rsid w:val="00EC527B"/>
    <w:rsid w:val="00EE1EF5"/>
    <w:rsid w:val="00F10DFF"/>
    <w:rsid w:val="00F35031"/>
    <w:rsid w:val="00F44D7B"/>
    <w:rsid w:val="00F45003"/>
    <w:rsid w:val="00F47B7C"/>
    <w:rsid w:val="00F708CA"/>
    <w:rsid w:val="00F7105B"/>
    <w:rsid w:val="00F83798"/>
    <w:rsid w:val="00FC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A6E88A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  <w:style w:type="paragraph" w:customStyle="1" w:styleId="alt">
    <w:name w:val="alt"/>
    <w:basedOn w:val="a"/>
    <w:rsid w:val="008A3E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A3EAE"/>
  </w:style>
  <w:style w:type="character" w:customStyle="1" w:styleId="keyword">
    <w:name w:val="keyword"/>
    <w:basedOn w:val="a0"/>
    <w:rsid w:val="008A3EAE"/>
  </w:style>
  <w:style w:type="character" w:customStyle="1" w:styleId="string">
    <w:name w:val="string"/>
    <w:basedOn w:val="a0"/>
    <w:rsid w:val="008A3EAE"/>
  </w:style>
  <w:style w:type="table" w:styleId="a9">
    <w:name w:val="Table Grid"/>
    <w:basedOn w:val="a1"/>
    <w:uiPriority w:val="59"/>
    <w:qFormat/>
    <w:rsid w:val="00DA0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F4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1169</Words>
  <Characters>6669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王良厅</cp:lastModifiedBy>
  <cp:revision>101</cp:revision>
  <dcterms:created xsi:type="dcterms:W3CDTF">2021-06-09T13:02:00Z</dcterms:created>
  <dcterms:modified xsi:type="dcterms:W3CDTF">2022-05-27T14:24:00Z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