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0"/>
          <w:szCs w:val="20"/>
        </w:rPr>
        <w:t xml:space="preserve">PRODUCT REQUIREMENTS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Smart Finance Tracker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56B0"/>
          <w:sz w:val="36"/>
          <w:szCs w:val="36"/>
        </w:rPr>
        <w:t xml:space="preserve">Core Web Features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Weeks 5-6: Transaction System  |  Weeks 7-8: Integrations &amp; Dashboard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Phase 2 of 4  ·  Month 2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Sprint dates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5–8 (Month 2 of 4)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Predecessor PRD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1–2 — Foundation &amp; Architecture (v1.0)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Draft — ready for review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Author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College Final Year Project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AI stack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Gemini 2.5 Pro (suggestion engine) · Gemini 2.5 Flash (categorization) · Gemini CLI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Next.js 16 · TypeScript · PostgreSQL · Prisma · Plaid API · Recharts · tRPC · Zod</w:t>
            </w:r>
          </w:p>
        </w:tc>
      </w:tr>
      <w:tr>
        <w:tc>
          <w:tcPr>
            <w:tcW w:type="dxa" w:w="2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8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Weeks 1-2 PRD delivered: auth, DB schema, base layout, and component library all live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B0" w:sz="8"/>
              <w:left w:val="single" w:color="1A56B0" w:sz="8"/>
              <w:bottom w:val="none" w:color="FFFFFF" w:sz="0"/>
              <w:right w:val="none" w:color="FFFFFF" w:sz="0"/>
            </w:tcBorders>
            <w:shd w:fill="E8F0F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Sprint goal (Weeks 5-6): Build a fully functional transaction management system — manual entry,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recurring expenses, CSV import, budget limits, and category tagging — all backed by a validated API.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Sprint goal (Weeks 7-8): Integrate Plaid for live bank data, auto-categorize imported transactions,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and ship the analytics dashboard with weekly / monthly / yearly spending visualisations.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B0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Sprint 2A — Weeks 5–6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Transaction System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Overview — Transaction System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1.1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sprint delivers the core transaction management engine: the ability for a user to create, view, edit, delete, and organise financial transactions entirely through the web interface, without requiring any external bank connection. By the end of Week 6, a user must be able to manage their complete financial history manually, set per-category budgets, and import historical data from a CSV export.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8"/>
              <w:left w:val="single" w:color="D0D0D0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 scope:  Add/edit/delete transactions, transaction list with search/filter/sort, category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management, recurring expense rules, CSV import, per-category budget limits,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tRPC API layer for all transaction operations, Zod validation schemas.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 of scope: Plaid bank connection, dashboard charts, suggestion engine, mobile app.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1.2 Dependencies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Weeks 1-2 PRD: Users, UserProfile, Accounts, Sessions tables must exist and be migrated.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Weeks 1-2 PRD: NextAuth session must be accessible from tRPC context (ctx.session.user).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Weeks 1-2 PRD: Base layout, sidebar navigation, and UI component library must be deployed.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New: Prisma schema additions for Transaction, Category, Budget, RecurringRule, and CSVImport tables.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User Stories — Weeks 5–6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2.1 Transaction CRUD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US-12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add a transaction with amount, category, merchant name, date, and optional notes so that I can log any expense or income manually.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edit any field of an existing transaction so that I can correct mistakes or add missing details.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delete a transaction with a confirmation prompt so that I can remove erroneous entries without accidental deletions.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tag a transaction as income or expense so that my balance calculations remain accurate.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attach a transaction to a custom account (e.g. 'HDFC Savings', 'Cash') so that I can track spending per account.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2.2 Transaction List &amp; Search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US-17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see all my transactions in a paginated table (20 per page), sorted newest-first by default, so that I can review my history at a glance.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US-18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search transactions by merchant name or notes with results appearing as I type (debounced 300ms) so that I can find specific entries quickly.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US-19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filter transactions by category, date range, transaction type (income/expense), and amount range so that I can analyse specific segments of my spending.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sort the transaction list by date, amount, or merchant name (ascending and descending) so that I can find patterns in my spending.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2.3 Categories &amp; Budgets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see a default set of categories (Food, Transport, Entertainment, Utilities, Healthcare, Shopping, Subscriptions, Other) pre-populated on account creation.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US-22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create custom categories with a name and colour so that I can organise my finances in a way that makes sense to me.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set a monthly budget limit per category so that I receive a warning when I approach or exceed it.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see a progress bar on each budget showing how much I have spent vs the limit so that I know my current budget status at a glance.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2.4 Recurring Expenses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mark a transaction as recurring with a frequency (weekly, monthly, yearly) and end date so that subscription payments are automatically logged each period.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1.5 days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view all my active recurring expenses in a dedicated list so that I can review my committed monthly outgoings.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US-27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pause or cancel a recurring rule so that it stops generating new transactions from that point forward.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2.5 CSV Import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US-28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upload a CSV file from my bank and map its columns (date, amount, merchant, type) to the app fields so that I can import historical transactions in bulk.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 days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US-29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see a preview of the first 10 rows before confirming the import so that I can catch column mapping errors before they affect my data.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duplicate transactions detected during import (same date, amount, and merchant) are flagged so that I can choose to skip or import them.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Functional Requirements — Weeks 5–6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3.1 tRPC API Layer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transaction operations are exposed as tRPC procedures under the transactions router. This ensures end-to-end type safety between the Next.js server and the React client with zero manual type definitions.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3.1.1 Transaction Router Procedures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transactions.create — Protected mutation. Input validated by TransactionCreateSchema (Zod). Returns created transaction with category relation.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transactions.update — Protected mutation. Validates partial update input. Only allows updates to transactions owned by session user (userId check).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transactions.delete — Protected mutation. Soft-delete (sets deletedAt timestamp) rather than hard delete to preserve audit trail.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transactions.list — Protected query. Accepts cursor (for pagination), filters (category, dateRange, type, amountRange), sortBy, and sortOrder. Returns { items, nextCursor }.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transactions.search — Protected query. Accepts query string. Uses PostgreSQL ILIKE for case-insensitive merchant/notes search. Debounced at the client, not the server.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transactions.getById — Protected query. Returns single transaction with full relations (category, account, recurringRule).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transactions.import — Protected mutation. Accepts parsed CSV rows. Runs duplicate detection. Returns { imported, skipped, errors }.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3.1.2 Category Router Procedures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categories.list — Returns all system defaults + user custom categories for the session user.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categories.create — Protected mutation. Custom category with name, color (hex), and icon (from a fixed list of 20 Lucide icons).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categories.update — Protected mutation. Only user-created categories can be edited (systemDefault = false check).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categories.delete — Protected mutation. Blocked if any transaction references this category — returns a 409 error with count of affected transactions.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3.1.3 Budget Router Procedures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budgets.list — Returns all budget limits for the current month with spent amount joined from transactions.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budgets.set — Protected mutation. Upserts a budget limit for a given categoryId and month (YYYY-MM format).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budgets.delete — Protected mutation. Removes the budget limit for a category/month pair.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3.2 Zod Validation Schemas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input schemas live in /packages/shared/validations/transactions.ts and are shared between the tRPC router and the React Hook Form instances on the client.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8"/>
              <w:left w:val="single" w:color="D0D0D0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TransactionCreateSchema: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amount:       number (positive, max 9_999_999.99)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type:         enum ['income', 'expense', 'transfer']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categoryId:   string (cuid)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merchantName: string (1-120 chars)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date:         date (not in the future)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notes:        string (0-500 chars) — optional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accountId:    string (cuid) — optional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RecurringRuleSchema: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frequency:    enum ['weekly', 'monthly', 'yearly']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startDate:    date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endDate:      date (after startDate) — optional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isActive:     boolean (default true)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3.3 Recurring Transaction Engine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recurring transaction engine runs as a server-side cron job that fires at 00:01 UTC daily, generating any transactions due on that day.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each cron run, query all RecurringRules where isActive = true and nextRunDate &lt;= today.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rule, create a new Transaction record cloning amount, type, categoryId, merchantName, and accountId from the rule's sourceTransaction.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Append '[Auto]' to the transaction notes to indicate it was system-generated.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Calculate the nextRunDate based on frequency (addWeeks / addMonths / addYears from date-fns) and update the rule.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endDate is set and the new nextRunDate would exceed it, set isActive = false on the rule.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Log all operations to a RecurringRunLog table for debugging.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Implementation: Use Vercel Cron Jobs (vercel.json crons field). Free tier allows 2 cron jobs.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cron endpoint at /api/cron/recurring must verify the CRON_SECRET header to prevent unauthorised triggers.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3.4 CSV Import Pipeline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uploads CSV via a file input (max 5MB, .csv only — validated client-side before upload).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File is sent to /api/transactions/import as multipart/form-data.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Server parses CSV with PapaParse (streaming mode for large files). First row detected as header.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renders a column mapper UI showing detected headers and dropdowns to map to: Date, Amount, Merchant, Type, Notes.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confirm, server validates every row against TransactionImportRowSchema (Zod). Rows failing validation are collected into an errors array and not inserted.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Duplicate detection: SHA-256 hash of (userId + date + amount + merchantName). Compare against existing hashes stored in a transactionHash column. Duplicates returned in skipped array.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Passing rows are batch-inserted using Prisma's createMany with skipDuplicates: true as a safety net.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Return summary: { total, imported, skipped, errors } displayed to the user in a results modal.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Database Schema Additions — Weeks 5–6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These tables extend the foundation schema from the Weeks 1-2 PRD. All new tables include a userId foreign key to enforce row-level data isolation.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4.1 Transactions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 cuid().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 Indexed. Row ownership.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amount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 stored as positive. Type field determines sign.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'income' | 'expense' | 'transfer'.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Categories.id.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accountId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FinancialAccounts.id. Null = unassigned.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merchantName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Merchant or payee name. Indexed for search.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Transaction date (not timestamp). Indexed.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user notes. Max 500 chars.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recurringRuleId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RecurringRules.id. Set if auto-generated.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isAutoGenerated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false. True for cron-created entries.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transactionHash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SHA-256 of userId+date+amount+merchant. For dedup.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deletedAt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Soft delete timestamp. Null = active record.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Auto-set on insert.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Auto-updated on change.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4.2 Categories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Null = system default category (shared by all users).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e.g. 'Food &amp; Dining'. Max 50 chars.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color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Hex color code (e.g. '#FF6B6B'). Validated as 7-char hex.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icon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Lucide icon name (e.g. 'utensils', 'car').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systemDefault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True for seed categories. Cannot be deleted by users.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isSubscription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false. Flags categories for subscription detection.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4.3 Budgets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Categories.id. Unique per user+month.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Format: 'YYYY-MM' (e.g. '2026-04'). Indexed.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limitAmount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DECIMAL(12,2)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Monthly budget ceiling for this category.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ISO 4217. Copied from UserProfile at creation time.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4.4 RecurringRules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sourceTransactionId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Transactions.id. Template transaction.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frequency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'weekly' | 'monthly' | 'yearly'.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startDate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First occurrence date.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endDate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end date. Null = runs indefinitely.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nextRunDate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Date of next auto-generation. Indexed.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true. False = paused or expired.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Auto-set.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4.5 FinancialAccounts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e.g. 'HDFC Savings', 'Cash Wallet'. Max 60 chars.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'bank' | 'cash' | 'credit' | 'wallet' | 'plaid'.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plaidItemId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Plaid Item ID. Set in Week 7 when bank is connected.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plaidAccessToken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Plaid access token. Encrypted at rest. Set in Week 7.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currency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ISO 4217 code.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true.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API Contract — Weeks 5–6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All endpoints below are tRPC procedures. The REST-style paths are shown for readability — they map to tRPC router.procedure names. All require a valid NextAuth session cookie.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760"/>
      </w:tblGrid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transactions.create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a single transaction. Body: TransactionCreateSchema.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transactions.list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Paginated list with cursor, filters, sort options.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transactions.search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Full-text search by merchantName/notes. Returns top 20.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transactions.getById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Fetch single transaction with full relations.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transactions.update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Partial update. Ownership check enforced.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transactions.delete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Soft-delete (sets deletedAt). Returns updated record.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transactions.import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Bulk CSV import. Returns { imported, skipped, errors }.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categories.list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system + user custom categories.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categories.create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custom category.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categories.update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custom category only.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categories.delete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if no transactions reference it.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budgets.list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month budgets with spent amounts.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budgets.set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Upsert budget limit for category + month.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budgets.delete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Remove budget limit for category + month.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recurringRules.list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active recurring rules for the user.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recurringRules.create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Attach a recurring rule to a transaction.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recurringRules.update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frequency, endDate, or isActive.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Milestones — Weeks 5–6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DB schema migrated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22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5 new tables exist in Supabase. Prisma client regenerated.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tRPC router scaffolded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23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procedures exist, return mock data, no TypeScript errors.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Transaction CRUD working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25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 create, read, update, soft-delete via the UI.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Category &amp; budget UI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26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 set budget limits; progress bars render correctly.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Recurring engine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28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Cron fires in dev (manual trigger). Transactions auto-generate.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CSV import working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30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 upload a sample bank CSV and see imported transactions.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Search &amp; filter complete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32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filter combinations work with correct DB queries.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Pagination tested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34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200-row seed data paginates correctly with correct counts.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Sprint 2A review ready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34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Week 5-6 success criteria pass. Deployed to Vercel preview.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Sprint 2B — Weeks 7–8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Integrations &amp; Analytics Dashboard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Overview — Integrations &amp; Dashboard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7.1 Scope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This sprint connects the app to real bank data via the Plaid API and builds the analytics dashboard. By the end of Week 8, a user can link a bank account, see imported transactions auto-categorised, and view their spending broken down across weekly, monthly, and yearly time horizons with interactive charts.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8"/>
              <w:left w:val="single" w:color="0F6E56" w:sz="8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In scope:  Plaid Link integration, bank transaction sync, Gemini 2.5 Flash auto-categorisation,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dashboard summary cards, Recharts visualisations (line, bar, donut), spending comparison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         (this month vs last month), budget vs actual chart, Tanstack Query data layer.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Out of scope: AI suggestion engine, anomaly alerts, PDF export, mobile app — all deferred to Weeks 9+.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7.2 Dependencies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Weeks 5-6 PRD fully delivered: transactions, categories, budgets, and FinancialAccounts tables must be live.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Plaid developer account approved — apply during Week 5 to avoid delay. Sandbox access is instant; Production access requires review.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 2.5 Flash API key configured in Vercel environment variables (GEMINI_API_KEY).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Recharts and Tanstack Query packages installed.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User Stories — Weeks 7–8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8.1 Plaid Bank Integration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click 'Connect Bank Account' and be guided through Plaid Link to securely connect my bank so that my transactions are imported automatically.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 days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US-32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my last 90 days of transactions are imported after linking my bank so that I have historical data immediately.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my bank transactions sync automatically once daily so that my dashboard stays up to date without manual action.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disconnect a linked bank account at any time so that I can revoke Plaid access and stop syncing.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manually trigger a sync on demand so that I can refresh data immediately after making a large purchase.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if my Plaid connection expires or needs re-authentication, I see an in-app alert prompting me to reconnect so that syncing is never silently broken.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8.2 Auto-Categorisation (Gemini 2.5 Flash)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US-37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when bank transactions are imported, each transaction is automatically assigned the most appropriate category so that I do not need to categorise hundreds of entries manually.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1.5 days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US-38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correct a miscategorised transaction and my correction is used to improve future categorisations from the same merchant so that accuracy improves over time.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US-39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see a confidence indicator on auto-categorised transactions so that I know which categories are certain vs guessed.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9"/>
                <w:szCs w:val="19"/>
              </w:rPr>
              <w:t xml:space="preserve">Could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8.3 Dashboard Summary Cards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US-40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see summary cards on the dashboard showing: Total Spent (this month), Total Income (this month), Net Balance, and Top Spending Category.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US-41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each summary card shows a percentage change vs the previous month so that I can see if I am spending more or less than usual.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US-42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the dashboard refreshes data every 5 minutes in the background so that I always see reasonably current figures without reloading the page.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Should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8.4 Charts &amp; Visualisations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500"/>
        <w:gridCol w:w="1300"/>
        <w:gridCol w:w="2160"/>
      </w:tblGrid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US-43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view a line chart of my daily spending over the last 30 days so that I can see my spending rhythm and identify heavy-spending days.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US-44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view a donut chart showing the percentage breakdown of my spending by category this month so that I know where my money is going.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US-45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switch between Weekly, Monthly, and Yearly views on the main spending chart so that I can see different time horizons.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US-46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view a grouped bar chart comparing this month's spending vs last month per category so that I can see where I have increased or reduced spending.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US-47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hover over any chart data point to see a tooltip with the exact amount and date so that I can read precise values without estimating.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0.5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  <w:tr>
        <w:tc>
          <w:tcPr>
            <w:tcW w:type="dxa" w:w="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B0"/>
                <w:sz w:val="19"/>
                <w:szCs w:val="19"/>
              </w:rPr>
              <w:t xml:space="preserve">US-48</w:t>
            </w:r>
          </w:p>
        </w:tc>
        <w:tc>
          <w:tcPr>
            <w:tcW w:type="dxa" w:w="3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As a user, I can see a budget vs actual horizontal bar chart for each category so that I can see at a glance which budgets I am on track vs overspending.</w:t>
            </w:r>
          </w:p>
        </w:tc>
        <w:tc>
          <w:tcPr>
            <w:tcW w:type="dxa" w:w="15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Must have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 day</w:t>
            </w:r>
          </w:p>
        </w:tc>
        <w:tc>
          <w:tcPr>
            <w:tcW w:type="dxa" w:w="2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9"/>
                <w:szCs w:val="19"/>
              </w:rPr>
              <w:t xml:space="preserve">Not started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9. Functional Requirements — Weeks 7–8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9.1 Plaid Integration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9.1.1 Plaid Link Flow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User clicks 'Connect Bank'. Server generates a Plaid link_token via POST /link/token/create. Token is scoped to transactions and auth products with a 30-minute expiry.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initialises Plaid Link using @plaid/react. On success, client receives a public_token.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Client sends public_token to /api/plaid/exchange. Server calls POST /item/public_token/exchange to get a permanent access_token and item_id.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access_token is encrypted with AES-256 (key from PLAID_ENCRYPTION_KEY env var) and stored in FinancialAccounts.plaidAccessToken. item_id stored in plaidItemId.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Server immediately calls fetchAndStorePlaidTransactions() to pull the last 90 days.</w:t>
      </w:r>
    </w:p>
    <w:p>
      <w:pPr>
        <w:pStyle w:val="ListParagraph"/>
        <w:numPr>
          <w:ilvl w:val="0"/>
          <w:numId w:val="3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FinancialAccounts.type is set to 'plaid'. Account name is populated from Plaid's institution name.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9.1.2 Daily Transaction Sync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 second Vercel cron job fires at 02:00 UTC daily (/api/cron/plaid-sync).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each FinancialAccount with type = 'plaid' and isActive = true, call POST /transactions/sync with the stored cursor (Plaid's incremental sync API).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Process added, modified, and removed transaction batches from the Plaid response.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New transactions are auto-categorised via the Gemini pipeline before insertion (see 9.2).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 the new cursor in a PlaidSyncCursor table keyed by accountId.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If Plaid returns ITEM_LOGIN_REQUIRED error, set FinancialAccounts.syncStatus = 'needs_reconnect' and create a UserNotification record.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9.1.3 Plaid Webhook Handling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Register /api/plaid/webhook as the webhook URL in the Plaid Dashboard.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Validate all incoming webhooks by verifying the Plaid-Verification-Token header.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 SYNC_UPDATES_AVAILABLE webhook by triggering an immediate sync for the affected item.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Handle ITEM_ERROR webhook by marking the account as needs_reconnect.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9.2 Auto-Categorisation Pipeline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Imported transactions from Plaid go through a two-step categorisation pipeline. Step 1 is a fast deterministic lookup; Step 2 uses Gemini 2.5 Flash only for transactions that don't match Step 1.</w:t>
      </w:r>
    </w:p>
    <w:p>
      <w:pPr>
        <w:spacing w:after="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9.2.1 Step 1 — Merchant Lookup Cache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On each user correction (US-38), store { merchantName (normalised lowercase), categoryId } in a MerchantCategoryCache table.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Before calling Gemini for any transaction, check if the normalised merchantName exists in the user's cache. If it does, use the cached categoryId with confidence = 1.0 and skip Gemini.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This drastically reduces Gemini API calls for repeat merchants (e.g. Swiggy, Netflix, Zepto).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9.2.2 Step 2 — Gemini 2.5 Flash Classification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transactions not found in the merchant cache, batch them into groups of 20 (to stay within context limits and reduce API calls).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Call Gemini 2.5 Flash with a structured prompt requesting JSON output: [{ transactionId, categoryName, confidence }].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Map returned categoryName to the nearest matching Category.id using exact match, then fuzzy match.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Store confidence score in Transaction.categorizationConfidence (DECIMAL 0.0-1.0).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Transactions with confidence &lt; 0.6 are flagged with Transaction.needsReview = true.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 rate limiting: max 3 batches per second to stay within the Flash free tier limits.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8"/>
              <w:left w:val="single" w:color="0F6E56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Gemini 2.5 Flash prompt template (per batch):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You are a personal finance categorisation engine.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Given these bank transactions, return a JSON array assigning each to one of these categories: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[Food, Transport, Entertainment, Utilities, Healthcare, Shopping, Subscriptions, Other, &lt;user_custom_categories&gt;]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Transactions: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[{id, merchantName, amount, type}, ...]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Return ONLY a JSON array: [{transactionId, categoryName, confidence}]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confidence is a float 0.0-1.0. No explanation text.</w:t>
            </w:r>
          </w:p>
        </w:tc>
      </w:tr>
    </w:tbl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9.3 Dashboard Data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9.3.1 Analytics tRPC Procedures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analytics.summaryCards — Returns { totalSpent, totalIncome, netBalance, topCategory, vsLastMonth } for the current calendar month.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analytics.spendingByDay — Returns daily totals for the last N days (default 30). Used for the line chart.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analytics.spendingByCategory — Returns { categoryId, name, color, total, percentage } for a given month. Used for donut chart.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analytics.monthComparison — Returns per-category totals for current month and previous month side-by-side. Used for grouped bar chart.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analytics.budgetVsActual — Returns { categoryId, name, budget, spent, remaining, percentUsed } for current month. Used for horizontal bar chart.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analytics.yearlyTrend — Returns monthly totals (income, expense) for the last 12 months. Used for yearly view.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9.3.2 Tanstack Query Configuration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analytics queries use staleTime: 5 * 60 * 1000 (5 minutes). Background refetch on window focus.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summaryCards uses refetchInterval: 5 * 60 * 1000 for the auto-refresh behaviour in US-42.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Charts use Skeleton components from the component library during initial load.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queries are prefetched on the server using tRPC's createServerSideHelpers for zero-loading-state on first page visit.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9.4 Chart Specifications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9.4.1 Spending Line Chart (US-43, US-45)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Library: Recharts LineChart with ResponsiveContainer.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X-axis: date labels (abbreviated, e.g. 'Apr 15'). Y-axis: currency amount.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Weekly view: 7 days, daily data points. Monthly view: 30 days, daily. Yearly view: 12 months, monthly totals.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Animated line with a dot on each data point. Custom tooltip showing exact amount in user's currency.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Reference line showing the monthly average.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9.4.2 Category Donut Chart (US-44)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Library: Recharts PieChart with innerRadius (donut style).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slice coloured by Category.color. Legend below chart listing category + percentage.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Center label shows total spent. Hover expands the hovered slice slightly (activeOuterRadius).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'Other' category (&lt; 2% of total) collapsed into a single slice.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9.4.3 Month Comparison Bar Chart (US-46)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Library: Recharts BarChart, grouped (side-by-side bars per category).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Two bars per category: current month (brand blue) vs previous month (gray). Overlap with category color.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Category names on X-axis (rotated 30 degrees if &gt; 5 categories).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9.4.4 Budget vs Actual Chart (US-48)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Library: Recharts BarChart, horizontal layout.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Each row: category name (left), actual spent bar (colored by category), budget limit marker (vertical dashed line).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Bar fill changes to red if spent &gt; budget limit.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Shows only categories with a budget set.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10. Database Schema Additions — Weeks 7–8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10.1 PlaidSyncCursor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accountId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FinancialAccounts.id. Unique.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cursor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Plaid sync cursor. Null before first sync.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lastSyncedAt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Timestamp of last successful sync.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syncStatus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'ok' | 'syncing' | 'needs_reconnect' | 'error'.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10.2 MerchantCategoryCache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 Unique per user+merchant.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merchantNorm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Normalised (lowercase, trimmed) merchant name.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categoryId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Categories.id. User's preferred category.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occurrences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Number of times this merchant has been corrected. Incremented on each correction.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10.3 UserNotifications Table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FK to Users.id. Indexed.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'plaid_reconnect' | 'budget_warning' | 'anomaly'.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Short notification title.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body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notification text.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isRead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false.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metadata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JSONB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Optional payload (e.g. accountId for plaid_reconnect).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TIMESTAMP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Auto-set.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10.4 Transaction Table — Additional Columns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The following columns are added to the existing Transactions table from the Weeks 5-6 schema: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plaidTransactionId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Plaid's unique transaction ID. Indexed. Used for dedup during sync.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plaidCategory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TEXT[]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Plaid's raw category array (e.g. ['Food and Drink', 'Restaurants']).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categorizationConfidence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DECIMAL(3,2)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6"/>
                <w:sz w:val="19"/>
                <w:szCs w:val="19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Gemini confidence score 0.0-1.0. Null for manual entries.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needsReview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Default false. True when confidence &lt; 0.6.</w:t>
            </w:r>
          </w:p>
        </w:tc>
      </w:tr>
      <w:tr>
        <w:tc>
          <w:tcPr>
            <w:tcW w:type="dxa" w:w="2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56B0"/>
                <w:sz w:val="19"/>
                <w:szCs w:val="19"/>
              </w:rPr>
              <w:t xml:space="preserve">source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1A1A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NO</w:t>
            </w:r>
          </w:p>
        </w:tc>
        <w:tc>
          <w:tcPr>
            <w:tcW w:type="dxa" w:w="41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Enum: 'manual' | 'csv' | 'plaid'. Default 'manual'.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11. API Contract — Weeks 7–8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900"/>
        <w:gridCol w:w="4760"/>
      </w:tblGrid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/api/plaid/link-token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Generate Plaid link_token for Plaid Link initialisation.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/api/plaid/exchange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Exchange public_token for access_token. Trigger initial sync.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/api/plaid/sync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Manual sync trigger for a specific accountId.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/api/plaid/disconnect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Revoke Plaid access, set account isActive = false.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8F0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B0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/api/plaid/webhook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7B4F00"/>
                <w:sz w:val="18"/>
                <w:szCs w:val="18"/>
              </w:rPr>
              <w:t xml:space="preserve">No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Plaid webhook receiver. Validates Plaid-Verification-Token.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analytics.summaryCards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KPI cards for the current month.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analytics.spendingByDay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Daily spending totals. Query param: days (7|30|365).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analytics.spendingByCategory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Category breakdown for a given month (YYYY-MM).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analytics.monthComparison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This month vs last month per category.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analytics.budgetVsActual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Budget limits vs actual spend for current month.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analytics.yearlyTrend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Monthly income+expense totals for last 12 months.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transactions.updateCategory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Correct a transaction category. Updates MerchantCategoryCache.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6F4E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6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notifications.list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Unread notifications for the session user.</w:t>
            </w:r>
          </w:p>
        </w:tc>
      </w:tr>
      <w:tr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B0"/>
                <w:sz w:val="18"/>
                <w:szCs w:val="18"/>
              </w:rPr>
              <w:t xml:space="preserve">notifications.markRead</w:t>
            </w:r>
          </w:p>
        </w:tc>
        <w:tc>
          <w:tcPr>
            <w:tcW w:type="dxa" w:w="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6B36"/>
                <w:sz w:val="18"/>
                <w:szCs w:val="18"/>
              </w:rPr>
              <w:t xml:space="preserve">Yes</w:t>
            </w:r>
          </w:p>
        </w:tc>
        <w:tc>
          <w:tcPr>
            <w:tcW w:type="dxa" w:w="4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Mark one or all notifications as read.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12. Milestones — Weeks 7–8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600"/>
        <w:gridCol w:w="3760"/>
      </w:tblGrid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Plaid Sandbox connected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36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Can link a Plaid Sandbox test bank and see imported transactions.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Initial 90-day sync works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37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100+ sandbox transactions imported and stored correctly.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Auto-categorisation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39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Gemini Flash assigns categories to &gt;80% of imported transactions.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Merchant cache working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40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Correcting a category updates cache; next import uses cached value.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Daily sync cron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41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Plaid cron runs, picks up new sandbox transactions.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Dashboard summary cards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42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4 KPI cards show correct figures from real transaction data.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Line chart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44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Weekly/monthly/yearly switching works; tooltips render correctly.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Donut + bar charts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46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Category donut and month-comparison bar chart render correctly.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Budget vs actual chart live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48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Shows correct data; bar turns red when over budget.</w:t>
            </w:r>
          </w:p>
        </w:tc>
      </w:tr>
      <w:tr>
        <w:tc>
          <w:tcPr>
            <w:tcW w:type="dxa" w:w="2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Sprint 2B review ready</w:t>
            </w:r>
          </w:p>
        </w:tc>
        <w:tc>
          <w:tcPr>
            <w:tcW w:type="dxa" w:w="1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Developer</w:t>
            </w:r>
          </w:p>
        </w:tc>
        <w:tc>
          <w:tcPr>
            <w:tcW w:type="dxa" w:w="16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B0"/>
                <w:sz w:val="19"/>
                <w:szCs w:val="19"/>
              </w:rPr>
              <w:t xml:space="preserve">End of Day 48</w:t>
            </w:r>
          </w:p>
        </w:tc>
        <w:tc>
          <w:tcPr>
            <w:tcW w:type="dxa" w:w="37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Full end-to-end demo: link bank -&gt; auto-categorise -&gt; see in charts.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13. Risks &amp; Mitigations — Weeks 5–8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300"/>
        <w:gridCol w:w="2080"/>
        <w:gridCol w:w="3080"/>
      </w:tblGrid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56B0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Plaid Production access takes &gt;2 weeks to approve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Blocks real bank testing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 Plaid Sandbox throughout development. Add a note in the demo that Production approval is pending. Sandbox is feature-complete for demo purposes.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Gemini 2.5 Flash API rate limit hit during bulk categorisation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Categorisation fails for large imports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Batch 20 transactions per call. Add a 400ms delay between batches. Fall back to keyword-based categorisation if Gemini returns 429.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Plaid access token leaked via Vercel non-sensitive env var (post-breach)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User bank access compromised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Store Plaid tokens AES-256 encrypted in the DB, not in env vars. Never store them as Vercel env variables.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CSV import format varies wildly between banks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1A1A"/>
                <w:sz w:val="19"/>
                <w:szCs w:val="19"/>
              </w:rPr>
              <w:t xml:space="preserve">High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Import fails for many users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Support flexible column mapping UI. Pre-ship templates for HDFC, SBI, Axis, ICICI CSV formats.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Recharts bundle size increases page load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LCP regression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Lazy load all chart components with next/dynamic. Charts below the fold should not block initial paint.</w:t>
            </w:r>
          </w:p>
        </w:tc>
      </w:tr>
      <w:tr>
        <w:tc>
          <w:tcPr>
            <w:tcW w:type="dxa" w:w="29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tRPC type errors after Prisma schema change</w:t>
            </w:r>
          </w:p>
        </w:tc>
        <w:tc>
          <w:tcPr>
            <w:tcW w:type="dxa" w:w="13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4F00"/>
                <w:sz w:val="19"/>
                <w:szCs w:val="19"/>
              </w:rPr>
              <w:t xml:space="preserve">Medium</w:t>
            </w:r>
          </w:p>
        </w:tc>
        <w:tc>
          <w:tcPr>
            <w:tcW w:type="dxa" w:w="2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Build fails on Vercel</w:t>
            </w:r>
          </w:p>
        </w:tc>
        <w:tc>
          <w:tcPr>
            <w:tcW w:type="dxa" w:w="30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Always run prisma generate before committing. Add it as a postinstall script in package.json.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14. Acceptance Criteria — Key Scenarios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US-17 — Transaction List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with 45 transactions, when they visit /transactions, then 20 transactions are shown, sorted newest-first, and a 'Load more' control is visible.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on page 1 of transactions, when they click 'Load more', then the next 20 transactions are appended to the list (cursor-based, no scroll reset).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US-23 — Budget Limits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sets a budget limit of Rs.5000 on 'Food', when their spending in Food reaches Rs.4000 (80%), then a yellow warning banner appears on the Budget card.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has spent Rs.5200 against a Rs.5000 Food budget, when they view the dashboard, then the progress bar is red and the overspend amount is shown.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US-25 — Recurring Expenses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marks a transaction as monthly recurring starting 1st April, when the cron job runs on 1st May, then a new transaction is created with isAutoGenerated = true and '[Auto]' in the notes.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recurring rule with endDate of 31st May, when the cron runs on 1st June, then no new transaction is created and the rule's isActive is set to false.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US-31 — Plaid Link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who clicks 'Connect Bank' and completes Plaid Link with a Sandbox test bank, when they return to the app, then a new FinancialAccount record exists with type = 'plaid' and their last 90 days of transactions are imported.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user's Plaid connection that returns ITEM_LOGIN_REQUIRED, when the daily cron runs, then the account is marked needs_reconnect and a notification appears in the app header.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US-37 — Auto-Categorisation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batch of 20 Plaid-imported transactions containing 'SWIGGY', 'NETFLIX', and 'HDFC EMI', when categorisation runs, then Swiggy is assigned Food, Netflix is assigned Subscriptions, and the EMI is assigned Utilities with confidence &gt; 0.7.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transaction with merchantName 'XYZ123PYMT' that Gemini cannot categorise confidently, when categorisation runs, then the transaction is assigned Other with needsReview = true.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US-45 — Chart Time Switching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on the dashboard in Monthly view, when they click 'Weekly', then the line chart re-renders with 7 data points and the Y-axis scale adjusts automatically within 300ms.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Given a user on the Yearly view, when they hover over any bar, then a tooltip shows the month label and exact income + expense amounts.</w:t>
      </w:r>
    </w:p>
    <w:p>
      <w:r>
        <w:br w:type="page"/>
      </w:r>
    </w:p>
    <w:p>
      <w:pPr>
        <w:pStyle w:val="Heading1"/>
        <w:pBdr>
          <w:bottom w:val="single" w:color="1A56B0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15. Appendix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15.1 Plaid Sandbox Test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8"/>
              <w:left w:val="single" w:color="D0D0D0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Plaid Sandbox institutions can be tested with these credentials: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Username: user_good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Password: pass_good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  MFA code: 1234 (if prompted)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Test institution: 'Chase' or 'First Platypus Bank'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Sandbox generates realistic transaction history automatically.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15.2 Required Environment Variables (New in Weeks 7-8)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8"/>
              <w:left w:val="single" w:color="D0D0D0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PLAID_CLIENT_ID=&lt;from Plaid Dashboard&gt;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PLAID_SECRET=&lt;Sandbox secret from Plaid Dashboard&gt;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PLAID_ENV=sandbox                            # Change to 'production' when approved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PLAID_ENCRYPTION_KEY=&lt;random 32-char secret&gt; # For AES-256 token encryption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GEMINI_API_KEY=&lt;from Google AI Studio&gt;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CRON_SECRET=&lt;random secret&gt;                  # Guards /api/cron/* endpoints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15.3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8"/>
              <w:left w:val="single" w:color="D0D0D0" w:sz="8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Install new dependencies for this sprint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pnpm add @plaid/node @plaid/react recharts @tanstack/react-query papaparse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pnpm add -D @types/papaparse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Add Gemini SDK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pnpm add @google/generative-ai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Migrate DB after schema additions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pnpm prisma migrate dev --name add-transactions-plaid-analytics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Trigger cron jobs manually in development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-H 'x-cron-secret: YOUR_SECRET' http://localhost:3000/api/cron/recurring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curl -H 'x-cron-secret: YOUR_SECRET' http://localhost:3000/api/cron/plaid-sync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# Seed 200 test transactions for pagination/chart testing</w:t>
            </w:r>
          </w:p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pnpm tsx prisma/seed-transactions.ts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1A56B0"/>
          <w:sz w:val="28"/>
          <w:szCs w:val="28"/>
        </w:rPr>
        <w:t xml:space="preserve">15.4 References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Plaid Transactions Sync API docs — https://plaid.com/docs/transactions/sync/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Plaid React Link SDK — https://plaid.com/docs/link/react/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Gemini 2.5 Flash API (Google AI Studio) — https://aistudio.google.com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Recharts documentation — https://recharts.org/en-US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Tanstack Query v5 docs — https://tanstack.com/query/latest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tRPC v11 documentation — https://trpc.io/docs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Vercel Cron Jobs documentation — https://vercel.com/docs/cron-jobs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Zod documentation — https://zod.dev</w:t>
      </w:r>
    </w:p>
    <w:p>
      <w:pPr>
        <w:spacing w:after="0" w:before="24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-- End of Document 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Confidential — College Final Year Project</w:t>
    </w:r>
    <w:r>
      <w:rPr>
        <w:rFonts w:ascii="Arial" w:cs="Arial" w:eastAsia="Arial" w:hAnsi="Arial"/>
        <w:color w:val="888888"/>
        <w:sz w:val="18"/>
        <w:szCs w:val="18"/>
      </w:rPr>
      <w:t xml:space="preserve">	Version 1.0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B0" w:sz="4" w:space="4"/>
      </w:pBdr>
      <w:spacing w:after="160" w:before="0"/>
    </w:pPr>
    <w:r>
      <w:rPr>
        <w:rFonts w:ascii="Arial" w:cs="Arial" w:eastAsia="Arial" w:hAnsi="Arial"/>
        <w:b/>
        <w:bCs/>
        <w:color w:val="1A56B0"/>
        <w:sz w:val="20"/>
        <w:szCs w:val="20"/>
      </w:rPr>
      <w:t xml:space="preserve">Smart Finance Tracker</w:t>
    </w:r>
    <w:r>
      <w:rPr>
        <w:rFonts w:ascii="Arial" w:cs="Arial" w:eastAsia="Arial" w:hAnsi="Arial"/>
        <w:color w:val="888888"/>
        <w:sz w:val="20"/>
        <w:szCs w:val="20"/>
      </w:rPr>
      <w:t xml:space="preserve">   |   PRD: Core Web Features — Weeks 5 through 8  (Month 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A56B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2026-04-24T05:42:46.572Z</dcterms:created>
  <dcterms:modified xsi:type="dcterms:W3CDTF">2026-04-24T05:42:46.578Z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