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B3B" w14:textId="254EAD02" w:rsidR="0066682B" w:rsidRDefault="00356A64" w:rsidP="00356A64">
      <w:pPr>
        <w:spacing w:after="40"/>
        <w:jc w:val="center"/>
      </w:pPr>
      <w:r>
        <w:rPr>
          <w:b/>
          <w:color w:val="156082"/>
          <w:sz w:val="34"/>
        </w:rPr>
        <w:t>Requirement Analysis</w:t>
      </w:r>
    </w:p>
    <w:p w14:paraId="24AB7EE3" w14:textId="77777777" w:rsidR="0066682B" w:rsidRDefault="00000000" w:rsidP="00356A64">
      <w:pPr>
        <w:spacing w:after="160"/>
        <w:jc w:val="center"/>
      </w:pPr>
      <w:r>
        <w:rPr>
          <w:b/>
          <w:color w:val="2E8B8B"/>
          <w:sz w:val="26"/>
        </w:rPr>
        <w:t>Technology Stack (Architecture &amp; Stack)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2"/>
        <w:gridCol w:w="7004"/>
      </w:tblGrid>
      <w:tr w:rsidR="0066682B" w14:paraId="52103482" w14:textId="77777777" w:rsidTr="00356A64">
        <w:trPr>
          <w:trHeight w:val="464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F85E2" w14:textId="77777777" w:rsidR="0066682B" w:rsidRPr="00356A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00A83" w14:textId="46FAF7C8" w:rsidR="0066682B" w:rsidRDefault="00000000">
            <w:r>
              <w:t xml:space="preserve">08 September 2026</w:t>
            </w:r>
          </w:p>
        </w:tc>
      </w:tr>
      <w:tr w:rsidR="0066682B" w14:paraId="68F63D33" w14:textId="77777777" w:rsidTr="00356A64">
        <w:trPr>
          <w:trHeight w:val="473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B2ECD" w14:textId="77777777" w:rsidR="0066682B" w:rsidRPr="00356A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F4490" w14:textId="77777777" w:rsidR="0066682B" w:rsidRDefault="00000000">
            <w:r>
              <w:t>Avanapu Roopa</w:t>
            </w:r>
          </w:p>
        </w:tc>
      </w:tr>
      <w:tr w:rsidR="0066682B" w14:paraId="4E6C778F" w14:textId="77777777" w:rsidTr="00356A64">
        <w:trPr>
          <w:trHeight w:val="469"/>
        </w:trPr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6B527" w14:textId="77777777" w:rsidR="0066682B" w:rsidRPr="00356A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07B06" w14:textId="77777777" w:rsidR="0066682B" w:rsidRDefault="00000000">
            <w:r>
              <w:t>Automated Network Request Management in ServiceNow</w:t>
            </w:r>
          </w:p>
        </w:tc>
      </w:tr>
      <w:tr w:rsidR="0066682B" w:rsidRPr="00356A64" w14:paraId="4A2205D0" w14:textId="77777777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95BF" w14:textId="77777777" w:rsidR="0066682B" w:rsidRPr="00356A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49057" w14:textId="20FEAF57" w:rsidR="0066682B" w:rsidRPr="00356A64" w:rsidRDefault="0066682B">
            <w:pPr>
              <w:rPr>
                <w:b/>
                <w:bCs/>
              </w:rPr>
            </w:pPr>
          </w:p>
        </w:tc>
      </w:tr>
    </w:tbl>
    <w:p w14:paraId="21D0CC58" w14:textId="77777777" w:rsidR="00356A64" w:rsidRDefault="00356A64">
      <w:pPr>
        <w:spacing w:before="80" w:after="80"/>
        <w:rPr>
          <w:b/>
          <w:color w:val="156082"/>
          <w:sz w:val="26"/>
        </w:rPr>
      </w:pPr>
    </w:p>
    <w:p w14:paraId="364FE138" w14:textId="317FFCD5" w:rsidR="00356A64" w:rsidRPr="00356A64" w:rsidRDefault="00000000">
      <w:pPr>
        <w:spacing w:before="80" w:after="80"/>
        <w:rPr>
          <w:b/>
          <w:color w:val="156082"/>
          <w:sz w:val="26"/>
        </w:rPr>
      </w:pPr>
      <w:r>
        <w:rPr>
          <w:b/>
          <w:color w:val="156082"/>
          <w:sz w:val="26"/>
        </w:rPr>
        <w:t>Technical Architecture</w:t>
      </w:r>
    </w:p>
    <w:p w14:paraId="113641D5" w14:textId="77777777" w:rsidR="0066682B" w:rsidRDefault="00000000">
      <w:pPr>
        <w:spacing w:before="40" w:after="120"/>
        <w:jc w:val="center"/>
      </w:pPr>
      <w:r>
        <w:rPr>
          <w:noProof/>
        </w:rPr>
        <w:drawing>
          <wp:inline distT="0" distB="0" distL="0" distR="0" wp14:anchorId="7C6F00CE" wp14:editId="497ED8E5">
            <wp:extent cx="6309360" cy="4837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request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496A" w14:textId="77777777" w:rsidR="0066682B" w:rsidRDefault="0066682B"/>
    <w:p w14:paraId="2C755AD3" w14:textId="77777777" w:rsidR="0066682B" w:rsidRDefault="00000000">
      <w:pPr>
        <w:spacing w:after="100"/>
      </w:pPr>
      <w:r>
        <w:t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 w14:paraId="2D2A1909" w14:textId="77777777" w:rsidR="0066682B" w:rsidRPr="00356A64" w:rsidRDefault="00000000">
      <w:pPr>
        <w:spacing w:before="40" w:after="100"/>
        <w:jc w:val="center"/>
        <w:rPr>
          <w:iCs/>
        </w:rPr>
      </w:pPr>
      <w:r>
        <w:rPr>
          <w:iCs/>
          <w:color w:val="555555"/>
          <w:sz w:val="18"/>
        </w:rPr>
        <w:t>Figure 1: ServiceNow technology stack and request-management architecture flow.</w:t>
      </w:r>
    </w:p>
    <w:p w14:paraId="430F3394" w14:textId="77777777" w:rsidR="0066682B" w:rsidRDefault="00000000">
      <w:pPr>
        <w:spacing w:before="80" w:after="80"/>
      </w:pPr>
      <w:r>
        <w:rPr>
          <w:b/>
          <w:color w:val="156082"/>
          <w:sz w:val="26"/>
        </w:rPr>
        <w:lastRenderedPageBreak/>
        <w:t>Table-1: Components &amp; Technologies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4680"/>
        <w:gridCol w:w="3672"/>
      </w:tblGrid>
      <w:tr w:rsidR="0066682B" w14:paraId="4D0AAA90" w14:textId="77777777" w:rsidTr="00356A64">
        <w:trPr>
          <w:trHeight w:val="412"/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393A8F48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169780D2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4D35AC9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1F2AEE7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Technology</w:t>
            </w:r>
          </w:p>
        </w:tc>
      </w:tr>
      <w:tr w:rsidR="0066682B" w14:paraId="3F052EA3" w14:textId="77777777" w:rsidTr="00356A64">
        <w:trPr>
          <w:trHeight w:val="844"/>
          <w:jc w:val="center"/>
        </w:trPr>
        <w:tc>
          <w:tcPr>
            <w:tcW w:w="648" w:type="dxa"/>
            <w:vAlign w:val="center"/>
          </w:tcPr>
          <w:p w14:paraId="2D3E28A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44AAA6C6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4680" w:type="dxa"/>
            <w:vAlign w:val="center"/>
          </w:tcPr>
          <w:p w14:paraId="61CCC96D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Service Portal through which end users search for Network Requests, fill required details, and submit requests.</w:t>
            </w:r>
          </w:p>
        </w:tc>
        <w:tc>
          <w:tcPr>
            <w:tcW w:w="3672" w:type="dxa"/>
            <w:vAlign w:val="center"/>
          </w:tcPr>
          <w:p w14:paraId="0858501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Service Portal</w:t>
            </w:r>
          </w:p>
        </w:tc>
      </w:tr>
      <w:tr w:rsidR="0066682B" w14:paraId="0E24202E" w14:textId="77777777" w:rsidTr="00356A64">
        <w:trPr>
          <w:trHeight w:val="685"/>
          <w:jc w:val="center"/>
        </w:trPr>
        <w:tc>
          <w:tcPr>
            <w:tcW w:w="648" w:type="dxa"/>
            <w:vAlign w:val="center"/>
          </w:tcPr>
          <w:p w14:paraId="44DB0A7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222D5C9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4680" w:type="dxa"/>
            <w:vAlign w:val="center"/>
          </w:tcPr>
          <w:p w14:paraId="41469D4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Catalog request handling and variable configuration.</w:t>
            </w:r>
          </w:p>
        </w:tc>
        <w:tc>
          <w:tcPr>
            <w:tcW w:w="3672" w:type="dxa"/>
            <w:vAlign w:val="center"/>
          </w:tcPr>
          <w:p w14:paraId="4D0D312B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Service Catalog</w:t>
            </w:r>
          </w:p>
        </w:tc>
      </w:tr>
      <w:tr w:rsidR="0066682B" w14:paraId="2E16449D" w14:textId="77777777" w:rsidTr="00356A64">
        <w:trPr>
          <w:trHeight w:val="979"/>
          <w:jc w:val="center"/>
        </w:trPr>
        <w:tc>
          <w:tcPr>
            <w:tcW w:w="648" w:type="dxa"/>
            <w:vAlign w:val="center"/>
          </w:tcPr>
          <w:p w14:paraId="1AF34B3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02997A4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4680" w:type="dxa"/>
            <w:vAlign w:val="center"/>
          </w:tcPr>
          <w:p w14:paraId="54F42ACA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End-to-end request lifecycle automation including Get Catalog Variables, Create Record, Send Email, Ask for Approval, If/Else, and Update Record.</w:t>
            </w:r>
          </w:p>
        </w:tc>
        <w:tc>
          <w:tcPr>
            <w:tcW w:w="3672" w:type="dxa"/>
            <w:vAlign w:val="center"/>
          </w:tcPr>
          <w:p w14:paraId="361A680B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Flow Designer</w:t>
            </w:r>
          </w:p>
        </w:tc>
      </w:tr>
      <w:tr w:rsidR="0066682B" w14:paraId="65046125" w14:textId="77777777" w:rsidTr="00356A64">
        <w:trPr>
          <w:trHeight w:val="709"/>
          <w:jc w:val="center"/>
        </w:trPr>
        <w:tc>
          <w:tcPr>
            <w:tcW w:w="648" w:type="dxa"/>
            <w:vAlign w:val="center"/>
          </w:tcPr>
          <w:p w14:paraId="275313FA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vAlign w:val="center"/>
          </w:tcPr>
          <w:p w14:paraId="3932289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Logic-3</w:t>
            </w:r>
          </w:p>
        </w:tc>
        <w:tc>
          <w:tcPr>
            <w:tcW w:w="4680" w:type="dxa"/>
            <w:vAlign w:val="center"/>
          </w:tcPr>
          <w:p w14:paraId="544C5A0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Dynamic field visibility and dependent form behaviour.</w:t>
            </w:r>
          </w:p>
        </w:tc>
        <w:tc>
          <w:tcPr>
            <w:tcW w:w="3672" w:type="dxa"/>
            <w:vAlign w:val="center"/>
          </w:tcPr>
          <w:p w14:paraId="1027E18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Catalog UI Policies and Catalog Client Scripts</w:t>
            </w:r>
          </w:p>
        </w:tc>
      </w:tr>
      <w:tr w:rsidR="0066682B" w14:paraId="63AD5A3D" w14:textId="77777777" w:rsidTr="00356A64">
        <w:trPr>
          <w:trHeight w:val="1400"/>
          <w:jc w:val="center"/>
        </w:trPr>
        <w:tc>
          <w:tcPr>
            <w:tcW w:w="648" w:type="dxa"/>
            <w:vAlign w:val="center"/>
          </w:tcPr>
          <w:p w14:paraId="740FA580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174D1045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4680" w:type="dxa"/>
            <w:vAlign w:val="center"/>
          </w:tcPr>
          <w:p w14:paraId="0275E8C8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tcW w:w="3672" w:type="dxa"/>
            <w:vAlign w:val="center"/>
          </w:tcPr>
          <w:p w14:paraId="006FFF9A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custom Network Database table</w:t>
            </w:r>
          </w:p>
        </w:tc>
      </w:tr>
      <w:tr w:rsidR="0066682B" w14:paraId="3B6C5208" w14:textId="77777777" w:rsidTr="00356A64">
        <w:trPr>
          <w:trHeight w:val="697"/>
          <w:jc w:val="center"/>
        </w:trPr>
        <w:tc>
          <w:tcPr>
            <w:tcW w:w="648" w:type="dxa"/>
            <w:vAlign w:val="center"/>
          </w:tcPr>
          <w:p w14:paraId="0C6BB5D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vAlign w:val="center"/>
          </w:tcPr>
          <w:p w14:paraId="1B2BBE1E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Approval</w:t>
            </w:r>
          </w:p>
        </w:tc>
        <w:tc>
          <w:tcPr>
            <w:tcW w:w="4680" w:type="dxa"/>
            <w:vAlign w:val="center"/>
          </w:tcPr>
          <w:p w14:paraId="7829438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Stores/displays approval request information related to the Network Database record.</w:t>
            </w:r>
          </w:p>
        </w:tc>
        <w:tc>
          <w:tcPr>
            <w:tcW w:w="3672" w:type="dxa"/>
            <w:vAlign w:val="center"/>
          </w:tcPr>
          <w:p w14:paraId="6210D94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Approval Request / sysapprovals relationship</w:t>
            </w:r>
          </w:p>
        </w:tc>
      </w:tr>
      <w:tr w:rsidR="0066682B" w14:paraId="763D55BA" w14:textId="77777777" w:rsidTr="00356A64">
        <w:trPr>
          <w:trHeight w:val="551"/>
          <w:jc w:val="center"/>
        </w:trPr>
        <w:tc>
          <w:tcPr>
            <w:tcW w:w="648" w:type="dxa"/>
            <w:vAlign w:val="center"/>
          </w:tcPr>
          <w:p w14:paraId="4593E38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vAlign w:val="center"/>
          </w:tcPr>
          <w:p w14:paraId="558DB8F1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Notification</w:t>
            </w:r>
          </w:p>
        </w:tc>
        <w:tc>
          <w:tcPr>
            <w:tcW w:w="4680" w:type="dxa"/>
            <w:vAlign w:val="center"/>
          </w:tcPr>
          <w:p w14:paraId="38FCE725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Communicates request progress from the automated flow.</w:t>
            </w:r>
          </w:p>
        </w:tc>
        <w:tc>
          <w:tcPr>
            <w:tcW w:w="3672" w:type="dxa"/>
            <w:vAlign w:val="center"/>
          </w:tcPr>
          <w:p w14:paraId="593C3801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Flow Designer Send Email action</w:t>
            </w:r>
          </w:p>
        </w:tc>
      </w:tr>
      <w:tr w:rsidR="0066682B" w14:paraId="36627D70" w14:textId="77777777" w:rsidTr="00356A64">
        <w:trPr>
          <w:trHeight w:val="560"/>
          <w:jc w:val="center"/>
        </w:trPr>
        <w:tc>
          <w:tcPr>
            <w:tcW w:w="648" w:type="dxa"/>
            <w:vAlign w:val="center"/>
          </w:tcPr>
          <w:p w14:paraId="2A0EB8D5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vAlign w:val="center"/>
          </w:tcPr>
          <w:p w14:paraId="11D58B63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External API-1</w:t>
            </w:r>
          </w:p>
        </w:tc>
        <w:tc>
          <w:tcPr>
            <w:tcW w:w="4680" w:type="dxa"/>
            <w:vAlign w:val="center"/>
          </w:tcPr>
          <w:p w14:paraId="48511DC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external API is specified in the project instructions.</w:t>
            </w:r>
          </w:p>
        </w:tc>
        <w:tc>
          <w:tcPr>
            <w:tcW w:w="3672" w:type="dxa"/>
            <w:vAlign w:val="center"/>
          </w:tcPr>
          <w:p w14:paraId="6AF0E3DD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specified</w:t>
            </w:r>
          </w:p>
        </w:tc>
      </w:tr>
      <w:tr w:rsidR="0066682B" w14:paraId="15F2C348" w14:textId="77777777" w:rsidTr="00356A64">
        <w:trPr>
          <w:trHeight w:val="695"/>
          <w:jc w:val="center"/>
        </w:trPr>
        <w:tc>
          <w:tcPr>
            <w:tcW w:w="648" w:type="dxa"/>
            <w:vAlign w:val="center"/>
          </w:tcPr>
          <w:p w14:paraId="7B72F7BE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vAlign w:val="center"/>
          </w:tcPr>
          <w:p w14:paraId="04972DD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4680" w:type="dxa"/>
            <w:vAlign w:val="center"/>
          </w:tcPr>
          <w:p w14:paraId="36C711E3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machine-learning model is specified in the project instructions.</w:t>
            </w:r>
          </w:p>
        </w:tc>
        <w:tc>
          <w:tcPr>
            <w:tcW w:w="3672" w:type="dxa"/>
            <w:vAlign w:val="center"/>
          </w:tcPr>
          <w:p w14:paraId="0E05F77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specified</w:t>
            </w:r>
          </w:p>
        </w:tc>
      </w:tr>
      <w:tr w:rsidR="0066682B" w14:paraId="12A499EF" w14:textId="77777777" w:rsidTr="00356A64">
        <w:trPr>
          <w:trHeight w:val="736"/>
          <w:jc w:val="center"/>
        </w:trPr>
        <w:tc>
          <w:tcPr>
            <w:tcW w:w="648" w:type="dxa"/>
            <w:vAlign w:val="center"/>
          </w:tcPr>
          <w:p w14:paraId="1D3A6618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vAlign w:val="center"/>
          </w:tcPr>
          <w:p w14:paraId="646B5E63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Infrastructure (Server / Cloud)</w:t>
            </w:r>
          </w:p>
        </w:tc>
        <w:tc>
          <w:tcPr>
            <w:tcW w:w="4680" w:type="dxa"/>
            <w:vAlign w:val="center"/>
          </w:tcPr>
          <w:p w14:paraId="0610FA9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Development and testing are performed in a ServiceNow Personal Developer Instance (PDI).</w:t>
            </w:r>
          </w:p>
        </w:tc>
        <w:tc>
          <w:tcPr>
            <w:tcW w:w="3672" w:type="dxa"/>
            <w:vAlign w:val="center"/>
          </w:tcPr>
          <w:p w14:paraId="546A7202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PDI</w:t>
            </w:r>
          </w:p>
        </w:tc>
      </w:tr>
    </w:tbl>
    <w:p w14:paraId="7CE0915E" w14:textId="77777777" w:rsidR="00356A64" w:rsidRDefault="00356A64">
      <w:pPr>
        <w:spacing w:before="80" w:after="80"/>
        <w:rPr>
          <w:b/>
          <w:color w:val="156082"/>
          <w:sz w:val="26"/>
        </w:rPr>
      </w:pPr>
    </w:p>
    <w:p w14:paraId="4FB22C2E" w14:textId="161348E7" w:rsidR="0066682B" w:rsidRDefault="00000000">
      <w:pPr>
        <w:spacing w:before="80" w:after="80"/>
      </w:pPr>
      <w:r>
        <w:rPr>
          <w:b/>
          <w:color w:val="156082"/>
          <w:sz w:val="26"/>
        </w:rPr>
        <w:t>Table-2: Application Characteristics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800"/>
        <w:gridCol w:w="4680"/>
        <w:gridCol w:w="3672"/>
      </w:tblGrid>
      <w:tr w:rsidR="0066682B" w14:paraId="758995EC" w14:textId="77777777" w:rsidTr="00356A64">
        <w:trPr>
          <w:trHeight w:val="387"/>
          <w:jc w:val="center"/>
        </w:trPr>
        <w:tc>
          <w:tcPr>
            <w:tcW w:w="648" w:type="dxa"/>
            <w:shd w:val="clear" w:color="auto" w:fill="1F4E79"/>
            <w:vAlign w:val="center"/>
          </w:tcPr>
          <w:p w14:paraId="0155D00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41B7FC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Characteristics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3E01D53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675CFE03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Technology</w:t>
            </w:r>
          </w:p>
        </w:tc>
      </w:tr>
      <w:tr w:rsidR="0066682B" w14:paraId="57F6D801" w14:textId="77777777" w:rsidTr="00356A64">
        <w:trPr>
          <w:trHeight w:val="749"/>
          <w:jc w:val="center"/>
        </w:trPr>
        <w:tc>
          <w:tcPr>
            <w:tcW w:w="648" w:type="dxa"/>
            <w:vAlign w:val="center"/>
          </w:tcPr>
          <w:p w14:paraId="3A4980F6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30E52B85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4680" w:type="dxa"/>
            <w:vAlign w:val="center"/>
          </w:tcPr>
          <w:p w14:paraId="62C3521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external open-source framework is specified.</w:t>
            </w:r>
          </w:p>
        </w:tc>
        <w:tc>
          <w:tcPr>
            <w:tcW w:w="3672" w:type="dxa"/>
            <w:vAlign w:val="center"/>
          </w:tcPr>
          <w:p w14:paraId="7A317F8A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specified</w:t>
            </w:r>
          </w:p>
        </w:tc>
      </w:tr>
      <w:tr w:rsidR="0066682B" w14:paraId="58982C4B" w14:textId="77777777" w:rsidTr="00356A64">
        <w:trPr>
          <w:trHeight w:val="831"/>
          <w:jc w:val="center"/>
        </w:trPr>
        <w:tc>
          <w:tcPr>
            <w:tcW w:w="648" w:type="dxa"/>
            <w:vAlign w:val="center"/>
          </w:tcPr>
          <w:p w14:paraId="33C97668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52D037AA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Security Implementations</w:t>
            </w:r>
          </w:p>
        </w:tc>
        <w:tc>
          <w:tcPr>
            <w:tcW w:w="4680" w:type="dxa"/>
            <w:vAlign w:val="center"/>
          </w:tcPr>
          <w:p w14:paraId="18F4645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ACLs on the custom table are used to restrict read/write access according to configured access controls.</w:t>
            </w:r>
          </w:p>
        </w:tc>
        <w:tc>
          <w:tcPr>
            <w:tcW w:w="3672" w:type="dxa"/>
            <w:vAlign w:val="center"/>
          </w:tcPr>
          <w:p w14:paraId="72B9AFB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ACLs</w:t>
            </w:r>
          </w:p>
        </w:tc>
      </w:tr>
      <w:tr w:rsidR="0066682B" w14:paraId="261E9207" w14:textId="77777777" w:rsidTr="00356A64">
        <w:trPr>
          <w:trHeight w:val="842"/>
          <w:jc w:val="center"/>
        </w:trPr>
        <w:tc>
          <w:tcPr>
            <w:tcW w:w="648" w:type="dxa"/>
            <w:vAlign w:val="center"/>
          </w:tcPr>
          <w:p w14:paraId="60E8277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53EE17D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4680" w:type="dxa"/>
            <w:vAlign w:val="center"/>
          </w:tcPr>
          <w:p w14:paraId="185D4969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solution uses a structured custom table and automated Flow Designer process; no specific microservices or scaling technology is specified.</w:t>
            </w:r>
          </w:p>
        </w:tc>
        <w:tc>
          <w:tcPr>
            <w:tcW w:w="3672" w:type="dxa"/>
            <w:vAlign w:val="center"/>
          </w:tcPr>
          <w:p w14:paraId="4DD6022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platform</w:t>
            </w:r>
          </w:p>
        </w:tc>
      </w:tr>
      <w:tr w:rsidR="0066682B" w14:paraId="5B06619E" w14:textId="77777777" w:rsidTr="00356A64">
        <w:trPr>
          <w:trHeight w:val="699"/>
          <w:jc w:val="center"/>
        </w:trPr>
        <w:tc>
          <w:tcPr>
            <w:tcW w:w="648" w:type="dxa"/>
            <w:vAlign w:val="center"/>
          </w:tcPr>
          <w:p w14:paraId="7DD4DEE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vAlign w:val="center"/>
          </w:tcPr>
          <w:p w14:paraId="6A78EF67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4680" w:type="dxa"/>
            <w:vAlign w:val="center"/>
          </w:tcPr>
          <w:p w14:paraId="3C85435F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solution runs within the ServiceNow platform/PDI; no separate availability infrastructure is specified.</w:t>
            </w:r>
          </w:p>
        </w:tc>
        <w:tc>
          <w:tcPr>
            <w:tcW w:w="3672" w:type="dxa"/>
            <w:vAlign w:val="center"/>
          </w:tcPr>
          <w:p w14:paraId="5F765E24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platform</w:t>
            </w:r>
          </w:p>
        </w:tc>
      </w:tr>
      <w:tr w:rsidR="0066682B" w14:paraId="258A76AF" w14:textId="77777777" w:rsidTr="00356A64">
        <w:trPr>
          <w:trHeight w:val="978"/>
          <w:jc w:val="center"/>
        </w:trPr>
        <w:tc>
          <w:tcPr>
            <w:tcW w:w="648" w:type="dxa"/>
            <w:vAlign w:val="center"/>
          </w:tcPr>
          <w:p w14:paraId="1EDBE2BC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74961532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680" w:type="dxa"/>
            <w:vAlign w:val="center"/>
          </w:tcPr>
          <w:p w14:paraId="3CB80345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 objectives include reduced manual effort and faster request fulfilment; no requests-per-second, caching, or CDN metric is specified.</w:t>
            </w:r>
          </w:p>
        </w:tc>
        <w:tc>
          <w:tcPr>
            <w:tcW w:w="3672" w:type="dxa"/>
            <w:vAlign w:val="center"/>
          </w:tcPr>
          <w:p w14:paraId="7A623B50" w14:textId="77777777" w:rsidR="0066682B" w:rsidRPr="00356A64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ServiceNow Flow Designer / Service Portal</w:t>
            </w:r>
          </w:p>
        </w:tc>
      </w:tr>
    </w:tbl>
    <w:p w14:paraId="4BF7CC8C" w14:textId="77777777" w:rsidR="00B723FF" w:rsidRDefault="00B723FF"/>
    <w:sectPr w:rsidR="00B723FF" w:rsidSect="0003461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40832">
    <w:abstractNumId w:val="8"/>
  </w:num>
  <w:num w:numId="2" w16cid:durableId="1278221221">
    <w:abstractNumId w:val="6"/>
  </w:num>
  <w:num w:numId="3" w16cid:durableId="1697585664">
    <w:abstractNumId w:val="5"/>
  </w:num>
  <w:num w:numId="4" w16cid:durableId="910577682">
    <w:abstractNumId w:val="4"/>
  </w:num>
  <w:num w:numId="5" w16cid:durableId="688340473">
    <w:abstractNumId w:val="7"/>
  </w:num>
  <w:num w:numId="6" w16cid:durableId="104888246">
    <w:abstractNumId w:val="3"/>
  </w:num>
  <w:num w:numId="7" w16cid:durableId="1839156017">
    <w:abstractNumId w:val="2"/>
  </w:num>
  <w:num w:numId="8" w16cid:durableId="1184319644">
    <w:abstractNumId w:val="1"/>
  </w:num>
  <w:num w:numId="9" w16cid:durableId="103173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64"/>
    <w:rsid w:val="0066682B"/>
    <w:rsid w:val="00AA1D8D"/>
    <w:rsid w:val="00B47730"/>
    <w:rsid w:val="00B723FF"/>
    <w:rsid w:val="00CB0664"/>
    <w:rsid w:val="00F84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8105B"/>
  <w14:defaultImageDpi w14:val="300"/>
  <w15:docId w15:val="{F837DDC8-C0EC-4B5D-BBB7-8B6FA183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2</cp:revision>
  <dcterms:created xsi:type="dcterms:W3CDTF">2026-09-08T15:24:00Z</dcterms:created>
  <dcterms:modified xsi:type="dcterms:W3CDTF">2026-09-08T15:24:00Z</dcterms:modified>
  <cp:category/>
</cp:coreProperties>
</file>