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C595A" w14:textId="77777777" w:rsidR="00363CD3" w:rsidRDefault="0037335B">
      <w:pPr>
        <w:spacing w:after="15" w:line="259" w:lineRule="auto"/>
        <w:ind w:left="11" w:right="2"/>
        <w:jc w:val="center"/>
      </w:pPr>
      <w:r>
        <w:rPr>
          <w:color w:val="000000"/>
          <w:sz w:val="26"/>
        </w:rPr>
        <w:t xml:space="preserve">Ideation Phase </w:t>
      </w:r>
    </w:p>
    <w:p w14:paraId="6DAC8C49" w14:textId="77777777" w:rsidR="00363CD3" w:rsidRDefault="0037335B">
      <w:pPr>
        <w:spacing w:after="15" w:line="259" w:lineRule="auto"/>
        <w:ind w:left="11"/>
        <w:jc w:val="center"/>
      </w:pPr>
      <w:r>
        <w:rPr>
          <w:color w:val="000000"/>
          <w:sz w:val="26"/>
        </w:rPr>
        <w:t xml:space="preserve">Empathize &amp; Discover </w:t>
      </w:r>
    </w:p>
    <w:p w14:paraId="0F8ECE60" w14:textId="77777777" w:rsidR="00363CD3" w:rsidRDefault="0037335B">
      <w:pPr>
        <w:spacing w:line="259" w:lineRule="auto"/>
        <w:ind w:left="55" w:firstLine="0"/>
        <w:jc w:val="center"/>
      </w:pPr>
      <w:r>
        <w:rPr>
          <w:color w:val="000000"/>
          <w:sz w:val="26"/>
        </w:rPr>
        <w:t xml:space="preserve"> </w:t>
      </w:r>
    </w:p>
    <w:tbl>
      <w:tblPr>
        <w:tblStyle w:val="TableGrid"/>
        <w:tblW w:w="8476" w:type="dxa"/>
        <w:tblInd w:w="5" w:type="dxa"/>
        <w:tblCellMar>
          <w:top w:w="44" w:type="dxa"/>
          <w:left w:w="101" w:type="dxa"/>
          <w:bottom w:w="0" w:type="dxa"/>
          <w:right w:w="115" w:type="dxa"/>
        </w:tblCellMar>
        <w:tblLook w:val="04A0" w:firstRow="1" w:lastRow="0" w:firstColumn="1" w:lastColumn="0" w:noHBand="0" w:noVBand="1"/>
      </w:tblPr>
      <w:tblGrid>
        <w:gridCol w:w="4236"/>
        <w:gridCol w:w="4240"/>
      </w:tblGrid>
      <w:tr w:rsidR="00363CD3" w14:paraId="53381190" w14:textId="77777777">
        <w:trPr>
          <w:trHeight w:val="262"/>
        </w:trPr>
        <w:tc>
          <w:tcPr>
            <w:tcW w:w="4236" w:type="dxa"/>
            <w:tcBorders>
              <w:top w:val="single" w:sz="4" w:space="0" w:color="000000"/>
              <w:left w:val="single" w:sz="4" w:space="0" w:color="000000"/>
              <w:bottom w:val="single" w:sz="4" w:space="0" w:color="000000"/>
              <w:right w:val="single" w:sz="4" w:space="0" w:color="000000"/>
            </w:tcBorders>
          </w:tcPr>
          <w:p w14:paraId="748FE41B" w14:textId="77777777" w:rsidR="00363CD3" w:rsidRDefault="0037335B">
            <w:pPr>
              <w:spacing w:line="259" w:lineRule="auto"/>
              <w:ind w:left="0" w:firstLine="0"/>
              <w:jc w:val="left"/>
            </w:pPr>
            <w:r>
              <w:rPr>
                <w:color w:val="000000"/>
                <w:sz w:val="21"/>
              </w:rPr>
              <w:t xml:space="preserve">Date </w:t>
            </w:r>
          </w:p>
        </w:tc>
        <w:tc>
          <w:tcPr>
            <w:tcW w:w="4240" w:type="dxa"/>
            <w:tcBorders>
              <w:top w:val="single" w:sz="4" w:space="0" w:color="000000"/>
              <w:left w:val="single" w:sz="4" w:space="0" w:color="000000"/>
              <w:bottom w:val="single" w:sz="4" w:space="0" w:color="000000"/>
              <w:right w:val="single" w:sz="3" w:space="0" w:color="000000"/>
            </w:tcBorders>
          </w:tcPr>
          <w:p w14:paraId="4F2ED898" w14:textId="77777777" w:rsidR="00363CD3" w:rsidRDefault="0037335B">
            <w:pPr>
              <w:spacing w:line="259" w:lineRule="auto"/>
              <w:ind w:left="2" w:firstLine="0"/>
              <w:jc w:val="left"/>
            </w:pPr>
            <w:r>
              <w:rPr>
                <w:color w:val="000000"/>
                <w:sz w:val="21"/>
              </w:rPr>
              <w:t xml:space="preserve">19 September 2022 </w:t>
            </w:r>
          </w:p>
        </w:tc>
      </w:tr>
      <w:tr w:rsidR="00363CD3" w14:paraId="5B671C9D" w14:textId="77777777">
        <w:trPr>
          <w:trHeight w:val="262"/>
        </w:trPr>
        <w:tc>
          <w:tcPr>
            <w:tcW w:w="4236" w:type="dxa"/>
            <w:tcBorders>
              <w:top w:val="single" w:sz="4" w:space="0" w:color="000000"/>
              <w:left w:val="single" w:sz="4" w:space="0" w:color="000000"/>
              <w:bottom w:val="single" w:sz="4" w:space="0" w:color="000000"/>
              <w:right w:val="single" w:sz="4" w:space="0" w:color="000000"/>
            </w:tcBorders>
          </w:tcPr>
          <w:p w14:paraId="2906B30E" w14:textId="77777777" w:rsidR="00363CD3" w:rsidRDefault="0037335B">
            <w:pPr>
              <w:spacing w:line="259" w:lineRule="auto"/>
              <w:ind w:left="0" w:firstLine="0"/>
              <w:jc w:val="left"/>
            </w:pPr>
            <w:r>
              <w:rPr>
                <w:color w:val="000000"/>
                <w:sz w:val="21"/>
              </w:rPr>
              <w:t xml:space="preserve">Team ID </w:t>
            </w:r>
          </w:p>
        </w:tc>
        <w:tc>
          <w:tcPr>
            <w:tcW w:w="4240" w:type="dxa"/>
            <w:tcBorders>
              <w:top w:val="single" w:sz="4" w:space="0" w:color="000000"/>
              <w:left w:val="single" w:sz="4" w:space="0" w:color="000000"/>
              <w:bottom w:val="single" w:sz="4" w:space="0" w:color="000000"/>
              <w:right w:val="single" w:sz="3" w:space="0" w:color="000000"/>
            </w:tcBorders>
          </w:tcPr>
          <w:p w14:paraId="010FEF97" w14:textId="46496A42" w:rsidR="00363CD3" w:rsidRDefault="0037335B">
            <w:pPr>
              <w:spacing w:line="259" w:lineRule="auto"/>
              <w:ind w:left="2" w:firstLine="0"/>
              <w:jc w:val="left"/>
            </w:pPr>
            <w:r w:rsidRPr="0037335B">
              <w:rPr>
                <w:color w:val="000000"/>
                <w:sz w:val="21"/>
              </w:rPr>
              <w:t>PNT2022TMID51226</w:t>
            </w:r>
            <w:r>
              <w:rPr>
                <w:color w:val="000000"/>
                <w:sz w:val="21"/>
              </w:rPr>
              <w:t xml:space="preserve"> </w:t>
            </w:r>
          </w:p>
        </w:tc>
      </w:tr>
      <w:tr w:rsidR="00363CD3" w14:paraId="4711677A" w14:textId="77777777">
        <w:trPr>
          <w:trHeight w:val="514"/>
        </w:trPr>
        <w:tc>
          <w:tcPr>
            <w:tcW w:w="4236" w:type="dxa"/>
            <w:tcBorders>
              <w:top w:val="single" w:sz="4" w:space="0" w:color="000000"/>
              <w:left w:val="single" w:sz="4" w:space="0" w:color="000000"/>
              <w:bottom w:val="single" w:sz="4" w:space="0" w:color="000000"/>
              <w:right w:val="single" w:sz="4" w:space="0" w:color="000000"/>
            </w:tcBorders>
          </w:tcPr>
          <w:p w14:paraId="1DC1AC0C" w14:textId="77777777" w:rsidR="00363CD3" w:rsidRDefault="0037335B">
            <w:pPr>
              <w:spacing w:line="259" w:lineRule="auto"/>
              <w:ind w:left="0" w:firstLine="0"/>
              <w:jc w:val="left"/>
            </w:pPr>
            <w:r>
              <w:rPr>
                <w:color w:val="000000"/>
                <w:sz w:val="21"/>
              </w:rPr>
              <w:t xml:space="preserve">Project Name </w:t>
            </w:r>
          </w:p>
        </w:tc>
        <w:tc>
          <w:tcPr>
            <w:tcW w:w="4240" w:type="dxa"/>
            <w:tcBorders>
              <w:top w:val="single" w:sz="4" w:space="0" w:color="000000"/>
              <w:left w:val="single" w:sz="4" w:space="0" w:color="000000"/>
              <w:bottom w:val="single" w:sz="4" w:space="0" w:color="000000"/>
              <w:right w:val="single" w:sz="3" w:space="0" w:color="000000"/>
            </w:tcBorders>
          </w:tcPr>
          <w:p w14:paraId="29F214B7" w14:textId="77777777" w:rsidR="00363CD3" w:rsidRDefault="0037335B">
            <w:pPr>
              <w:spacing w:line="259" w:lineRule="auto"/>
              <w:ind w:left="2" w:firstLine="0"/>
              <w:jc w:val="left"/>
            </w:pPr>
            <w:r>
              <w:rPr>
                <w:color w:val="000000"/>
                <w:sz w:val="21"/>
              </w:rPr>
              <w:t xml:space="preserve">Real Time communication system for specially aided peoples </w:t>
            </w:r>
          </w:p>
        </w:tc>
      </w:tr>
      <w:tr w:rsidR="00363CD3" w14:paraId="498D50EB" w14:textId="77777777">
        <w:trPr>
          <w:trHeight w:val="262"/>
        </w:trPr>
        <w:tc>
          <w:tcPr>
            <w:tcW w:w="4236" w:type="dxa"/>
            <w:tcBorders>
              <w:top w:val="single" w:sz="4" w:space="0" w:color="000000"/>
              <w:left w:val="single" w:sz="4" w:space="0" w:color="000000"/>
              <w:bottom w:val="single" w:sz="4" w:space="0" w:color="000000"/>
              <w:right w:val="single" w:sz="4" w:space="0" w:color="000000"/>
            </w:tcBorders>
          </w:tcPr>
          <w:p w14:paraId="01BB999A" w14:textId="77777777" w:rsidR="00363CD3" w:rsidRDefault="0037335B">
            <w:pPr>
              <w:spacing w:line="259" w:lineRule="auto"/>
              <w:ind w:left="0" w:firstLine="0"/>
              <w:jc w:val="left"/>
            </w:pPr>
            <w:r>
              <w:rPr>
                <w:color w:val="000000"/>
                <w:sz w:val="21"/>
              </w:rPr>
              <w:t xml:space="preserve">Maximum Marks </w:t>
            </w:r>
          </w:p>
        </w:tc>
        <w:tc>
          <w:tcPr>
            <w:tcW w:w="4240" w:type="dxa"/>
            <w:tcBorders>
              <w:top w:val="single" w:sz="4" w:space="0" w:color="000000"/>
              <w:left w:val="single" w:sz="4" w:space="0" w:color="000000"/>
              <w:bottom w:val="single" w:sz="4" w:space="0" w:color="000000"/>
              <w:right w:val="single" w:sz="3" w:space="0" w:color="000000"/>
            </w:tcBorders>
          </w:tcPr>
          <w:p w14:paraId="15005A1A" w14:textId="77777777" w:rsidR="00363CD3" w:rsidRDefault="0037335B">
            <w:pPr>
              <w:spacing w:line="259" w:lineRule="auto"/>
              <w:ind w:left="1" w:firstLine="0"/>
              <w:jc w:val="left"/>
            </w:pPr>
            <w:r>
              <w:rPr>
                <w:color w:val="000000"/>
                <w:sz w:val="21"/>
              </w:rPr>
              <w:t xml:space="preserve">4 Marks </w:t>
            </w:r>
          </w:p>
        </w:tc>
      </w:tr>
    </w:tbl>
    <w:p w14:paraId="4D661E10" w14:textId="77777777" w:rsidR="00363CD3" w:rsidRDefault="0037335B">
      <w:pPr>
        <w:spacing w:after="164" w:line="259" w:lineRule="auto"/>
        <w:ind w:left="0" w:firstLine="0"/>
        <w:jc w:val="left"/>
      </w:pPr>
      <w:r>
        <w:rPr>
          <w:color w:val="000000"/>
        </w:rPr>
        <w:t xml:space="preserve"> </w:t>
      </w:r>
    </w:p>
    <w:p w14:paraId="619C2BB8" w14:textId="77777777" w:rsidR="00363CD3" w:rsidRDefault="0037335B">
      <w:pPr>
        <w:spacing w:after="167" w:line="259" w:lineRule="auto"/>
        <w:ind w:left="0" w:firstLine="0"/>
        <w:jc w:val="left"/>
      </w:pPr>
      <w:r>
        <w:rPr>
          <w:color w:val="000000"/>
        </w:rPr>
        <w:t xml:space="preserve">Empathy Map Canvas: </w:t>
      </w:r>
    </w:p>
    <w:p w14:paraId="3F461EDD" w14:textId="77777777" w:rsidR="00363CD3" w:rsidRDefault="0037335B">
      <w:pPr>
        <w:ind w:left="-5"/>
      </w:pPr>
      <w:r>
        <w:t xml:space="preserve">An empathy map is a simple, easy-to-digest visual that captures knowledge about a user’s behaviours and attitudes.  </w:t>
      </w:r>
    </w:p>
    <w:p w14:paraId="001AE925" w14:textId="77777777" w:rsidR="00363CD3" w:rsidRDefault="0037335B">
      <w:pPr>
        <w:spacing w:line="259" w:lineRule="auto"/>
        <w:ind w:left="0" w:firstLine="0"/>
        <w:jc w:val="left"/>
      </w:pPr>
      <w:r>
        <w:t xml:space="preserve"> </w:t>
      </w:r>
    </w:p>
    <w:p w14:paraId="236ED04A" w14:textId="77777777" w:rsidR="00363CD3" w:rsidRDefault="0037335B">
      <w:pPr>
        <w:ind w:left="-5"/>
      </w:pPr>
      <w:r>
        <w:t xml:space="preserve">It is a useful tool to helps teams better understand their users. </w:t>
      </w:r>
    </w:p>
    <w:p w14:paraId="6D3961ED" w14:textId="77777777" w:rsidR="00363CD3" w:rsidRDefault="0037335B">
      <w:pPr>
        <w:spacing w:after="158"/>
        <w:ind w:left="-5"/>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4D6EAE6B" w14:textId="77777777" w:rsidR="00363CD3" w:rsidRDefault="0037335B">
      <w:pPr>
        <w:spacing w:after="117" w:line="259" w:lineRule="auto"/>
        <w:ind w:left="0" w:firstLine="0"/>
        <w:jc w:val="left"/>
      </w:pPr>
      <w:r>
        <w:t>Our p</w:t>
      </w:r>
      <w:r>
        <w:t xml:space="preserve">roject </w:t>
      </w:r>
      <w:proofErr w:type="spellStart"/>
      <w:r>
        <w:t>Empathymap</w:t>
      </w:r>
      <w:proofErr w:type="spellEnd"/>
      <w:r>
        <w:t xml:space="preserve">: </w:t>
      </w:r>
    </w:p>
    <w:p w14:paraId="2A261950" w14:textId="77777777" w:rsidR="00363CD3" w:rsidRDefault="0037335B">
      <w:pPr>
        <w:spacing w:after="102" w:line="259" w:lineRule="auto"/>
        <w:ind w:left="-2" w:right="3189" w:firstLine="0"/>
        <w:jc w:val="center"/>
      </w:pPr>
      <w:r>
        <w:rPr>
          <w:noProof/>
        </w:rPr>
        <w:drawing>
          <wp:inline distT="0" distB="0" distL="0" distR="0" wp14:anchorId="74D6331F" wp14:editId="58742F9C">
            <wp:extent cx="3325368" cy="249174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4"/>
                    <a:stretch>
                      <a:fillRect/>
                    </a:stretch>
                  </pic:blipFill>
                  <pic:spPr>
                    <a:xfrm>
                      <a:off x="0" y="0"/>
                      <a:ext cx="3325368" cy="2491740"/>
                    </a:xfrm>
                    <a:prstGeom prst="rect">
                      <a:avLst/>
                    </a:prstGeom>
                  </pic:spPr>
                </pic:pic>
              </a:graphicData>
            </a:graphic>
          </wp:inline>
        </w:drawing>
      </w:r>
      <w:r>
        <w:t xml:space="preserve"> </w:t>
      </w:r>
    </w:p>
    <w:p w14:paraId="12A5CEC2" w14:textId="77777777" w:rsidR="00363CD3" w:rsidRDefault="0037335B">
      <w:pPr>
        <w:spacing w:after="167" w:line="259" w:lineRule="auto"/>
        <w:ind w:left="0" w:firstLine="0"/>
        <w:jc w:val="left"/>
      </w:pPr>
      <w:r>
        <w:t xml:space="preserve"> </w:t>
      </w:r>
    </w:p>
    <w:p w14:paraId="7DF9A0E5" w14:textId="77777777" w:rsidR="00363CD3" w:rsidRDefault="0037335B">
      <w:pPr>
        <w:spacing w:after="164" w:line="259" w:lineRule="auto"/>
        <w:ind w:left="0" w:firstLine="0"/>
        <w:jc w:val="left"/>
      </w:pPr>
      <w:r>
        <w:rPr>
          <w:color w:val="000000"/>
        </w:rPr>
        <w:t xml:space="preserve"> </w:t>
      </w:r>
    </w:p>
    <w:p w14:paraId="6C9E68C6" w14:textId="77777777" w:rsidR="00363CD3" w:rsidRDefault="0037335B">
      <w:pPr>
        <w:spacing w:after="166" w:line="259" w:lineRule="auto"/>
        <w:ind w:left="0" w:firstLine="0"/>
        <w:jc w:val="left"/>
      </w:pPr>
      <w:r>
        <w:t xml:space="preserve"> </w:t>
      </w:r>
    </w:p>
    <w:p w14:paraId="1426703D" w14:textId="77777777" w:rsidR="00363CD3" w:rsidRDefault="0037335B">
      <w:pPr>
        <w:spacing w:after="164" w:line="259" w:lineRule="auto"/>
        <w:ind w:left="0" w:firstLine="0"/>
        <w:jc w:val="left"/>
      </w:pPr>
      <w:r>
        <w:t xml:space="preserve"> </w:t>
      </w:r>
    </w:p>
    <w:p w14:paraId="21AC94D3" w14:textId="77777777" w:rsidR="00363CD3" w:rsidRDefault="0037335B">
      <w:pPr>
        <w:spacing w:line="259" w:lineRule="auto"/>
        <w:ind w:left="0" w:firstLine="0"/>
        <w:jc w:val="left"/>
      </w:pPr>
      <w:r>
        <w:rPr>
          <w:color w:val="000000"/>
        </w:rPr>
        <w:t xml:space="preserve"> </w:t>
      </w:r>
    </w:p>
    <w:sectPr w:rsidR="00363CD3">
      <w:pgSz w:w="12240" w:h="15840"/>
      <w:pgMar w:top="1440" w:right="1882" w:bottom="1440"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CD3"/>
    <w:rsid w:val="00363CD3"/>
    <w:rsid w:val="00373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9097"/>
  <w15:docId w15:val="{87A1D76A-7ADF-4767-821A-518878D5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3" w:lineRule="auto"/>
      <w:ind w:left="10" w:hanging="10"/>
      <w:jc w:val="both"/>
    </w:pPr>
    <w:rPr>
      <w:rFonts w:ascii="Times New Roman" w:eastAsia="Times New Roman" w:hAnsi="Times New Roman" w:cs="Times New Roman"/>
      <w:color w:val="2A2A2A"/>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Empathy Map Canvas</dc:title>
  <dc:subject/>
  <dc:creator>ELCOT</dc:creator>
  <cp:keywords/>
  <cp:lastModifiedBy>hari prashath</cp:lastModifiedBy>
  <cp:revision>2</cp:revision>
  <dcterms:created xsi:type="dcterms:W3CDTF">2022-11-07T13:34:00Z</dcterms:created>
  <dcterms:modified xsi:type="dcterms:W3CDTF">2022-11-07T13:34:00Z</dcterms:modified>
</cp:coreProperties>
</file>