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037E" w14:textId="3226DE52" w:rsidR="00084486" w:rsidRPr="00A07A1D" w:rsidRDefault="00084486" w:rsidP="00084486">
      <w:pPr>
        <w:rPr>
          <w:rFonts w:ascii="Times New Roman" w:hAnsi="Times New Roman" w:cs="Times New Roman"/>
          <w:b/>
          <w:bCs/>
          <w:sz w:val="36"/>
          <w:szCs w:val="36"/>
        </w:rPr>
      </w:pPr>
      <w:r w:rsidRPr="00A07A1D">
        <w:rPr>
          <w:rFonts w:ascii="Times New Roman" w:hAnsi="Times New Roman" w:cs="Times New Roman"/>
          <w:b/>
          <w:bCs/>
          <w:sz w:val="36"/>
          <w:szCs w:val="36"/>
        </w:rPr>
        <w:t>Real Time Communication System Powered By AI For Specially A</w:t>
      </w:r>
      <w:r w:rsidR="009C0221" w:rsidRPr="00A07A1D">
        <w:rPr>
          <w:rFonts w:ascii="Times New Roman" w:hAnsi="Times New Roman" w:cs="Times New Roman"/>
          <w:b/>
          <w:bCs/>
          <w:sz w:val="36"/>
          <w:szCs w:val="36"/>
        </w:rPr>
        <w:t>bl</w:t>
      </w:r>
      <w:r w:rsidRPr="00A07A1D">
        <w:rPr>
          <w:rFonts w:ascii="Times New Roman" w:hAnsi="Times New Roman" w:cs="Times New Roman"/>
          <w:b/>
          <w:bCs/>
          <w:sz w:val="36"/>
          <w:szCs w:val="36"/>
        </w:rPr>
        <w:t>ed</w:t>
      </w:r>
    </w:p>
    <w:p w14:paraId="011B083F" w14:textId="77777777" w:rsidR="00870AC9" w:rsidRPr="00A07A1D" w:rsidRDefault="00870AC9" w:rsidP="00084486">
      <w:pPr>
        <w:rPr>
          <w:rFonts w:ascii="Times New Roman" w:hAnsi="Times New Roman" w:cs="Times New Roman"/>
        </w:rPr>
      </w:pPr>
    </w:p>
    <w:p w14:paraId="24D5B8F1" w14:textId="64B0EDA7" w:rsidR="00F01F20" w:rsidRPr="00A07A1D" w:rsidRDefault="00F01F20" w:rsidP="004A119A">
      <w:pPr>
        <w:spacing w:line="240" w:lineRule="auto"/>
        <w:jc w:val="both"/>
        <w:rPr>
          <w:rFonts w:ascii="Times New Roman" w:hAnsi="Times New Roman" w:cs="Times New Roman"/>
          <w:b/>
          <w:bCs/>
          <w:sz w:val="30"/>
          <w:szCs w:val="30"/>
          <w:u w:val="single"/>
        </w:rPr>
      </w:pPr>
      <w:r w:rsidRPr="00A07A1D">
        <w:rPr>
          <w:rFonts w:ascii="Times New Roman" w:hAnsi="Times New Roman" w:cs="Times New Roman"/>
          <w:b/>
          <w:bCs/>
          <w:sz w:val="30"/>
          <w:szCs w:val="30"/>
          <w:u w:val="single"/>
        </w:rPr>
        <w:t>Abstract</w:t>
      </w:r>
      <w:r w:rsidR="00A07A1D">
        <w:rPr>
          <w:rFonts w:ascii="Times New Roman" w:hAnsi="Times New Roman" w:cs="Times New Roman"/>
          <w:b/>
          <w:bCs/>
          <w:sz w:val="30"/>
          <w:szCs w:val="30"/>
          <w:u w:val="single"/>
        </w:rPr>
        <w:t>:</w:t>
      </w:r>
    </w:p>
    <w:p w14:paraId="7405C81F" w14:textId="6323F65E" w:rsidR="00F01F20" w:rsidRPr="00A07A1D" w:rsidRDefault="00F01F20" w:rsidP="00F01F20">
      <w:pPr>
        <w:spacing w:line="240" w:lineRule="auto"/>
        <w:ind w:firstLine="720"/>
        <w:jc w:val="both"/>
        <w:rPr>
          <w:rFonts w:ascii="Times New Roman" w:hAnsi="Times New Roman" w:cs="Times New Roman"/>
          <w:sz w:val="24"/>
          <w:szCs w:val="24"/>
        </w:rPr>
      </w:pPr>
      <w:r w:rsidRPr="00A07A1D">
        <w:rPr>
          <w:rFonts w:ascii="Times New Roman" w:hAnsi="Times New Roman" w:cs="Times New Roman"/>
          <w:sz w:val="24"/>
          <w:szCs w:val="24"/>
        </w:rPr>
        <w:t>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converter. The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toolkit and different pre-trained models, which are both available offline as well as online. Keywords: Sixth sense, disabilities, Web Speech API, Firebase ML toolkit, cognitive disabilitie</w:t>
      </w:r>
      <w:r w:rsidR="000F1A61" w:rsidRPr="00A07A1D">
        <w:rPr>
          <w:rFonts w:ascii="Times New Roman" w:hAnsi="Times New Roman" w:cs="Times New Roman"/>
          <w:sz w:val="24"/>
          <w:szCs w:val="24"/>
        </w:rPr>
        <w:t>s.</w:t>
      </w:r>
    </w:p>
    <w:p w14:paraId="4F9AB031" w14:textId="301B4488" w:rsidR="004A119A" w:rsidRPr="00A07A1D" w:rsidRDefault="004A119A" w:rsidP="004A119A">
      <w:pPr>
        <w:spacing w:line="240" w:lineRule="auto"/>
        <w:jc w:val="both"/>
        <w:rPr>
          <w:rFonts w:ascii="Times New Roman" w:hAnsi="Times New Roman" w:cs="Times New Roman"/>
          <w:b/>
          <w:bCs/>
          <w:sz w:val="30"/>
          <w:szCs w:val="30"/>
          <w:u w:val="single"/>
        </w:rPr>
      </w:pPr>
      <w:r w:rsidRPr="00A07A1D">
        <w:rPr>
          <w:rFonts w:ascii="Times New Roman" w:hAnsi="Times New Roman" w:cs="Times New Roman"/>
          <w:b/>
          <w:bCs/>
          <w:sz w:val="30"/>
          <w:szCs w:val="30"/>
          <w:u w:val="single"/>
        </w:rPr>
        <w:t>F</w:t>
      </w:r>
      <w:r w:rsidR="00567070">
        <w:rPr>
          <w:rFonts w:ascii="Times New Roman" w:hAnsi="Times New Roman" w:cs="Times New Roman"/>
          <w:b/>
          <w:bCs/>
          <w:sz w:val="30"/>
          <w:szCs w:val="30"/>
          <w:u w:val="single"/>
        </w:rPr>
        <w:t>eature</w:t>
      </w:r>
      <w:r w:rsidRPr="00A07A1D">
        <w:rPr>
          <w:rFonts w:ascii="Times New Roman" w:hAnsi="Times New Roman" w:cs="Times New Roman"/>
          <w:b/>
          <w:bCs/>
          <w:sz w:val="30"/>
          <w:szCs w:val="30"/>
          <w:u w:val="single"/>
        </w:rPr>
        <w:t xml:space="preserve"> E</w:t>
      </w:r>
      <w:r w:rsidR="00567070">
        <w:rPr>
          <w:rFonts w:ascii="Times New Roman" w:hAnsi="Times New Roman" w:cs="Times New Roman"/>
          <w:b/>
          <w:bCs/>
          <w:sz w:val="30"/>
          <w:szCs w:val="30"/>
          <w:u w:val="single"/>
        </w:rPr>
        <w:t>xtraction</w:t>
      </w:r>
      <w:r w:rsidR="00FA2A85" w:rsidRPr="00A07A1D">
        <w:rPr>
          <w:rFonts w:ascii="Times New Roman" w:hAnsi="Times New Roman" w:cs="Times New Roman"/>
          <w:b/>
          <w:bCs/>
          <w:sz w:val="30"/>
          <w:szCs w:val="30"/>
          <w:u w:val="single"/>
        </w:rPr>
        <w:t>:</w:t>
      </w:r>
    </w:p>
    <w:p w14:paraId="7EE927F6" w14:textId="40F2B47A" w:rsidR="00454CBF" w:rsidRPr="00A07A1D" w:rsidRDefault="00454CBF" w:rsidP="004A119A">
      <w:pPr>
        <w:spacing w:line="240" w:lineRule="auto"/>
        <w:jc w:val="both"/>
        <w:rPr>
          <w:rFonts w:ascii="Times New Roman" w:hAnsi="Times New Roman" w:cs="Times New Roman"/>
          <w:b/>
          <w:bCs/>
          <w:sz w:val="30"/>
          <w:szCs w:val="30"/>
        </w:rPr>
      </w:pPr>
      <w:r w:rsidRPr="00A07A1D">
        <w:rPr>
          <w:rFonts w:ascii="Times New Roman" w:hAnsi="Times New Roman" w:cs="Times New Roman"/>
          <w:b/>
          <w:bCs/>
          <w:sz w:val="30"/>
          <w:szCs w:val="30"/>
        </w:rPr>
        <w:t>CNN</w:t>
      </w:r>
      <w:r w:rsidR="00FA2A85" w:rsidRPr="00A07A1D">
        <w:rPr>
          <w:rFonts w:ascii="Times New Roman" w:hAnsi="Times New Roman" w:cs="Times New Roman"/>
          <w:b/>
          <w:bCs/>
          <w:sz w:val="30"/>
          <w:szCs w:val="30"/>
        </w:rPr>
        <w:t>:</w:t>
      </w:r>
    </w:p>
    <w:p w14:paraId="2190B550" w14:textId="77777777" w:rsidR="00454CBF" w:rsidRPr="00A07A1D" w:rsidRDefault="00454CBF" w:rsidP="00FA2A85">
      <w:pPr>
        <w:pStyle w:val="NormalWeb"/>
        <w:shd w:val="clear" w:color="auto" w:fill="FFFFFF"/>
        <w:spacing w:before="360" w:beforeAutospacing="0" w:after="360" w:afterAutospacing="0"/>
        <w:ind w:firstLine="720"/>
      </w:pPr>
      <w:r w:rsidRPr="00A07A1D">
        <w:t>A convolutional neural network (CNN) is a type of </w:t>
      </w:r>
      <w:hyperlink r:id="rId4" w:history="1">
        <w:r w:rsidRPr="00A07A1D">
          <w:rPr>
            <w:rStyle w:val="Hyperlink"/>
            <w:color w:val="auto"/>
            <w:u w:val="none"/>
          </w:rPr>
          <w:t>artificial neural network</w:t>
        </w:r>
      </w:hyperlink>
      <w:r w:rsidRPr="00A07A1D">
        <w:t> used in </w:t>
      </w:r>
      <w:hyperlink r:id="rId5" w:history="1">
        <w:r w:rsidRPr="00A07A1D">
          <w:rPr>
            <w:rStyle w:val="Hyperlink"/>
            <w:color w:val="auto"/>
            <w:u w:val="none"/>
          </w:rPr>
          <w:t>image recognition</w:t>
        </w:r>
      </w:hyperlink>
      <w:r w:rsidRPr="00A07A1D">
        <w:t> and processing that is specifically designed to process </w:t>
      </w:r>
      <w:hyperlink r:id="rId6" w:history="1">
        <w:r w:rsidRPr="00A07A1D">
          <w:rPr>
            <w:rStyle w:val="Hyperlink"/>
            <w:color w:val="auto"/>
            <w:u w:val="none"/>
          </w:rPr>
          <w:t>pixel</w:t>
        </w:r>
      </w:hyperlink>
      <w:r w:rsidRPr="00A07A1D">
        <w:t> data.</w:t>
      </w:r>
    </w:p>
    <w:p w14:paraId="478874D6" w14:textId="55480714" w:rsidR="00454CBF" w:rsidRPr="00A07A1D" w:rsidRDefault="00454CBF" w:rsidP="00FA2A85">
      <w:pPr>
        <w:pStyle w:val="NormalWeb"/>
        <w:shd w:val="clear" w:color="auto" w:fill="FFFFFF"/>
        <w:spacing w:before="360" w:beforeAutospacing="0" w:after="360" w:afterAutospacing="0"/>
        <w:ind w:firstLine="720"/>
      </w:pPr>
      <w:r w:rsidRPr="00A07A1D">
        <w:t>CNNs are powerful image processing, artificial intelligence (</w:t>
      </w:r>
      <w:hyperlink r:id="rId7" w:history="1">
        <w:r w:rsidRPr="00A07A1D">
          <w:rPr>
            <w:rStyle w:val="Hyperlink"/>
            <w:color w:val="auto"/>
            <w:u w:val="none"/>
          </w:rPr>
          <w:t>AI</w:t>
        </w:r>
      </w:hyperlink>
      <w:r w:rsidRPr="00A07A1D">
        <w:t>) that use deep learning to perform both generative and descriptive tasks, often using machine vison that includes image and video recognition, along with recommender systems and natural language processing (</w:t>
      </w:r>
      <w:hyperlink r:id="rId8" w:history="1">
        <w:r w:rsidRPr="00A07A1D">
          <w:rPr>
            <w:rStyle w:val="Hyperlink"/>
            <w:color w:val="auto"/>
            <w:u w:val="none"/>
          </w:rPr>
          <w:t>NLP</w:t>
        </w:r>
      </w:hyperlink>
      <w:r w:rsidRPr="00A07A1D">
        <w:t>).</w:t>
      </w:r>
    </w:p>
    <w:p w14:paraId="47446228" w14:textId="7A0C324D" w:rsidR="00454CBF" w:rsidRPr="00A07A1D" w:rsidRDefault="00084486" w:rsidP="00454CBF">
      <w:pPr>
        <w:pStyle w:val="NormalWeb"/>
        <w:shd w:val="clear" w:color="auto" w:fill="FFFFFF"/>
        <w:spacing w:before="360" w:beforeAutospacing="0" w:after="360" w:afterAutospacing="0"/>
        <w:rPr>
          <w:b/>
          <w:bCs/>
          <w:sz w:val="30"/>
          <w:szCs w:val="30"/>
        </w:rPr>
      </w:pPr>
      <w:r w:rsidRPr="00A07A1D">
        <w:rPr>
          <w:b/>
          <w:bCs/>
          <w:sz w:val="30"/>
          <w:szCs w:val="30"/>
        </w:rPr>
        <w:t>Artificial Intelligence</w:t>
      </w:r>
      <w:r w:rsidR="00FA2A85" w:rsidRPr="00A07A1D">
        <w:rPr>
          <w:b/>
          <w:bCs/>
          <w:sz w:val="30"/>
          <w:szCs w:val="30"/>
        </w:rPr>
        <w:t>:</w:t>
      </w:r>
    </w:p>
    <w:p w14:paraId="25D072F8" w14:textId="531F39AE" w:rsidR="00084486" w:rsidRPr="00A07A1D" w:rsidRDefault="00084486" w:rsidP="00FA2A85">
      <w:pPr>
        <w:pStyle w:val="NormalWeb"/>
        <w:shd w:val="clear" w:color="auto" w:fill="FFFFFF"/>
        <w:ind w:firstLine="720"/>
        <w:textAlignment w:val="baseline"/>
      </w:pPr>
      <w:r w:rsidRPr="00A07A1D">
        <w:t>Artificial intelligence is a field that combines computer science and robust datasets to enable problem-solving. Expert systems, an early successful application of AI, aimed to copy a human’s decision-making process. In the early days, it was time-consuming to extract and codify the human’s knowledge.</w:t>
      </w:r>
    </w:p>
    <w:p w14:paraId="48D75309" w14:textId="77777777" w:rsidR="00084486" w:rsidRPr="00A07A1D" w:rsidRDefault="00084486" w:rsidP="00FA2A85">
      <w:pPr>
        <w:pStyle w:val="NormalWeb"/>
        <w:shd w:val="clear" w:color="auto" w:fill="FFFFFF"/>
        <w:ind w:firstLine="720"/>
        <w:textAlignment w:val="baseline"/>
      </w:pPr>
      <w:r w:rsidRPr="00A07A1D">
        <w:t>AI today includes the sub-fields of machine learning and deep learning, which are frequently mentioned in conjunction with artificial intelligence. These disciplines are comprised of AI algorithms that typically make predictions or classifications based on input data. Machine learning has improved the quality of some expert systems, and made it easier to create them.</w:t>
      </w:r>
    </w:p>
    <w:p w14:paraId="079949EE" w14:textId="3CD72859" w:rsidR="00084486" w:rsidRPr="00A07A1D" w:rsidRDefault="00084486" w:rsidP="00FA2A85">
      <w:pPr>
        <w:pStyle w:val="NormalWeb"/>
        <w:shd w:val="clear" w:color="auto" w:fill="FFFFFF"/>
        <w:ind w:firstLine="720"/>
        <w:textAlignment w:val="baseline"/>
      </w:pPr>
      <w:r w:rsidRPr="00A07A1D">
        <w:lastRenderedPageBreak/>
        <w:t xml:space="preserve">Today, AI plays an </w:t>
      </w:r>
      <w:proofErr w:type="gramStart"/>
      <w:r w:rsidRPr="00A07A1D">
        <w:t>often</w:t>
      </w:r>
      <w:r w:rsidR="00870AC9" w:rsidRPr="00A07A1D">
        <w:t xml:space="preserve"> </w:t>
      </w:r>
      <w:r w:rsidRPr="00A07A1D">
        <w:t>invisible</w:t>
      </w:r>
      <w:proofErr w:type="gramEnd"/>
      <w:r w:rsidRPr="00A07A1D">
        <w:t xml:space="preserve"> role in everyday life, powering search engines, product recommendations, and speech recognition systems.</w:t>
      </w:r>
    </w:p>
    <w:p w14:paraId="0F714E2A" w14:textId="6E84DC81" w:rsidR="00870AC9" w:rsidRPr="00A07A1D" w:rsidRDefault="00870AC9" w:rsidP="00084486">
      <w:pPr>
        <w:pStyle w:val="NormalWeb"/>
        <w:shd w:val="clear" w:color="auto" w:fill="FFFFFF"/>
        <w:textAlignment w:val="baseline"/>
        <w:rPr>
          <w:b/>
          <w:bCs/>
          <w:sz w:val="30"/>
          <w:szCs w:val="30"/>
        </w:rPr>
      </w:pPr>
      <w:r w:rsidRPr="00A07A1D">
        <w:rPr>
          <w:b/>
          <w:bCs/>
          <w:sz w:val="30"/>
          <w:szCs w:val="30"/>
        </w:rPr>
        <w:t>Deep learning</w:t>
      </w:r>
      <w:r w:rsidR="00FA2A85" w:rsidRPr="00A07A1D">
        <w:rPr>
          <w:b/>
          <w:bCs/>
          <w:sz w:val="30"/>
          <w:szCs w:val="30"/>
        </w:rPr>
        <w:t>:</w:t>
      </w:r>
    </w:p>
    <w:p w14:paraId="7A489105" w14:textId="77777777" w:rsidR="00870AC9" w:rsidRPr="00A07A1D" w:rsidRDefault="00870AC9" w:rsidP="00FA2A85">
      <w:pPr>
        <w:pStyle w:val="NormalWeb"/>
        <w:shd w:val="clear" w:color="auto" w:fill="FFFFFF"/>
        <w:spacing w:before="0" w:after="0"/>
        <w:ind w:firstLine="720"/>
        <w:textAlignment w:val="baseline"/>
      </w:pPr>
      <w:r w:rsidRPr="00A07A1D">
        <w:t>Deep learning is a subset of </w:t>
      </w:r>
      <w:hyperlink r:id="rId9" w:history="1">
        <w:r w:rsidRPr="00A07A1D">
          <w:rPr>
            <w:rStyle w:val="Hyperlink"/>
            <w:color w:val="auto"/>
            <w:u w:val="none"/>
            <w:bdr w:val="none" w:sz="0" w:space="0" w:color="auto" w:frame="1"/>
          </w:rPr>
          <w:t>machine learning</w:t>
        </w:r>
      </w:hyperlink>
      <w:r w:rsidRPr="00A07A1D">
        <w:t xml:space="preserve">, which is essentially a neural network with three or more layers. These neural networks attempt to simulate the </w:t>
      </w:r>
      <w:proofErr w:type="spellStart"/>
      <w:r w:rsidRPr="00A07A1D">
        <w:t>behavior</w:t>
      </w:r>
      <w:proofErr w:type="spellEnd"/>
      <w:r w:rsidRPr="00A07A1D">
        <w:t xml:space="preserve"> of the human brain—albeit far from matching its ability—allowing it to “learn” from large amounts of data. While a neural network with a single layer can still make approximate predictions, additional hidden layers can help to optimize and refine for accuracy.</w:t>
      </w:r>
    </w:p>
    <w:p w14:paraId="263316B2" w14:textId="6A8233E7" w:rsidR="00870AC9" w:rsidRPr="00A07A1D" w:rsidRDefault="00870AC9" w:rsidP="00FA2A85">
      <w:pPr>
        <w:pStyle w:val="NormalWeb"/>
        <w:shd w:val="clear" w:color="auto" w:fill="FFFFFF"/>
        <w:spacing w:before="0" w:after="0"/>
        <w:ind w:firstLine="720"/>
        <w:textAlignment w:val="baseline"/>
      </w:pPr>
      <w:r w:rsidRPr="00A07A1D">
        <w:t>Deep learning drives many </w:t>
      </w:r>
      <w:hyperlink r:id="rId10" w:history="1">
        <w:r w:rsidRPr="00A07A1D">
          <w:rPr>
            <w:rStyle w:val="Hyperlink"/>
            <w:color w:val="auto"/>
            <w:u w:val="none"/>
            <w:bdr w:val="none" w:sz="0" w:space="0" w:color="auto" w:frame="1"/>
          </w:rPr>
          <w:t>artificial intelligence (AI)</w:t>
        </w:r>
      </w:hyperlink>
      <w:r w:rsidRPr="00A07A1D">
        <w:t>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w:t>
      </w:r>
    </w:p>
    <w:p w14:paraId="7EC52803" w14:textId="6C9D0A33" w:rsidR="00FA2A85" w:rsidRPr="00A07A1D" w:rsidRDefault="00FA2A85" w:rsidP="00FA2A85">
      <w:pPr>
        <w:shd w:val="clear" w:color="auto" w:fill="FFFFFF"/>
        <w:spacing w:after="150" w:line="240" w:lineRule="auto"/>
        <w:rPr>
          <w:rFonts w:ascii="Times New Roman" w:eastAsia="Times New Roman" w:hAnsi="Times New Roman" w:cs="Times New Roman"/>
          <w:b/>
          <w:bCs/>
          <w:sz w:val="30"/>
          <w:szCs w:val="30"/>
          <w:u w:val="single"/>
          <w:lang w:eastAsia="en-IN"/>
        </w:rPr>
      </w:pPr>
      <w:r w:rsidRPr="00A07A1D">
        <w:rPr>
          <w:rFonts w:ascii="Times New Roman" w:eastAsia="Times New Roman" w:hAnsi="Times New Roman" w:cs="Times New Roman"/>
          <w:b/>
          <w:bCs/>
          <w:sz w:val="30"/>
          <w:szCs w:val="30"/>
          <w:u w:val="single"/>
          <w:lang w:eastAsia="en-IN"/>
        </w:rPr>
        <w:t>Technical Architecture:</w:t>
      </w:r>
    </w:p>
    <w:p w14:paraId="5F9D4455" w14:textId="3607E4B5" w:rsidR="00FA2A85" w:rsidRPr="00A07A1D" w:rsidRDefault="00FA2A85" w:rsidP="00FA2A85">
      <w:pPr>
        <w:shd w:val="clear" w:color="auto" w:fill="FFFFFF"/>
        <w:spacing w:after="150" w:line="240" w:lineRule="auto"/>
        <w:rPr>
          <w:rFonts w:ascii="Times New Roman" w:eastAsia="Times New Roman" w:hAnsi="Times New Roman" w:cs="Times New Roman"/>
          <w:sz w:val="30"/>
          <w:szCs w:val="30"/>
          <w:lang w:eastAsia="en-IN"/>
        </w:rPr>
      </w:pPr>
      <w:r w:rsidRPr="00A07A1D">
        <w:rPr>
          <w:rFonts w:ascii="Times New Roman" w:hAnsi="Times New Roman" w:cs="Times New Roman"/>
          <w:noProof/>
        </w:rPr>
        <w:drawing>
          <wp:inline distT="0" distB="0" distL="0" distR="0" wp14:anchorId="285F18A8" wp14:editId="3F17FB7F">
            <wp:extent cx="57150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14:paraId="67DDBC6F" w14:textId="4092CF82" w:rsidR="00FA2A85" w:rsidRPr="00A07A1D" w:rsidRDefault="00FA2A85" w:rsidP="00FA2A85">
      <w:pPr>
        <w:shd w:val="clear" w:color="auto" w:fill="FFFFFF"/>
        <w:spacing w:after="150" w:line="240" w:lineRule="auto"/>
        <w:rPr>
          <w:rFonts w:ascii="Times New Roman" w:eastAsia="Times New Roman" w:hAnsi="Times New Roman" w:cs="Times New Roman"/>
          <w:sz w:val="30"/>
          <w:szCs w:val="30"/>
          <w:lang w:eastAsia="en-IN"/>
        </w:rPr>
      </w:pPr>
    </w:p>
    <w:p w14:paraId="752E67F1" w14:textId="105681DD" w:rsidR="000F1A61" w:rsidRPr="00A07A1D" w:rsidRDefault="000F1A61" w:rsidP="004A119A">
      <w:pPr>
        <w:spacing w:beforeAutospacing="1" w:after="0" w:afterAutospacing="1" w:line="240" w:lineRule="auto"/>
        <w:rPr>
          <w:rFonts w:ascii="Times New Roman" w:hAnsi="Times New Roman" w:cs="Times New Roman"/>
          <w:b/>
          <w:bCs/>
          <w:sz w:val="30"/>
          <w:szCs w:val="30"/>
          <w:u w:val="single"/>
        </w:rPr>
      </w:pPr>
      <w:r w:rsidRPr="00A07A1D">
        <w:rPr>
          <w:rFonts w:ascii="Times New Roman" w:hAnsi="Times New Roman" w:cs="Times New Roman"/>
          <w:b/>
          <w:bCs/>
          <w:sz w:val="30"/>
          <w:szCs w:val="30"/>
          <w:u w:val="single"/>
        </w:rPr>
        <w:t xml:space="preserve">Conclusion and Future </w:t>
      </w:r>
      <w:proofErr w:type="gramStart"/>
      <w:r w:rsidRPr="00A07A1D">
        <w:rPr>
          <w:rFonts w:ascii="Times New Roman" w:hAnsi="Times New Roman" w:cs="Times New Roman"/>
          <w:b/>
          <w:bCs/>
          <w:sz w:val="30"/>
          <w:szCs w:val="30"/>
          <w:u w:val="single"/>
        </w:rPr>
        <w:t xml:space="preserve">Scope </w:t>
      </w:r>
      <w:r w:rsidRPr="00A07A1D">
        <w:rPr>
          <w:rFonts w:ascii="Times New Roman" w:hAnsi="Times New Roman" w:cs="Times New Roman"/>
          <w:b/>
          <w:bCs/>
          <w:sz w:val="30"/>
          <w:szCs w:val="30"/>
          <w:u w:val="single"/>
        </w:rPr>
        <w:t>:</w:t>
      </w:r>
      <w:proofErr w:type="gramEnd"/>
    </w:p>
    <w:p w14:paraId="549B4B2F" w14:textId="364E4EB6" w:rsidR="004A119A" w:rsidRPr="00A07A1D" w:rsidRDefault="000F1A61" w:rsidP="004A119A">
      <w:pPr>
        <w:spacing w:beforeAutospacing="1" w:after="0" w:afterAutospacing="1" w:line="240" w:lineRule="auto"/>
        <w:rPr>
          <w:rFonts w:ascii="Times New Roman" w:eastAsia="Times New Roman" w:hAnsi="Times New Roman" w:cs="Times New Roman"/>
          <w:b/>
          <w:bCs/>
          <w:sz w:val="24"/>
          <w:szCs w:val="24"/>
          <w:lang w:eastAsia="en-IN"/>
        </w:rPr>
      </w:pPr>
      <w:r w:rsidRPr="00A07A1D">
        <w:rPr>
          <w:rFonts w:ascii="Times New Roman" w:hAnsi="Times New Roman" w:cs="Times New Roman"/>
          <w:sz w:val="24"/>
          <w:szCs w:val="24"/>
        </w:rPr>
        <w:t xml:space="preserve">Implemented the object tracking, recognition &amp; classification, and character recognition in offline mode and guarded the app to shrink the size of the app. The main highlight of the project hence came forward, which was being an application that provided a one-stop-shop solution to all the sections of differently-abled people. Integration has provided a seamless User interface/experience for the initial setup. Another point achieved here was no extra hardware; hence, no additional cost to utilize the service. The application still does depend on the camera picture quality for object detection and OCR but is still high enough in confidence level (70%) for most of the cases which were covered. Higher accuracy could be achieved in the future scope of the implementation through the use of custom models for object detection and text recognition as it could take into account the cases of objects </w:t>
      </w:r>
      <w:proofErr w:type="spellStart"/>
      <w:r w:rsidRPr="00A07A1D">
        <w:rPr>
          <w:rFonts w:ascii="Times New Roman" w:hAnsi="Times New Roman" w:cs="Times New Roman"/>
          <w:sz w:val="24"/>
          <w:szCs w:val="24"/>
        </w:rPr>
        <w:t>fro</w:t>
      </w:r>
      <w:proofErr w:type="spellEnd"/>
      <w:r w:rsidRPr="00A07A1D">
        <w:rPr>
          <w:rFonts w:ascii="Times New Roman" w:hAnsi="Times New Roman" w:cs="Times New Roman"/>
          <w:sz w:val="24"/>
          <w:szCs w:val="24"/>
        </w:rPr>
        <w:t xml:space="preserve"> differently-abled people and work on those only yielding faster and accurate results</w:t>
      </w:r>
      <w:r w:rsidRPr="00A07A1D">
        <w:rPr>
          <w:rFonts w:ascii="Times New Roman" w:hAnsi="Times New Roman" w:cs="Times New Roman"/>
          <w:sz w:val="24"/>
          <w:szCs w:val="24"/>
        </w:rPr>
        <w:t>.</w:t>
      </w:r>
    </w:p>
    <w:sectPr w:rsidR="004A119A" w:rsidRPr="00A07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84"/>
    <w:rsid w:val="00055684"/>
    <w:rsid w:val="00084486"/>
    <w:rsid w:val="000F1A61"/>
    <w:rsid w:val="00454CBF"/>
    <w:rsid w:val="004A119A"/>
    <w:rsid w:val="00504CC3"/>
    <w:rsid w:val="00567070"/>
    <w:rsid w:val="00682B3A"/>
    <w:rsid w:val="00870AC9"/>
    <w:rsid w:val="00913286"/>
    <w:rsid w:val="009C0221"/>
    <w:rsid w:val="00A07A1D"/>
    <w:rsid w:val="00AF16B5"/>
    <w:rsid w:val="00CF2547"/>
    <w:rsid w:val="00E15D64"/>
    <w:rsid w:val="00F01F20"/>
    <w:rsid w:val="00FA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B965"/>
  <w15:chartTrackingRefBased/>
  <w15:docId w15:val="{EAC3B611-24E9-4603-A73E-1F82B4D8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1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5D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D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4A11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4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4C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060">
      <w:bodyDiv w:val="1"/>
      <w:marLeft w:val="0"/>
      <w:marRight w:val="0"/>
      <w:marTop w:val="0"/>
      <w:marBottom w:val="0"/>
      <w:divBdr>
        <w:top w:val="none" w:sz="0" w:space="0" w:color="auto"/>
        <w:left w:val="none" w:sz="0" w:space="0" w:color="auto"/>
        <w:bottom w:val="none" w:sz="0" w:space="0" w:color="auto"/>
        <w:right w:val="none" w:sz="0" w:space="0" w:color="auto"/>
      </w:divBdr>
    </w:div>
    <w:div w:id="423116795">
      <w:bodyDiv w:val="1"/>
      <w:marLeft w:val="0"/>
      <w:marRight w:val="0"/>
      <w:marTop w:val="0"/>
      <w:marBottom w:val="0"/>
      <w:divBdr>
        <w:top w:val="none" w:sz="0" w:space="0" w:color="auto"/>
        <w:left w:val="none" w:sz="0" w:space="0" w:color="auto"/>
        <w:bottom w:val="none" w:sz="0" w:space="0" w:color="auto"/>
        <w:right w:val="none" w:sz="0" w:space="0" w:color="auto"/>
      </w:divBdr>
    </w:div>
    <w:div w:id="472795449">
      <w:bodyDiv w:val="1"/>
      <w:marLeft w:val="0"/>
      <w:marRight w:val="0"/>
      <w:marTop w:val="0"/>
      <w:marBottom w:val="0"/>
      <w:divBdr>
        <w:top w:val="none" w:sz="0" w:space="0" w:color="auto"/>
        <w:left w:val="none" w:sz="0" w:space="0" w:color="auto"/>
        <w:bottom w:val="none" w:sz="0" w:space="0" w:color="auto"/>
        <w:right w:val="none" w:sz="0" w:space="0" w:color="auto"/>
      </w:divBdr>
    </w:div>
    <w:div w:id="527136623">
      <w:bodyDiv w:val="1"/>
      <w:marLeft w:val="0"/>
      <w:marRight w:val="0"/>
      <w:marTop w:val="0"/>
      <w:marBottom w:val="0"/>
      <w:divBdr>
        <w:top w:val="none" w:sz="0" w:space="0" w:color="auto"/>
        <w:left w:val="none" w:sz="0" w:space="0" w:color="auto"/>
        <w:bottom w:val="none" w:sz="0" w:space="0" w:color="auto"/>
        <w:right w:val="none" w:sz="0" w:space="0" w:color="auto"/>
      </w:divBdr>
    </w:div>
    <w:div w:id="749817609">
      <w:bodyDiv w:val="1"/>
      <w:marLeft w:val="0"/>
      <w:marRight w:val="0"/>
      <w:marTop w:val="0"/>
      <w:marBottom w:val="0"/>
      <w:divBdr>
        <w:top w:val="none" w:sz="0" w:space="0" w:color="auto"/>
        <w:left w:val="none" w:sz="0" w:space="0" w:color="auto"/>
        <w:bottom w:val="none" w:sz="0" w:space="0" w:color="auto"/>
        <w:right w:val="none" w:sz="0" w:space="0" w:color="auto"/>
      </w:divBdr>
    </w:div>
    <w:div w:id="913275857">
      <w:bodyDiv w:val="1"/>
      <w:marLeft w:val="0"/>
      <w:marRight w:val="0"/>
      <w:marTop w:val="0"/>
      <w:marBottom w:val="0"/>
      <w:divBdr>
        <w:top w:val="none" w:sz="0" w:space="0" w:color="auto"/>
        <w:left w:val="none" w:sz="0" w:space="0" w:color="auto"/>
        <w:bottom w:val="none" w:sz="0" w:space="0" w:color="auto"/>
        <w:right w:val="none" w:sz="0" w:space="0" w:color="auto"/>
      </w:divBdr>
    </w:div>
    <w:div w:id="1569849769">
      <w:bodyDiv w:val="1"/>
      <w:marLeft w:val="0"/>
      <w:marRight w:val="0"/>
      <w:marTop w:val="0"/>
      <w:marBottom w:val="0"/>
      <w:divBdr>
        <w:top w:val="none" w:sz="0" w:space="0" w:color="auto"/>
        <w:left w:val="none" w:sz="0" w:space="0" w:color="auto"/>
        <w:bottom w:val="none" w:sz="0" w:space="0" w:color="auto"/>
        <w:right w:val="none" w:sz="0" w:space="0" w:color="auto"/>
      </w:divBdr>
    </w:div>
    <w:div w:id="1599751419">
      <w:bodyDiv w:val="1"/>
      <w:marLeft w:val="0"/>
      <w:marRight w:val="0"/>
      <w:marTop w:val="0"/>
      <w:marBottom w:val="0"/>
      <w:divBdr>
        <w:top w:val="none" w:sz="0" w:space="0" w:color="auto"/>
        <w:left w:val="none" w:sz="0" w:space="0" w:color="auto"/>
        <w:bottom w:val="none" w:sz="0" w:space="0" w:color="auto"/>
        <w:right w:val="none" w:sz="0" w:space="0" w:color="auto"/>
      </w:divBdr>
    </w:div>
    <w:div w:id="1909882086">
      <w:bodyDiv w:val="1"/>
      <w:marLeft w:val="0"/>
      <w:marRight w:val="0"/>
      <w:marTop w:val="0"/>
      <w:marBottom w:val="0"/>
      <w:divBdr>
        <w:top w:val="none" w:sz="0" w:space="0" w:color="auto"/>
        <w:left w:val="none" w:sz="0" w:space="0" w:color="auto"/>
        <w:bottom w:val="none" w:sz="0" w:space="0" w:color="auto"/>
        <w:right w:val="none" w:sz="0" w:space="0" w:color="auto"/>
      </w:divBdr>
    </w:div>
    <w:div w:id="1930381509">
      <w:bodyDiv w:val="1"/>
      <w:marLeft w:val="0"/>
      <w:marRight w:val="0"/>
      <w:marTop w:val="0"/>
      <w:marBottom w:val="0"/>
      <w:divBdr>
        <w:top w:val="none" w:sz="0" w:space="0" w:color="auto"/>
        <w:left w:val="none" w:sz="0" w:space="0" w:color="auto"/>
        <w:bottom w:val="none" w:sz="0" w:space="0" w:color="auto"/>
        <w:right w:val="none" w:sz="0" w:space="0" w:color="auto"/>
      </w:divBdr>
    </w:div>
    <w:div w:id="2045983860">
      <w:bodyDiv w:val="1"/>
      <w:marLeft w:val="0"/>
      <w:marRight w:val="0"/>
      <w:marTop w:val="0"/>
      <w:marBottom w:val="0"/>
      <w:divBdr>
        <w:top w:val="none" w:sz="0" w:space="0" w:color="auto"/>
        <w:left w:val="none" w:sz="0" w:space="0" w:color="auto"/>
        <w:bottom w:val="none" w:sz="0" w:space="0" w:color="auto"/>
        <w:right w:val="none" w:sz="0" w:space="0" w:color="auto"/>
      </w:divBdr>
    </w:div>
    <w:div w:id="20919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natural-language-processing-NL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echtarget.com/searchenterpriseai/definition/image-recogni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whatis/definition/pixel" TargetMode="External"/><Relationship Id="rId11" Type="http://schemas.openxmlformats.org/officeDocument/2006/relationships/image" Target="media/image1.png"/><Relationship Id="rId5" Type="http://schemas.openxmlformats.org/officeDocument/2006/relationships/hyperlink" Target="https://www.techtarget.com/searchenterpriseai/definition/image-recognition" TargetMode="External"/><Relationship Id="rId10" Type="http://schemas.openxmlformats.org/officeDocument/2006/relationships/hyperlink" Target="https://www.ibm.com/cloud/learn/what-is-artificial-intelligence" TargetMode="External"/><Relationship Id="rId4" Type="http://schemas.openxmlformats.org/officeDocument/2006/relationships/hyperlink" Target="https://www.techtarget.com/searchenterpriseai/definition/neural-network" TargetMode="External"/><Relationship Id="rId9" Type="http://schemas.openxmlformats.org/officeDocument/2006/relationships/hyperlink" Target="https://www.ibm.com/cloud/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jailakshman411@outlook.com</dc:creator>
  <cp:keywords/>
  <dc:description/>
  <cp:lastModifiedBy>jailakshman411@outlook.com</cp:lastModifiedBy>
  <cp:revision>8</cp:revision>
  <dcterms:created xsi:type="dcterms:W3CDTF">2022-09-26T08:39:00Z</dcterms:created>
  <dcterms:modified xsi:type="dcterms:W3CDTF">2022-09-28T17:20:00Z</dcterms:modified>
</cp:coreProperties>
</file>