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FF93" w14:textId="77777777" w:rsidR="00503EDA" w:rsidRDefault="00503EDA" w:rsidP="00503EDA">
      <w:pPr>
        <w:widowControl w:val="0"/>
        <w:spacing w:line="240" w:lineRule="auto"/>
        <w:ind w:right="-20"/>
        <w:rPr>
          <w:b/>
          <w:bCs/>
          <w:color w:val="212C42"/>
          <w:spacing w:val="55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 xml:space="preserve">    </w:t>
      </w:r>
      <w:r>
        <w:rPr>
          <w:b/>
          <w:bCs/>
          <w:noProof/>
          <w:color w:val="212C42"/>
          <w:spacing w:val="55"/>
          <w:sz w:val="42"/>
          <w:szCs w:val="42"/>
        </w:rPr>
        <w:drawing>
          <wp:inline distT="0" distB="0" distL="0" distR="0" wp14:anchorId="69226D35" wp14:editId="2EC09617">
            <wp:extent cx="2011017" cy="601980"/>
            <wp:effectExtent l="0" t="0" r="0" b="7620"/>
            <wp:docPr id="1944540879" name="Picture 1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0879" name="Picture 19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72" cy="6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12C42"/>
          <w:spacing w:val="55"/>
          <w:sz w:val="42"/>
          <w:szCs w:val="42"/>
        </w:rPr>
        <w:t xml:space="preserve">          </w:t>
      </w:r>
    </w:p>
    <w:p w14:paraId="3B35688D" w14:textId="693F3631" w:rsidR="00496B51" w:rsidRDefault="00503EDA" w:rsidP="00503EDA">
      <w:pPr>
        <w:widowControl w:val="0"/>
        <w:spacing w:line="240" w:lineRule="auto"/>
        <w:ind w:right="-20"/>
        <w:rPr>
          <w:b/>
          <w:bCs/>
          <w:color w:val="212C42"/>
          <w:spacing w:val="49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 xml:space="preserve">                                 Household </w:t>
      </w:r>
      <w:r w:rsidR="00000000">
        <w:rPr>
          <w:b/>
          <w:bCs/>
          <w:color w:val="212C42"/>
          <w:spacing w:val="55"/>
          <w:sz w:val="42"/>
          <w:szCs w:val="42"/>
        </w:rPr>
        <w:t>Data</w:t>
      </w:r>
      <w:r w:rsidR="00000000">
        <w:rPr>
          <w:b/>
          <w:bCs/>
          <w:color w:val="212C42"/>
          <w:spacing w:val="24"/>
          <w:sz w:val="42"/>
          <w:szCs w:val="42"/>
        </w:rPr>
        <w:t xml:space="preserve"> </w:t>
      </w:r>
      <w:r w:rsidR="00000000">
        <w:rPr>
          <w:b/>
          <w:bCs/>
          <w:color w:val="212C42"/>
          <w:spacing w:val="48"/>
          <w:sz w:val="42"/>
          <w:szCs w:val="42"/>
        </w:rPr>
        <w:t>Di</w:t>
      </w:r>
      <w:r w:rsidR="00000000">
        <w:rPr>
          <w:b/>
          <w:bCs/>
          <w:color w:val="212C42"/>
          <w:spacing w:val="53"/>
          <w:sz w:val="42"/>
          <w:szCs w:val="42"/>
        </w:rPr>
        <w:t>c</w:t>
      </w:r>
      <w:r w:rsidR="00000000">
        <w:rPr>
          <w:b/>
          <w:bCs/>
          <w:color w:val="212C42"/>
          <w:spacing w:val="49"/>
          <w:sz w:val="42"/>
          <w:szCs w:val="42"/>
        </w:rPr>
        <w:t>tiona</w:t>
      </w:r>
      <w:r w:rsidR="00000000">
        <w:rPr>
          <w:b/>
          <w:bCs/>
          <w:color w:val="212C42"/>
          <w:spacing w:val="54"/>
          <w:sz w:val="42"/>
          <w:szCs w:val="42"/>
        </w:rPr>
        <w:t>r</w:t>
      </w:r>
      <w:r w:rsidR="00000000">
        <w:rPr>
          <w:b/>
          <w:bCs/>
          <w:color w:val="212C42"/>
          <w:spacing w:val="49"/>
          <w:sz w:val="42"/>
          <w:szCs w:val="42"/>
        </w:rPr>
        <w:t>y</w:t>
      </w:r>
    </w:p>
    <w:p w14:paraId="0AF8AF36" w14:textId="591EBD48" w:rsidR="00496B51" w:rsidRDefault="00496B51">
      <w:pPr>
        <w:spacing w:line="240" w:lineRule="exact"/>
        <w:rPr>
          <w:spacing w:val="49"/>
          <w:sz w:val="24"/>
          <w:szCs w:val="24"/>
        </w:rPr>
      </w:pPr>
    </w:p>
    <w:p w14:paraId="016650C3" w14:textId="57FD824B" w:rsidR="00496B51" w:rsidRDefault="00496B51">
      <w:pPr>
        <w:spacing w:after="43" w:line="240" w:lineRule="exact"/>
        <w:rPr>
          <w:spacing w:val="49"/>
          <w:sz w:val="24"/>
          <w:szCs w:val="24"/>
        </w:rPr>
      </w:pPr>
    </w:p>
    <w:p w14:paraId="4D34E769" w14:textId="77777777" w:rsidR="00496B51" w:rsidRDefault="00496B51">
      <w:pPr>
        <w:sectPr w:rsidR="00496B51">
          <w:type w:val="continuous"/>
          <w:pgSz w:w="15840" w:h="12240" w:orient="landscape"/>
          <w:pgMar w:top="1478" w:right="1134" w:bottom="850" w:left="1046" w:header="0" w:footer="0" w:gutter="0"/>
          <w:cols w:space="708"/>
        </w:sectPr>
      </w:pPr>
    </w:p>
    <w:p w14:paraId="019E852F" w14:textId="022908D0" w:rsidR="00496B51" w:rsidRDefault="00000000">
      <w:pPr>
        <w:widowControl w:val="0"/>
        <w:spacing w:line="240" w:lineRule="auto"/>
        <w:ind w:left="1769" w:right="-20"/>
        <w:rPr>
          <w:rFonts w:ascii="Arial" w:eastAsia="Arial" w:hAnsi="Arial" w:cs="Arial"/>
          <w:b/>
          <w:bC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0"/>
          <w:szCs w:val="20"/>
        </w:rPr>
        <w:t>Household</w:t>
      </w:r>
    </w:p>
    <w:p w14:paraId="39681971" w14:textId="77777777" w:rsidR="00496B51" w:rsidRDefault="00496B51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14:paraId="69A4D4D3" w14:textId="52080E32" w:rsidR="00496B51" w:rsidRDefault="00000000">
      <w:pPr>
        <w:widowControl w:val="0"/>
        <w:spacing w:line="240" w:lineRule="auto"/>
        <w:ind w:left="323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Dwelling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 xml:space="preserve"> </w:t>
      </w:r>
      <w:proofErr w:type="gramStart"/>
      <w:r w:rsidR="00503EDA">
        <w:rPr>
          <w:rFonts w:ascii="Arial" w:eastAsia="Arial" w:hAnsi="Arial" w:cs="Arial"/>
          <w:color w:val="000000"/>
          <w:spacing w:val="-9"/>
          <w:w w:val="104"/>
          <w:sz w:val="16"/>
          <w:szCs w:val="16"/>
        </w:rPr>
        <w:t>T</w:t>
      </w:r>
      <w:r w:rsidR="00503EDA">
        <w:rPr>
          <w:rFonts w:ascii="Arial" w:eastAsia="Arial" w:hAnsi="Arial" w:cs="Arial"/>
          <w:color w:val="000000"/>
          <w:w w:val="104"/>
          <w:sz w:val="16"/>
          <w:szCs w:val="16"/>
        </w:rPr>
        <w:t>ype</w:t>
      </w:r>
      <w:r w:rsidR="00503EDA">
        <w:rPr>
          <w:rFonts w:ascii="Arial" w:eastAsia="Arial" w:hAnsi="Arial" w:cs="Arial"/>
          <w:color w:val="000000"/>
          <w:spacing w:val="1"/>
          <w:sz w:val="16"/>
          <w:szCs w:val="16"/>
        </w:rPr>
        <w:t>: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-</w:t>
      </w:r>
      <w:proofErr w:type="gramEnd"/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Multiple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Family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Single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Family</w:t>
      </w:r>
    </w:p>
    <w:p w14:paraId="7385809C" w14:textId="45588C07" w:rsidR="00496B51" w:rsidRDefault="00496B51">
      <w:pPr>
        <w:spacing w:after="67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63A3D855" w14:textId="701668E6" w:rsidR="00496B51" w:rsidRDefault="00000000">
      <w:pPr>
        <w:widowControl w:val="0"/>
        <w:spacing w:line="240" w:lineRule="auto"/>
        <w:ind w:left="697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Home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104"/>
          <w:sz w:val="16"/>
          <w:szCs w:val="16"/>
        </w:rPr>
        <w:t>Owner:-</w:t>
      </w:r>
      <w:proofErr w:type="gramEnd"/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 w:rsidR="00503EDA">
        <w:rPr>
          <w:rFonts w:ascii="Arial" w:eastAsia="Arial" w:hAnsi="Arial" w:cs="Arial"/>
          <w:color w:val="000000"/>
          <w:w w:val="104"/>
          <w:sz w:val="16"/>
          <w:szCs w:val="16"/>
        </w:rPr>
        <w:t>Home</w:t>
      </w:r>
      <w:r w:rsidR="00503EDA">
        <w:rPr>
          <w:rFonts w:ascii="Arial" w:eastAsia="Arial" w:hAnsi="Arial" w:cs="Arial"/>
          <w:color w:val="000000"/>
          <w:spacing w:val="2"/>
          <w:sz w:val="16"/>
          <w:szCs w:val="16"/>
        </w:rPr>
        <w:t>owner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Renter</w:t>
      </w:r>
    </w:p>
    <w:p w14:paraId="1FAF11DE" w14:textId="23097748" w:rsidR="00496B51" w:rsidRDefault="00496B51">
      <w:pPr>
        <w:spacing w:after="66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1A4D3516" w14:textId="06472C97" w:rsidR="00496B51" w:rsidRDefault="00000000">
      <w:pPr>
        <w:widowControl w:val="0"/>
        <w:spacing w:line="240" w:lineRule="auto"/>
        <w:ind w:left="1498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HH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Income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-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Inferred</w:t>
      </w:r>
    </w:p>
    <w:p w14:paraId="1EFA52C1" w14:textId="77777777" w:rsidR="00496B51" w:rsidRDefault="00496B51">
      <w:pPr>
        <w:spacing w:after="67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04456DB7" w14:textId="77777777" w:rsidR="00496B51" w:rsidRDefault="00000000">
      <w:pPr>
        <w:widowControl w:val="0"/>
        <w:spacing w:line="240" w:lineRule="auto"/>
        <w:ind w:left="1549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Net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4"/>
          <w:sz w:val="16"/>
          <w:szCs w:val="16"/>
        </w:rPr>
        <w:t>W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orth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-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Inferred</w:t>
      </w:r>
    </w:p>
    <w:p w14:paraId="768EB069" w14:textId="5E118D21" w:rsidR="00496B51" w:rsidRDefault="00496B51">
      <w:pPr>
        <w:spacing w:after="47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5B12AF6B" w14:textId="77777777" w:rsidR="00496B51" w:rsidRDefault="00000000">
      <w:pPr>
        <w:widowControl w:val="0"/>
        <w:spacing w:line="240" w:lineRule="auto"/>
        <w:ind w:left="1291" w:right="-20"/>
        <w:rPr>
          <w:rFonts w:ascii="Arial" w:eastAsia="Arial" w:hAnsi="Arial" w:cs="Arial"/>
          <w:b/>
          <w:bC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0"/>
          <w:szCs w:val="20"/>
        </w:rPr>
        <w:t>Presence of children</w:t>
      </w:r>
    </w:p>
    <w:p w14:paraId="76E07EB3" w14:textId="5D40D346" w:rsidR="00496B51" w:rsidRDefault="00496B51">
      <w:pPr>
        <w:spacing w:after="40" w:line="240" w:lineRule="exact"/>
        <w:rPr>
          <w:rFonts w:ascii="Arial" w:eastAsia="Arial" w:hAnsi="Arial" w:cs="Arial"/>
          <w:sz w:val="24"/>
          <w:szCs w:val="24"/>
        </w:rPr>
      </w:pPr>
    </w:p>
    <w:p w14:paraId="1D698946" w14:textId="77777777" w:rsidR="00496B51" w:rsidRDefault="00000000">
      <w:pPr>
        <w:widowControl w:val="0"/>
        <w:spacing w:line="240" w:lineRule="auto"/>
        <w:ind w:left="1781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Infant/</w:t>
      </w:r>
      <w:r>
        <w:rPr>
          <w:rFonts w:ascii="Arial" w:eastAsia="Arial" w:hAnsi="Arial" w:cs="Arial"/>
          <w:color w:val="000000"/>
          <w:spacing w:val="-19"/>
          <w:w w:val="104"/>
          <w:sz w:val="16"/>
          <w:szCs w:val="16"/>
        </w:rPr>
        <w:t>T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oddler</w:t>
      </w:r>
    </w:p>
    <w:p w14:paraId="74C3F9CC" w14:textId="77777777" w:rsidR="00496B51" w:rsidRDefault="00496B51">
      <w:pPr>
        <w:spacing w:after="28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1D53103B" w14:textId="77777777" w:rsidR="00496B51" w:rsidRDefault="00000000">
      <w:pPr>
        <w:widowControl w:val="0"/>
        <w:spacing w:line="240" w:lineRule="auto"/>
        <w:ind w:left="1523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Elementary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schooler</w:t>
      </w:r>
    </w:p>
    <w:p w14:paraId="16A26A7F" w14:textId="7AFCD878" w:rsidR="00496B51" w:rsidRDefault="00496B51">
      <w:pPr>
        <w:spacing w:after="27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6FDC536A" w14:textId="52F909BD" w:rsidR="00496B51" w:rsidRDefault="00000000">
      <w:pPr>
        <w:widowControl w:val="0"/>
        <w:spacing w:line="240" w:lineRule="auto"/>
        <w:ind w:left="1794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Preschoolers</w:t>
      </w:r>
    </w:p>
    <w:p w14:paraId="7278FC12" w14:textId="77777777" w:rsidR="00496B51" w:rsidRDefault="00496B51">
      <w:pPr>
        <w:spacing w:after="28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266B3467" w14:textId="270601E1" w:rsidR="00496B51" w:rsidRDefault="00000000">
      <w:pPr>
        <w:widowControl w:val="0"/>
        <w:spacing w:line="240" w:lineRule="auto"/>
        <w:ind w:left="1498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College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bound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senior</w:t>
      </w:r>
    </w:p>
    <w:p w14:paraId="79C6229D" w14:textId="77777777" w:rsidR="00496B51" w:rsidRDefault="00496B51">
      <w:pPr>
        <w:spacing w:after="28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412AE103" w14:textId="436A6DEF" w:rsidR="00496B51" w:rsidRDefault="00000000">
      <w:pPr>
        <w:widowControl w:val="0"/>
        <w:spacing w:line="240" w:lineRule="auto"/>
        <w:ind w:left="1678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Middle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Schooler</w:t>
      </w:r>
    </w:p>
    <w:p w14:paraId="25071339" w14:textId="77777777" w:rsidR="00496B51" w:rsidRDefault="00496B51">
      <w:pPr>
        <w:spacing w:after="28" w:line="240" w:lineRule="exact"/>
        <w:rPr>
          <w:rFonts w:ascii="Arial" w:eastAsia="Arial" w:hAnsi="Arial" w:cs="Arial"/>
          <w:w w:val="104"/>
          <w:sz w:val="24"/>
          <w:szCs w:val="24"/>
        </w:rPr>
      </w:pPr>
    </w:p>
    <w:p w14:paraId="1B793119" w14:textId="4E5CBC9B" w:rsidR="00496B51" w:rsidRDefault="00000000">
      <w:pPr>
        <w:widowControl w:val="0"/>
        <w:spacing w:line="240" w:lineRule="auto"/>
        <w:ind w:left="1756" w:right="-20"/>
        <w:rPr>
          <w:rFonts w:ascii="Arial" w:eastAsia="Arial" w:hAnsi="Arial" w:cs="Arial"/>
          <w:color w:val="000000"/>
          <w:w w:val="104"/>
          <w:sz w:val="16"/>
          <w:szCs w:val="16"/>
        </w:rPr>
      </w:pPr>
      <w:r>
        <w:rPr>
          <w:rFonts w:ascii="Arial" w:eastAsia="Arial" w:hAnsi="Arial" w:cs="Arial"/>
          <w:color w:val="000000"/>
          <w:w w:val="104"/>
          <w:sz w:val="16"/>
          <w:szCs w:val="16"/>
        </w:rPr>
        <w:t>High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4"/>
          <w:sz w:val="16"/>
          <w:szCs w:val="16"/>
        </w:rPr>
        <w:t>Schooler</w:t>
      </w:r>
    </w:p>
    <w:p w14:paraId="135D5930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Description &amp; Definition</w:t>
      </w:r>
    </w:p>
    <w:p w14:paraId="7F333663" w14:textId="77777777" w:rsidR="00496B51" w:rsidRDefault="00496B51">
      <w:pPr>
        <w:spacing w:after="2" w:line="180" w:lineRule="exact"/>
        <w:rPr>
          <w:rFonts w:ascii="Arial" w:eastAsia="Arial" w:hAnsi="Arial" w:cs="Arial"/>
          <w:sz w:val="18"/>
          <w:szCs w:val="18"/>
        </w:rPr>
      </w:pPr>
    </w:p>
    <w:p w14:paraId="6ABA7DC1" w14:textId="62DBF908" w:rsidR="00496B51" w:rsidRDefault="00000000">
      <w:pPr>
        <w:widowControl w:val="0"/>
        <w:spacing w:line="241" w:lineRule="auto"/>
        <w:ind w:right="291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Dwelling</w:t>
      </w:r>
      <w:r>
        <w:rPr>
          <w:rFonts w:ascii="Arial" w:eastAsia="Arial" w:hAnsi="Arial" w:cs="Arial"/>
          <w:color w:val="000000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15"/>
          <w:szCs w:val="15"/>
        </w:rPr>
        <w:t>T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ype refers to the primary structure or style of residential housing. </w:t>
      </w:r>
      <w:proofErr w:type="gramStart"/>
      <w:r>
        <w:rPr>
          <w:rFonts w:ascii="Arial" w:eastAsia="Arial" w:hAnsi="Arial" w:cs="Arial"/>
          <w:color w:val="000000"/>
          <w:sz w:val="15"/>
          <w:szCs w:val="15"/>
        </w:rPr>
        <w:t>typically</w:t>
      </w:r>
      <w:proofErr w:type="gramEnd"/>
      <w:r>
        <w:rPr>
          <w:rFonts w:ascii="Arial" w:eastAsia="Arial" w:hAnsi="Arial" w:cs="Arial"/>
          <w:color w:val="000000"/>
          <w:sz w:val="15"/>
          <w:szCs w:val="15"/>
        </w:rPr>
        <w:t xml:space="preserve"> single-family homes are not connected to any dwellings 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&amp;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  <w:r w:rsidR="00503EDA">
        <w:rPr>
          <w:rFonts w:ascii="Arial" w:eastAsia="Arial" w:hAnsi="Arial" w:cs="Arial"/>
          <w:color w:val="000000"/>
          <w:sz w:val="15"/>
          <w:szCs w:val="15"/>
        </w:rPr>
        <w:t>multi-family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dwellings include apartments, condominiums, townhouses, and duplexes.</w:t>
      </w:r>
    </w:p>
    <w:p w14:paraId="0F7756D1" w14:textId="77777777" w:rsidR="00496B51" w:rsidRDefault="00496B51">
      <w:pPr>
        <w:spacing w:after="1" w:line="220" w:lineRule="exact"/>
        <w:rPr>
          <w:rFonts w:ascii="Arial" w:eastAsia="Arial" w:hAnsi="Arial" w:cs="Arial"/>
        </w:rPr>
      </w:pPr>
    </w:p>
    <w:p w14:paraId="704A5382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Self-explanatory field</w:t>
      </w:r>
    </w:p>
    <w:p w14:paraId="6E729C48" w14:textId="77777777" w:rsidR="00496B51" w:rsidRDefault="00496B51">
      <w:pPr>
        <w:spacing w:after="78" w:line="240" w:lineRule="exact"/>
        <w:rPr>
          <w:rFonts w:ascii="Arial" w:eastAsia="Arial" w:hAnsi="Arial" w:cs="Arial"/>
          <w:sz w:val="24"/>
          <w:szCs w:val="24"/>
        </w:rPr>
      </w:pPr>
    </w:p>
    <w:p w14:paraId="3DE27250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Inferred Household Income reflects the estimated income range of all residents in a Household</w:t>
      </w:r>
    </w:p>
    <w:p w14:paraId="33484027" w14:textId="77777777" w:rsidR="00496B51" w:rsidRDefault="00496B51">
      <w:pPr>
        <w:spacing w:after="78" w:line="240" w:lineRule="exact"/>
        <w:rPr>
          <w:rFonts w:ascii="Arial" w:eastAsia="Arial" w:hAnsi="Arial" w:cs="Arial"/>
          <w:sz w:val="24"/>
          <w:szCs w:val="24"/>
        </w:rPr>
      </w:pPr>
    </w:p>
    <w:p w14:paraId="75D1F0E1" w14:textId="40A9E821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 xml:space="preserve">Inferred Household Net </w:t>
      </w:r>
      <w:r>
        <w:rPr>
          <w:rFonts w:ascii="Arial" w:eastAsia="Arial" w:hAnsi="Arial" w:cs="Arial"/>
          <w:color w:val="000000"/>
          <w:spacing w:val="-2"/>
          <w:sz w:val="15"/>
          <w:szCs w:val="15"/>
        </w:rPr>
        <w:t>W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orth represents broad estimated </w:t>
      </w:r>
      <w:r w:rsidR="00503EDA">
        <w:rPr>
          <w:rFonts w:ascii="Arial" w:eastAsia="Arial" w:hAnsi="Arial" w:cs="Arial"/>
          <w:color w:val="000000"/>
          <w:sz w:val="15"/>
          <w:szCs w:val="15"/>
        </w:rPr>
        <w:t>net worth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of </w:t>
      </w:r>
      <w:r w:rsidR="00503EDA">
        <w:rPr>
          <w:rFonts w:ascii="Arial" w:eastAsia="Arial" w:hAnsi="Arial" w:cs="Arial"/>
          <w:color w:val="000000"/>
          <w:sz w:val="15"/>
          <w:szCs w:val="15"/>
        </w:rPr>
        <w:t>household</w:t>
      </w:r>
    </w:p>
    <w:p w14:paraId="1212EA57" w14:textId="77777777" w:rsidR="00496B51" w:rsidRDefault="00496B51">
      <w:pPr>
        <w:spacing w:after="66" w:line="240" w:lineRule="exact"/>
        <w:rPr>
          <w:rFonts w:ascii="Arial" w:eastAsia="Arial" w:hAnsi="Arial" w:cs="Arial"/>
          <w:sz w:val="24"/>
          <w:szCs w:val="24"/>
        </w:rPr>
      </w:pPr>
    </w:p>
    <w:p w14:paraId="7AB4D628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0"/>
          <w:szCs w:val="20"/>
        </w:rPr>
        <w:t>Description &amp; Definition</w:t>
      </w:r>
    </w:p>
    <w:p w14:paraId="0688B279" w14:textId="77777777" w:rsidR="00496B51" w:rsidRDefault="00496B51">
      <w:pPr>
        <w:spacing w:after="46" w:line="240" w:lineRule="exact"/>
        <w:rPr>
          <w:rFonts w:ascii="Arial" w:eastAsia="Arial" w:hAnsi="Arial" w:cs="Arial"/>
          <w:sz w:val="24"/>
          <w:szCs w:val="24"/>
        </w:rPr>
      </w:pPr>
    </w:p>
    <w:p w14:paraId="45337BD6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Presence of Infant/</w:t>
      </w:r>
      <w:r>
        <w:rPr>
          <w:rFonts w:ascii="Arial" w:eastAsia="Arial" w:hAnsi="Arial" w:cs="Arial"/>
          <w:color w:val="000000"/>
          <w:spacing w:val="-16"/>
          <w:sz w:val="15"/>
          <w:szCs w:val="15"/>
        </w:rPr>
        <w:t>T</w:t>
      </w:r>
      <w:r>
        <w:rPr>
          <w:rFonts w:ascii="Arial" w:eastAsia="Arial" w:hAnsi="Arial" w:cs="Arial"/>
          <w:color w:val="000000"/>
          <w:sz w:val="15"/>
          <w:szCs w:val="15"/>
        </w:rPr>
        <w:t>oddler in Household, typically under 3 years.</w:t>
      </w:r>
    </w:p>
    <w:p w14:paraId="63229D34" w14:textId="77777777" w:rsidR="00496B51" w:rsidRDefault="00496B51">
      <w:pPr>
        <w:spacing w:after="39" w:line="240" w:lineRule="exact"/>
        <w:rPr>
          <w:rFonts w:ascii="Arial" w:eastAsia="Arial" w:hAnsi="Arial" w:cs="Arial"/>
          <w:sz w:val="24"/>
          <w:szCs w:val="24"/>
        </w:rPr>
      </w:pPr>
    </w:p>
    <w:p w14:paraId="41F5B346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Presence of Elementary schooler in Household, typically between 6-10 years old.</w:t>
      </w:r>
    </w:p>
    <w:p w14:paraId="09EB670A" w14:textId="77777777" w:rsidR="00496B51" w:rsidRDefault="00496B51">
      <w:pPr>
        <w:spacing w:after="39" w:line="240" w:lineRule="exact"/>
        <w:rPr>
          <w:rFonts w:ascii="Arial" w:eastAsia="Arial" w:hAnsi="Arial" w:cs="Arial"/>
          <w:sz w:val="24"/>
          <w:szCs w:val="24"/>
        </w:rPr>
      </w:pPr>
    </w:p>
    <w:p w14:paraId="26DC9F9C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Present of Pre-schoolers in household,</w:t>
      </w:r>
      <w:r>
        <w:rPr>
          <w:rFonts w:ascii="Arial" w:eastAsia="Arial" w:hAnsi="Arial" w:cs="Arial"/>
          <w:color w:val="000000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typically aged 3 to 5</w:t>
      </w:r>
    </w:p>
    <w:p w14:paraId="78E3E741" w14:textId="77777777" w:rsidR="00496B51" w:rsidRDefault="00496B51">
      <w:pPr>
        <w:spacing w:after="40" w:line="240" w:lineRule="exact"/>
        <w:rPr>
          <w:rFonts w:ascii="Arial" w:eastAsia="Arial" w:hAnsi="Arial" w:cs="Arial"/>
          <w:sz w:val="24"/>
          <w:szCs w:val="24"/>
        </w:rPr>
      </w:pPr>
    </w:p>
    <w:p w14:paraId="5A2BA2AC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Presence of a College-Bound Senior in household.</w:t>
      </w:r>
      <w:r>
        <w:rPr>
          <w:rFonts w:ascii="Arial" w:eastAsia="Arial" w:hAnsi="Arial" w:cs="Arial"/>
          <w:color w:val="000000"/>
          <w:spacing w:val="33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A</w:t>
      </w:r>
      <w:r>
        <w:rPr>
          <w:rFonts w:ascii="Arial" w:eastAsia="Arial" w:hAnsi="Arial" w:cs="Arial"/>
          <w:color w:val="000000"/>
          <w:spacing w:val="-7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high school student in their final yea</w:t>
      </w:r>
      <w:r>
        <w:rPr>
          <w:rFonts w:ascii="Arial" w:eastAsia="Arial" w:hAnsi="Arial" w:cs="Arial"/>
          <w:color w:val="000000"/>
          <w:spacing w:val="-8"/>
          <w:sz w:val="15"/>
          <w:szCs w:val="15"/>
        </w:rPr>
        <w:t>r</w:t>
      </w:r>
      <w:r>
        <w:rPr>
          <w:rFonts w:ascii="Arial" w:eastAsia="Arial" w:hAnsi="Arial" w:cs="Arial"/>
          <w:color w:val="000000"/>
          <w:sz w:val="15"/>
          <w:szCs w:val="15"/>
        </w:rPr>
        <w:t>, actively preparing for higher education.</w:t>
      </w:r>
    </w:p>
    <w:p w14:paraId="570C7647" w14:textId="77777777" w:rsidR="00496B51" w:rsidRDefault="00496B51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4225AD0" w14:textId="77777777" w:rsidR="00496B51" w:rsidRDefault="00496B51">
      <w:pPr>
        <w:spacing w:after="2" w:line="120" w:lineRule="exact"/>
        <w:rPr>
          <w:rFonts w:ascii="Arial" w:eastAsia="Arial" w:hAnsi="Arial" w:cs="Arial"/>
          <w:sz w:val="12"/>
          <w:szCs w:val="12"/>
        </w:rPr>
      </w:pPr>
    </w:p>
    <w:p w14:paraId="050288F3" w14:textId="2A50F67D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 xml:space="preserve">Presence of Middle Schooler in Household. </w:t>
      </w:r>
      <w:r w:rsidR="00503EDA">
        <w:rPr>
          <w:rFonts w:ascii="Arial" w:eastAsia="Arial" w:hAnsi="Arial" w:cs="Arial"/>
          <w:color w:val="000000"/>
          <w:sz w:val="15"/>
          <w:szCs w:val="15"/>
        </w:rPr>
        <w:t>Students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typically aged </w:t>
      </w:r>
      <w:r>
        <w:rPr>
          <w:rFonts w:ascii="Arial" w:eastAsia="Arial" w:hAnsi="Arial" w:cs="Arial"/>
          <w:color w:val="000000"/>
          <w:spacing w:val="-11"/>
          <w:sz w:val="15"/>
          <w:szCs w:val="15"/>
        </w:rPr>
        <w:t>1</w:t>
      </w:r>
      <w:r>
        <w:rPr>
          <w:rFonts w:ascii="Arial" w:eastAsia="Arial" w:hAnsi="Arial" w:cs="Arial"/>
          <w:color w:val="000000"/>
          <w:spacing w:val="-1"/>
          <w:sz w:val="15"/>
          <w:szCs w:val="15"/>
        </w:rPr>
        <w:t>1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to 14</w:t>
      </w:r>
    </w:p>
    <w:p w14:paraId="4D4C8C45" w14:textId="77777777" w:rsidR="00496B51" w:rsidRDefault="00496B51">
      <w:pPr>
        <w:spacing w:after="16" w:line="180" w:lineRule="exact"/>
        <w:rPr>
          <w:rFonts w:ascii="Arial" w:eastAsia="Arial" w:hAnsi="Arial" w:cs="Arial"/>
          <w:sz w:val="18"/>
          <w:szCs w:val="18"/>
        </w:rPr>
      </w:pPr>
    </w:p>
    <w:p w14:paraId="0CAE238A" w14:textId="777777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Presence of a High Schooler in household, typically in grades 9-12.</w:t>
      </w:r>
    </w:p>
    <w:p w14:paraId="0F960AE6" w14:textId="77777777" w:rsidR="00496B51" w:rsidRDefault="00496B51">
      <w:pPr>
        <w:sectPr w:rsidR="00496B51">
          <w:type w:val="continuous"/>
          <w:pgSz w:w="15840" w:h="12240" w:orient="landscape"/>
          <w:pgMar w:top="1478" w:right="1134" w:bottom="850" w:left="1046" w:header="0" w:footer="0" w:gutter="0"/>
          <w:cols w:num="2" w:space="708" w:equalWidth="0">
            <w:col w:w="4234" w:space="438"/>
            <w:col w:w="8986" w:space="0"/>
          </w:cols>
        </w:sectPr>
      </w:pPr>
    </w:p>
    <w:p w14:paraId="0A2CE204" w14:textId="4B6B490D" w:rsidR="00496B51" w:rsidRDefault="00496B51">
      <w:pPr>
        <w:spacing w:after="89" w:line="240" w:lineRule="exact"/>
        <w:rPr>
          <w:sz w:val="24"/>
          <w:szCs w:val="24"/>
        </w:rPr>
      </w:pPr>
    </w:p>
    <w:p w14:paraId="76E7595D" w14:textId="2C73A077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3"/>
          <w:szCs w:val="13"/>
        </w:rPr>
      </w:pPr>
      <w:r>
        <w:rPr>
          <w:rFonts w:ascii="Arial" w:eastAsia="Arial" w:hAnsi="Arial" w:cs="Arial"/>
          <w:color w:val="000000"/>
          <w:w w:val="103"/>
          <w:sz w:val="13"/>
          <w:szCs w:val="13"/>
        </w:rPr>
        <w:t>Please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note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that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name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or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 w:rsidR="00503EDA">
        <w:rPr>
          <w:rFonts w:ascii="Arial" w:eastAsia="Arial" w:hAnsi="Arial" w:cs="Arial"/>
          <w:color w:val="000000"/>
          <w:w w:val="103"/>
          <w:sz w:val="13"/>
          <w:szCs w:val="13"/>
        </w:rPr>
        <w:t>ages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of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the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children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are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not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available</w:t>
      </w:r>
    </w:p>
    <w:p w14:paraId="245C418B" w14:textId="62B4FE83" w:rsidR="00496B51" w:rsidRDefault="00496B51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24B359C" w14:textId="494E73A0" w:rsidR="00496B51" w:rsidRDefault="00496B51">
      <w:pPr>
        <w:spacing w:after="9" w:line="140" w:lineRule="exact"/>
        <w:rPr>
          <w:rFonts w:ascii="Arial" w:eastAsia="Arial" w:hAnsi="Arial" w:cs="Arial"/>
          <w:w w:val="103"/>
          <w:sz w:val="14"/>
          <w:szCs w:val="14"/>
        </w:rPr>
      </w:pPr>
    </w:p>
    <w:p w14:paraId="1A54596C" w14:textId="25404C6C" w:rsidR="00496B51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6"/>
          <w:sz w:val="11"/>
          <w:szCs w:val="11"/>
        </w:rPr>
      </w:pPr>
      <w:r>
        <w:rPr>
          <w:rFonts w:ascii="Arial" w:eastAsia="Arial" w:hAnsi="Arial" w:cs="Arial"/>
          <w:color w:val="000000"/>
          <w:w w:val="106"/>
          <w:sz w:val="11"/>
          <w:szCs w:val="11"/>
        </w:rPr>
        <w:t>Updated</w:t>
      </w:r>
      <w:r>
        <w:rPr>
          <w:rFonts w:ascii="Arial" w:eastAsia="Arial" w:hAnsi="Arial" w:cs="Arial"/>
          <w:color w:val="000000"/>
          <w:spacing w:val="1"/>
          <w:sz w:val="11"/>
          <w:szCs w:val="11"/>
        </w:rPr>
        <w:t xml:space="preserve"> </w:t>
      </w:r>
      <w:r>
        <w:rPr>
          <w:rFonts w:ascii="Arial" w:eastAsia="Arial" w:hAnsi="Arial" w:cs="Arial"/>
          <w:color w:val="000000"/>
          <w:w w:val="106"/>
          <w:sz w:val="11"/>
          <w:szCs w:val="11"/>
        </w:rPr>
        <w:t>Nov</w:t>
      </w:r>
      <w:r>
        <w:rPr>
          <w:rFonts w:ascii="Arial" w:eastAsia="Arial" w:hAnsi="Arial" w:cs="Arial"/>
          <w:color w:val="000000"/>
          <w:spacing w:val="1"/>
          <w:sz w:val="11"/>
          <w:szCs w:val="11"/>
        </w:rPr>
        <w:t xml:space="preserve"> </w:t>
      </w:r>
      <w:r>
        <w:rPr>
          <w:rFonts w:ascii="Arial" w:eastAsia="Arial" w:hAnsi="Arial" w:cs="Arial"/>
          <w:color w:val="000000"/>
          <w:w w:val="106"/>
          <w:sz w:val="11"/>
          <w:szCs w:val="11"/>
        </w:rPr>
        <w:t>202</w:t>
      </w:r>
      <w:r w:rsidR="00503EDA">
        <w:rPr>
          <w:rFonts w:ascii="Arial" w:eastAsia="Arial" w:hAnsi="Arial" w:cs="Arial"/>
          <w:color w:val="000000"/>
          <w:w w:val="106"/>
          <w:sz w:val="11"/>
          <w:szCs w:val="11"/>
        </w:rPr>
        <w:t>5</w:t>
      </w:r>
    </w:p>
    <w:sectPr w:rsidR="00496B51">
      <w:type w:val="continuous"/>
      <w:pgSz w:w="15840" w:h="12240" w:orient="landscape"/>
      <w:pgMar w:top="1478" w:right="1134" w:bottom="850" w:left="104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1"/>
    <w:rsid w:val="00496B51"/>
    <w:rsid w:val="00503EDA"/>
    <w:rsid w:val="006F24BB"/>
    <w:rsid w:val="00E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27EA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2025-08-13T20:54:00Z</dcterms:created>
  <dcterms:modified xsi:type="dcterms:W3CDTF">2025-08-13T20:54:00Z</dcterms:modified>
</cp:coreProperties>
</file>