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59A147" w14:textId="77777777" w:rsidR="00426020" w:rsidRDefault="00000000">
      <w:pPr>
        <w:pStyle w:val="Ttulo"/>
      </w:pPr>
      <w:r>
        <w:t>Resumen de Avance - API Roostech</w:t>
      </w:r>
    </w:p>
    <w:p w14:paraId="7D8CCD4C" w14:textId="77777777" w:rsidR="00426020" w:rsidRDefault="00000000">
      <w:pPr>
        <w:pStyle w:val="Ttulo1"/>
      </w:pPr>
      <w:r>
        <w:t>✅ Estado Actual del Proyecto</w:t>
      </w:r>
    </w:p>
    <w:p w14:paraId="1DACD8C5" w14:textId="77777777" w:rsidR="00426020" w:rsidRDefault="00000000">
      <w:r>
        <w:br/>
        <w:t>• API Flask desplegada exitosamente en Render.</w:t>
      </w:r>
      <w:r>
        <w:br/>
        <w:t>• Base de datos MySQL remota en Hostinger conectada correctamente.</w:t>
      </w:r>
      <w:r>
        <w:br/>
        <w:t>• Archivo .env configurado de forma segura con la variable DATABASE_URL.</w:t>
      </w:r>
      <w:r>
        <w:br/>
        <w:t>• Endpoint POST /productos funcionando correctamente.</w:t>
      </w:r>
      <w:r>
        <w:br/>
        <w:t>• Producto creado exitosamente y almacenado en la base de datos.</w:t>
      </w:r>
      <w:r>
        <w:br/>
        <w:t>• Errores anteriores (ciclo de importación, acceso denegado, errores de estructura) han sido corregidos.</w:t>
      </w:r>
      <w:r>
        <w:br/>
      </w:r>
    </w:p>
    <w:p w14:paraId="0B04B04C" w14:textId="77777777" w:rsidR="00426020" w:rsidRDefault="00000000">
      <w:pPr>
        <w:pStyle w:val="Ttulo1"/>
      </w:pPr>
      <w:r>
        <w:t>🚀 Logros Técnicos</w:t>
      </w:r>
    </w:p>
    <w:p w14:paraId="4DEC05F6" w14:textId="77777777" w:rsidR="00426020" w:rsidRDefault="00000000">
      <w:r>
        <w:br/>
        <w:t>• Conexión segura entre Flask y MySQL remoto usando mysqlconnector.</w:t>
      </w:r>
      <w:r>
        <w:br/>
        <w:t>• Gestión de entorno con variables .env.</w:t>
      </w:r>
      <w:r>
        <w:br/>
        <w:t>• Deploy funcional en Render con startCommand usando gunicorn.</w:t>
      </w:r>
      <w:r>
        <w:br/>
        <w:t>• Comunicación exitosa entre Postman y el endpoint /productos.</w:t>
      </w:r>
      <w:r>
        <w:br/>
      </w:r>
    </w:p>
    <w:p w14:paraId="72AD8A9A" w14:textId="77777777" w:rsidR="00426020" w:rsidRDefault="00000000">
      <w:pPr>
        <w:pStyle w:val="Ttulo1"/>
      </w:pPr>
      <w:r>
        <w:t>📌 Próximos Pasos</w:t>
      </w:r>
    </w:p>
    <w:p w14:paraId="06AB26CB" w14:textId="77777777" w:rsidR="00426020" w:rsidRDefault="00000000">
      <w:r>
        <w:br/>
        <w:t>1. Probar el endpoint GET /productos para visualizar productos creados.</w:t>
      </w:r>
      <w:r>
        <w:br/>
        <w:t>2. Crear más productos de prueba si es necesario.</w:t>
      </w:r>
      <w:r>
        <w:br/>
        <w:t>3. Validar el endpoint POST /facturar utilizando productos existentes.</w:t>
      </w:r>
      <w:r>
        <w:br/>
        <w:t>4. Revisar si el plugin de WooCommerce puede comunicarse con la API en Render.</w:t>
      </w:r>
      <w:r>
        <w:br/>
        <w:t>5. Consolidar logs y monitoreo del sistema desplegado.</w:t>
      </w:r>
      <w:r>
        <w:br/>
      </w:r>
    </w:p>
    <w:p w14:paraId="6EFBDC23" w14:textId="77777777" w:rsidR="00426020" w:rsidRDefault="00000000">
      <w:r>
        <w:br/>
        <w:t>Fecha de generación del informe: 2025-05-25 16:59:28</w:t>
      </w:r>
    </w:p>
    <w:sectPr w:rsidR="0042602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66938135">
    <w:abstractNumId w:val="8"/>
  </w:num>
  <w:num w:numId="2" w16cid:durableId="984511173">
    <w:abstractNumId w:val="6"/>
  </w:num>
  <w:num w:numId="3" w16cid:durableId="359165160">
    <w:abstractNumId w:val="5"/>
  </w:num>
  <w:num w:numId="4" w16cid:durableId="425272721">
    <w:abstractNumId w:val="4"/>
  </w:num>
  <w:num w:numId="5" w16cid:durableId="771824958">
    <w:abstractNumId w:val="7"/>
  </w:num>
  <w:num w:numId="6" w16cid:durableId="1590457218">
    <w:abstractNumId w:val="3"/>
  </w:num>
  <w:num w:numId="7" w16cid:durableId="112753731">
    <w:abstractNumId w:val="2"/>
  </w:num>
  <w:num w:numId="8" w16cid:durableId="1046640339">
    <w:abstractNumId w:val="1"/>
  </w:num>
  <w:num w:numId="9" w16cid:durableId="13664439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8081D"/>
    <w:rsid w:val="0029639D"/>
    <w:rsid w:val="00326F90"/>
    <w:rsid w:val="00426020"/>
    <w:rsid w:val="0094512F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476B73A"/>
  <w14:defaultImageDpi w14:val="300"/>
  <w15:docId w15:val="{6A19D471-4747-4908-AF74-F0FE91DC0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174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1130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wilson gallo castrillon</cp:lastModifiedBy>
  <cp:revision>2</cp:revision>
  <dcterms:created xsi:type="dcterms:W3CDTF">2025-05-25T17:03:00Z</dcterms:created>
  <dcterms:modified xsi:type="dcterms:W3CDTF">2025-05-25T17:03:00Z</dcterms:modified>
  <cp:category/>
</cp:coreProperties>
</file>