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EB6851">
      <w:pPr>
        <w:pBdr/>
        <w:spacing/>
        <w:ind/>
        <w:rPr/>
      </w:pPr>
      <w:r>
        <w:t xml:space="preserve">Shereign Kalaukoa@LAPTOP-FN7Q669O MINGW64 /c/users/Shereign Kalaukoa/Universal-Non-Destruction-Constraint-UNDC (main)</w:t>
      </w:r>
      <w:r/>
    </w:p>
    <w:p w14:paraId="4BC799BB">
      <w:pPr>
        <w:pBdr/>
        <w:spacing/>
        <w:ind/>
        <w:rPr/>
      </w:pPr>
      <w:r>
        <w:t xml:space="preserve">$ sha256sum CLINICAL_VALIDATION_UNDC_HEALTHCARE.md</w:t>
      </w:r>
      <w:r/>
    </w:p>
    <w:p w14:paraId="3D5295BC">
      <w:pPr>
        <w:pBdr/>
        <w:spacing/>
        <w:ind/>
        <w:rPr/>
      </w:pPr>
      <w:r>
        <w:t xml:space="preserve">a63f37db35d49850f05f5b52d7e1f3e6431231df47ec14cd1716a4d75920cc62 *CLINICAL_VALIDATION_UNDC_HEALTHCARE.md</w:t>
      </w:r>
      <w:r/>
    </w:p>
    <w:p>
      <w:pPr>
        <w:pBdr/>
        <w:spacing/>
        <w:ind/>
        <w:rPr/>
      </w:pP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2026-08-31T21:47:22Z</dcterms:modified>
</cp:coreProperties>
</file>