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xa80f1ylf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Credit Card Fraud Detection using Machine Learning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aw2a8f5gf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Oasis Infobyte Internship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Data Analytics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Intern:</w:t>
      </w:r>
      <w:r w:rsidDel="00000000" w:rsidR="00000000" w:rsidRPr="00000000">
        <w:rPr>
          <w:rtl w:val="0"/>
        </w:rPr>
        <w:t xml:space="preserve"> Nick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fnova8yd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 card fraud is a major concern in the financial industry, causing significant financial losses every year. With the rapid growth of online transactions, detecting fraudulent activities has become increasingly important.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a </w:t>
      </w:r>
      <w:r w:rsidDel="00000000" w:rsidR="00000000" w:rsidRPr="00000000">
        <w:rPr>
          <w:b w:val="1"/>
          <w:bCs w:val="1"/>
          <w:rtl w:val="0"/>
        </w:rPr>
        <w:t xml:space="preserve">machine learning model capable of identifying fraudulent credit card transactions</w:t>
      </w:r>
      <w:r w:rsidDel="00000000" w:rsidR="00000000" w:rsidRPr="00000000">
        <w:rPr>
          <w:rtl w:val="0"/>
        </w:rPr>
        <w:t xml:space="preserve"> using historical transaction data. By analyzing patterns in transaction behavior, the model can help financial institutions detect suspicious transactions and reduce fraud risk.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tvxytplgn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Dataset Description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in this project contains credit card transactions made by European cardholders in September 2013.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Characteristics</w:t>
      </w:r>
    </w:p>
    <w:tbl>
      <w:tblPr>
        <w:tblStyle w:val="Table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415"/>
        <w:tblGridChange w:id="0">
          <w:tblGrid>
            <w:gridCol w:w="224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Total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284,807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Fraud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Normal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284,315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Number of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anonymized features named </w:t>
      </w:r>
      <w:r w:rsidDel="00000000" w:rsidR="00000000" w:rsidRPr="00000000">
        <w:rPr>
          <w:b w:val="1"/>
          <w:bCs w:val="1"/>
          <w:rtl w:val="0"/>
        </w:rPr>
        <w:t xml:space="preserve">V1–V28</w:t>
      </w:r>
      <w:r w:rsidDel="00000000" w:rsidR="00000000" w:rsidRPr="00000000">
        <w:rPr>
          <w:rtl w:val="0"/>
        </w:rPr>
        <w:t xml:space="preserve">, which were transformed using </w:t>
      </w: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  <w:t xml:space="preserve"> to protect sensitive information.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columns include: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– Time elapsed between transactions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– Transaction amount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– Target variable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= Normal transaction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= Fraud transaction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Dataset Source: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https://www.kaggle.com/datasets/mlg-ulb/creditcardfraud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z0gsyq7j1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Tools and Technologies Used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tools and libraries were used for the analysis: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helped in data processing, visualization, and building the machine learning model.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e5lbwrohc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Preprocessing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the machine learning model, the dataset was prepared for analysis.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steps were performed: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the dataset using Pandas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dataset structure and dimensions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the target variable (Class)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Separating features and target variable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Splitting the dataset into </w:t>
      </w:r>
      <w:r w:rsidDel="00000000" w:rsidR="00000000" w:rsidRPr="00000000">
        <w:rPr>
          <w:b w:val="1"/>
          <w:bCs w:val="1"/>
          <w:rtl w:val="0"/>
        </w:rPr>
        <w:t xml:space="preserve">training and testing data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divided as follows: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Data: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Data:</w:t>
      </w:r>
      <w:r w:rsidDel="00000000" w:rsidR="00000000" w:rsidRPr="00000000">
        <w:rPr>
          <w:rtl w:val="0"/>
        </w:rPr>
        <w:t xml:space="preserve"> 20%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the model is evaluated on unseen data.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v0771rf4i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Machine Learning Model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 was used to detect fraudulent transactions.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is an ensemble learning method that builds multiple decision trees and combines their predictions to improve accuracy and reduce overfitting.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parameters used: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trees: </w:t>
      </w:r>
      <w:r w:rsidDel="00000000" w:rsidR="00000000" w:rsidRPr="00000000">
        <w:rPr>
          <w:b w:val="1"/>
          <w:bCs w:val="1"/>
          <w:rtl w:val="0"/>
        </w:rPr>
        <w:t xml:space="preserve">100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state: </w:t>
      </w:r>
      <w:r w:rsidDel="00000000" w:rsidR="00000000" w:rsidRPr="00000000">
        <w:rPr>
          <w:b w:val="1"/>
          <w:bCs w:val="1"/>
          <w:rtl w:val="0"/>
        </w:rPr>
        <w:t xml:space="preserve">42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was trained using the training dataset and then tested using the testing dataset.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odgh1w971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 Evaluation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training the model, predictions were made on the test dataset.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performance was evaluated using: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wquqqczzl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Accuracy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achieved an accuracy of: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99.95%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accuracy alone is not sufficient because the dataset is highly imbalanced.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ozz31clpx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Confusion Matrix Analysis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confusion matrix helps evaluate how well the model predicts fraud and normal transactions.</w:t>
      </w:r>
    </w:p>
    <w:tbl>
      <w:tblPr>
        <w:tblStyle w:val="Table2"/>
        <w:tblW w:w="4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060"/>
        <w:gridCol w:w="1910"/>
        <w:tblGridChange w:id="0">
          <w:tblGrid>
            <w:gridCol w:w="965"/>
            <w:gridCol w:w="206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Fraud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56862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Fraud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56862</w:t>
      </w:r>
      <w:r w:rsidDel="00000000" w:rsidR="00000000" w:rsidRPr="00000000">
        <w:rPr>
          <w:rtl w:val="0"/>
        </w:rPr>
        <w:t xml:space="preserve"> normal transactions were correctly classified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75</w:t>
      </w:r>
      <w:r w:rsidDel="00000000" w:rsidR="00000000" w:rsidRPr="00000000">
        <w:rPr>
          <w:rtl w:val="0"/>
        </w:rPr>
        <w:t xml:space="preserve"> fraudulent transactions were correctly detected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normal transactions were incorrectly flagged as fraud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23</w:t>
      </w:r>
      <w:r w:rsidDel="00000000" w:rsidR="00000000" w:rsidRPr="00000000">
        <w:rPr>
          <w:rtl w:val="0"/>
        </w:rPr>
        <w:t xml:space="preserve"> fraud transactions were missed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that the model performs well in detecting fraud with minimal false alarms.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3bsvuq5wx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 Visualization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visualizations were created to understand the dataset better.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v8zr9f0pe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Fraud vs Normal Transaction Distribution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shows a significant </w:t>
      </w:r>
      <w:r w:rsidDel="00000000" w:rsidR="00000000" w:rsidRPr="00000000">
        <w:rPr>
          <w:b w:val="1"/>
          <w:bCs w:val="1"/>
          <w:rtl w:val="0"/>
        </w:rPr>
        <w:t xml:space="preserve">class imbalance</w:t>
      </w:r>
      <w:r w:rsidDel="00000000" w:rsidR="00000000" w:rsidRPr="00000000">
        <w:rPr>
          <w:rtl w:val="0"/>
        </w:rPr>
        <w:t xml:space="preserve">, where fraudulent transactions represent a very small percentage of the total transactions.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imbalance makes fraud detection a challenging machine learning problem.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g6d87m6bi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Confusion Matrix Visualization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confusion matrix heatmap was used to visualize model predictions and evaluate classification performance.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eq6l125ax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Results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model demonstrated strong performance in detecting fraudulent transactions.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results: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99.95%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97%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Recall:</w:t>
      </w:r>
      <w:r w:rsidDel="00000000" w:rsidR="00000000" w:rsidRPr="00000000">
        <w:rPr>
          <w:rtl w:val="0"/>
        </w:rPr>
        <w:t xml:space="preserve"> 77%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 Score:</w:t>
      </w:r>
      <w:r w:rsidDel="00000000" w:rsidR="00000000" w:rsidRPr="00000000">
        <w:rPr>
          <w:rtl w:val="0"/>
        </w:rPr>
        <w:t xml:space="preserve"> 86%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successfully identifies most fraudulent transactions while maintaining a low false positive rate.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t3wgs1y7j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a machine learning model was developed to detect credit card fraud using transaction data.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Random Forest algorithm proved to be effective in identifying fraudulent transactions with high accuracy and reliability.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detection systems like this can help financial institutions reduce financial losses and improve transaction security.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 may include using advanced techniques such as: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SMOTE for handling class imbalance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models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fraud detection systems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lg-ulb/creditcardfra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