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Національний технічний університет України 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«Київський політехнічний інститут імені Ігоря Сікорського» 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інформатики та обчислювальної техніки 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обчислювальної техніки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  <w:t>Архітектура комп’ютера 3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  <w:t>Лабораторна робота №4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br/>
        <w:br/>
      </w:r>
    </w:p>
    <w:p>
      <w:pPr>
        <w:pStyle w:val="Normal"/>
        <w:spacing w:lineRule="auto" w:line="240" w:before="0" w:after="1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1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1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1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1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1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1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1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1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1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1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1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1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12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Виконав:</w:t>
      </w:r>
    </w:p>
    <w:p>
      <w:pPr>
        <w:pStyle w:val="Normal"/>
        <w:spacing w:lineRule="auto" w:line="240" w:before="0" w:after="12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групи ІВ-81</w:t>
      </w:r>
    </w:p>
    <w:p>
      <w:pPr>
        <w:pStyle w:val="Normal"/>
        <w:spacing w:lineRule="auto" w:line="240" w:before="0" w:after="120"/>
        <w:jc w:val="right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Савічев Д.А.</w:t>
      </w:r>
    </w:p>
    <w:p>
      <w:pPr>
        <w:pStyle w:val="Normal"/>
        <w:spacing w:lineRule="auto" w:line="240" w:before="0" w:after="12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Залікова книжка № ІВ-8123</w:t>
      </w:r>
    </w:p>
    <w:p>
      <w:pPr>
        <w:pStyle w:val="Normal"/>
        <w:spacing w:lineRule="auto" w:line="240" w:before="0" w:after="12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Перевірив   Савічев Д.А.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</w:rPr>
        <w:t>Виконання лабораторної роботи:</w:t>
      </w:r>
    </w:p>
    <w:tbl>
      <w:tblPr>
        <w:tblW w:w="47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>
        <w:trPr>
          <w:trHeight w:val="307" w:hRule="atLeast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mbria Math" w:hAnsi="Cambria Math"/>
                <w:color w:val="000000"/>
                <w:sz w:val="28"/>
                <w:szCs w:val="28"/>
              </w:rPr>
              <w:t>h9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mbria Math" w:hAnsi="Cambria Math"/>
                <w:color w:val="000000"/>
                <w:sz w:val="28"/>
                <w:szCs w:val="28"/>
              </w:rPr>
              <w:t>h8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mbria Math" w:hAnsi="Cambria Math"/>
                <w:color w:val="000000"/>
                <w:sz w:val="28"/>
                <w:szCs w:val="28"/>
              </w:rPr>
              <w:t>h7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mbria Math" w:hAnsi="Cambria Math"/>
                <w:color w:val="000000"/>
                <w:sz w:val="28"/>
                <w:szCs w:val="28"/>
              </w:rPr>
              <w:t>h6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mbria Math" w:hAnsi="Cambria Math"/>
                <w:color w:val="000000"/>
                <w:sz w:val="28"/>
                <w:szCs w:val="28"/>
              </w:rPr>
              <w:t>h5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mbria Math" w:hAnsi="Cambria Math"/>
                <w:color w:val="000000"/>
                <w:sz w:val="28"/>
                <w:szCs w:val="28"/>
              </w:rPr>
              <w:t>h4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mbria Math" w:hAnsi="Cambria Math"/>
                <w:color w:val="000000"/>
                <w:sz w:val="28"/>
                <w:szCs w:val="28"/>
              </w:rPr>
              <w:t>h3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mbria Math" w:hAnsi="Cambria Math"/>
                <w:color w:val="000000"/>
                <w:sz w:val="28"/>
                <w:szCs w:val="28"/>
              </w:rPr>
              <w:t>h2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mbria Math" w:hAnsi="Cambria Math"/>
                <w:color w:val="000000"/>
                <w:sz w:val="28"/>
                <w:szCs w:val="28"/>
              </w:rPr>
              <w:t>h1</w:t>
            </w:r>
          </w:p>
        </w:tc>
      </w:tr>
      <w:tr>
        <w:trPr>
          <w:trHeight w:val="307" w:hRule="atLeast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Завдання 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>Таблица 6.1.</w:t>
      </w:r>
    </w:p>
    <w:tbl>
      <w:tblPr>
        <w:tblW w:w="7971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0"/>
        <w:gridCol w:w="540"/>
        <w:gridCol w:w="540"/>
        <w:gridCol w:w="6350"/>
      </w:tblGrid>
      <w:tr>
        <w:trPr>
          <w:trHeight w:val="80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mbria Math" w:hAnsi="Cambria Math"/>
                <w:color w:val="000000"/>
                <w:sz w:val="28"/>
                <w:szCs w:val="28"/>
              </w:rPr>
              <w:t>h3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mbria Math" w:hAnsi="Cambria Math"/>
                <w:color w:val="000000"/>
                <w:sz w:val="28"/>
                <w:szCs w:val="28"/>
              </w:rPr>
              <w:t>h2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mbria Math" w:hAnsi="Cambria Math"/>
                <w:color w:val="000000"/>
                <w:sz w:val="28"/>
                <w:szCs w:val="28"/>
              </w:rPr>
              <w:t>h1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Функція</w:t>
            </w:r>
          </w:p>
        </w:tc>
      </w:tr>
      <w:tr>
        <w:trPr>
          <w:trHeight w:val="503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886835" cy="281940"/>
                  <wp:effectExtent l="0" t="0" r="0" b="0"/>
                  <wp:docPr id="1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835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  <w:br/>
        <w:br/>
        <w:b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>Таблица 6.2.</w:t>
      </w:r>
    </w:p>
    <w:tbl>
      <w:tblPr>
        <w:tblW w:w="3310" w:type="dxa"/>
        <w:jc w:val="center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0"/>
        <w:gridCol w:w="540"/>
        <w:gridCol w:w="542"/>
        <w:gridCol w:w="542"/>
        <w:gridCol w:w="542"/>
        <w:gridCol w:w="603"/>
      </w:tblGrid>
      <w:tr>
        <w:trPr>
          <w:trHeight w:val="79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mbria Math" w:hAnsi="Cambria Math"/>
                <w:color w:val="000000"/>
                <w:sz w:val="28"/>
                <w:szCs w:val="28"/>
              </w:rPr>
              <w:t>h2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mbria Math" w:hAnsi="Cambria Math"/>
                <w:color w:val="000000"/>
                <w:sz w:val="28"/>
                <w:szCs w:val="28"/>
              </w:rPr>
              <w:t>h1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8"/>
                <w:szCs w:val="28"/>
              </w:rPr>
              <w:t>X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8"/>
                <w:szCs w:val="28"/>
              </w:rPr>
              <w:t>X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8"/>
                <w:szCs w:val="28"/>
              </w:rPr>
              <w:t>X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8"/>
                <w:szCs w:val="28"/>
              </w:rPr>
              <w:t>X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4</w:t>
            </w:r>
          </w:p>
        </w:tc>
      </w:tr>
      <w:tr>
        <w:trPr>
          <w:trHeight w:val="497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-9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-21</w:t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Завдання 2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>Таблица 6.4.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6475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0"/>
        <w:gridCol w:w="540"/>
        <w:gridCol w:w="540"/>
        <w:gridCol w:w="4854"/>
      </w:tblGrid>
      <w:tr>
        <w:trPr>
          <w:trHeight w:val="1179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mbria Math" w:hAnsi="Cambria Math"/>
                <w:color w:val="000000"/>
                <w:sz w:val="28"/>
                <w:szCs w:val="28"/>
              </w:rPr>
              <w:t>h4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mbria Math" w:hAnsi="Cambria Math"/>
                <w:color w:val="000000"/>
                <w:sz w:val="28"/>
                <w:szCs w:val="28"/>
              </w:rPr>
              <w:t>h5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mbria Math" w:hAnsi="Cambria Math"/>
                <w:color w:val="000000"/>
                <w:sz w:val="28"/>
                <w:szCs w:val="28"/>
              </w:rPr>
              <w:t>h1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Номер точки переходу на підпрограму</w:t>
            </w:r>
          </w:p>
        </w:tc>
      </w:tr>
      <w:tr>
        <w:trPr>
          <w:trHeight w:val="326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VI</w:t>
            </w:r>
          </w:p>
        </w:tc>
      </w:tr>
    </w:tbl>
    <w:p>
      <w:pPr>
        <w:pStyle w:val="Normal"/>
        <w:shd w:val="clear" w:color="auto" w:fill="FFFFFF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>Таблица 6.5.</w:t>
      </w:r>
    </w:p>
    <w:tbl>
      <w:tblPr>
        <w:tblW w:w="5797" w:type="dxa"/>
        <w:jc w:val="center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02"/>
        <w:gridCol w:w="439"/>
        <w:gridCol w:w="4856"/>
      </w:tblGrid>
      <w:tr>
        <w:trPr>
          <w:trHeight w:val="530" w:hRule="atLeast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73355" cy="207645"/>
                  <wp:effectExtent l="0" t="0" r="0" b="0"/>
                  <wp:docPr id="2" name="Рисунок 10" descr="https://lh4.googleusercontent.com/uXmzOj11Q0ns5pvYmyisxx8xaxA86RzTx2VS6H2wWlJEqxBNAUtNtc1crznU64Bk2tBIn_EOhZfvQzxWlfOCsqBJXMo05HNgSWA0WHMxmgPw2yNNRLZxRWQHXn8cuRFbgXBEr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0" descr="https://lh4.googleusercontent.com/uXmzOj11Q0ns5pvYmyisxx8xaxA86RzTx2VS6H2wWlJEqxBNAUtNtc1crznU64Bk2tBIn_EOhZfvQzxWlfOCsqBJXMo05HNgSWA0WHMxmgPw2yNNRLZxRWQHXn8cuRFbgXBEr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31445" cy="207645"/>
                  <wp:effectExtent l="0" t="0" r="0" b="0"/>
                  <wp:docPr id="3" name="Рисунок 9" descr="https://lh6.googleusercontent.com/LdrZLnDbe_gHnYwSadodpMYXmmlHyiETeI2Ws2yZOhyTNF4enAHde_Qw9Uz3DIurt-b9fbrchOMTj8iX8iM95G9V7YF52T5PiRaJWmRxtSkq_sFCjsW1RL4n0lAyWff-fUxrl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9" descr="https://lh6.googleusercontent.com/LdrZLnDbe_gHnYwSadodpMYXmmlHyiETeI2Ws2yZOhyTNF4enAHde_Qw9Uz3DIurt-b9fbrchOMTj8iX8iM95G9V7YF52T5PiRaJWmRxtSkq_sFCjsW1RL4n0lAyWff-fUxrl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Номер точки переходу на підпрограму</w:t>
            </w:r>
          </w:p>
        </w:tc>
      </w:tr>
      <w:tr>
        <w:trPr>
          <w:trHeight w:val="331" w:hRule="atLeast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XII</w:t>
            </w:r>
          </w:p>
        </w:tc>
      </w:tr>
    </w:tbl>
    <w:p>
      <w:pPr>
        <w:pStyle w:val="Normal"/>
        <w:shd w:val="clear" w:color="auto" w:fill="FFFFFF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>Таблица 6.6.</w:t>
      </w:r>
    </w:p>
    <w:tbl>
      <w:tblPr>
        <w:tblW w:w="5426" w:type="dxa"/>
        <w:jc w:val="center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468"/>
        <w:gridCol w:w="503"/>
        <w:gridCol w:w="1407"/>
        <w:gridCol w:w="1407"/>
        <w:gridCol w:w="1641"/>
      </w:tblGrid>
      <w:tr>
        <w:trPr>
          <w:trHeight w:val="516" w:hRule="atLeast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4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Ознаки результату/умови переходу</w:t>
            </w:r>
          </w:p>
        </w:tc>
      </w:tr>
      <w:tr>
        <w:trPr>
          <w:trHeight w:val="516" w:hRule="atLeast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52400" cy="207645"/>
                  <wp:effectExtent l="0" t="0" r="0" b="0"/>
                  <wp:docPr id="4" name="Рисунок 8" descr="https://lh6.googleusercontent.com/dm7xq6pQvIcymA7MisSaiWY2MYwsrHjQqBsKJDUMnEqvLMRR01Nl3TS7TPzNNPjmz46hrBmJE4OlPHhRj-_L_vclKm0sqOCmNHs0AZeG5BPIcWgviEIcPqHKZQQGhPvmJa_xU8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8" descr="https://lh6.googleusercontent.com/dm7xq6pQvIcymA7MisSaiWY2MYwsrHjQqBsKJDUMnEqvLMRR01Nl3TS7TPzNNPjmz46hrBmJE4OlPHhRj-_L_vclKm0sqOCmNHs0AZeG5BPIcWgviEIcPqHKZQQGhPvmJa_xU8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73355" cy="228600"/>
                  <wp:effectExtent l="0" t="0" r="0" b="0"/>
                  <wp:docPr id="5" name="Рисунок 7" descr="https://lh6.googleusercontent.com/vws-i0HfHEl3QPbOX6zvpp9qaVIquJPHppYSCqPLTKfRrN_HRB32RZv0MV9bMx9bx5xerH6Q5v7oSj9rDsJ1PCuSb96oFCNBUmfo--tGE1AnlEVsjs_MyygTbbcZzIZUJNXvxw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7" descr="https://lh6.googleusercontent.com/vws-i0HfHEl3QPbOX6zvpp9qaVIquJPHppYSCqPLTKfRrN_HRB32RZv0MV9bMx9bx5xerH6Q5v7oSj9rDsJ1PCuSb96oFCNBUmfo--tGE1AnlEVsjs_MyygTbbcZzIZUJNXvxw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</w:rPr>
              <w:t>LC1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</w:rPr>
              <w:t>LC2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</w:rPr>
              <w:t>PA/C</w:t>
            </w:r>
          </w:p>
        </w:tc>
      </w:tr>
      <w:tr>
        <w:trPr>
          <w:trHeight w:val="63" w:hRule="atLeast"/>
        </w:trPr>
        <w:tc>
          <w:tcPr>
            <w:tcW w:w="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V=1</w:t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C=1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Z=1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/>
        <w:drawing>
          <wp:inline distT="0" distB="0" distL="0" distR="0">
            <wp:extent cx="5060315" cy="4420235"/>
            <wp:effectExtent l="0" t="0" r="0" b="0"/>
            <wp:docPr id="6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Repo: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https://github.com/RootenberG/AK-3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Тестування: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 = 4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*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(X1 / 2 + X2) – (X3 + 1 – X4)/4 =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/2 + 10) – (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4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+ 1 –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)/4 = 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en-US" w:bidi="ar-SA"/>
        </w:rPr>
        <w:t>11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/>
        <w:drawing>
          <wp:inline distT="0" distB="0" distL="0" distR="0">
            <wp:extent cx="6677660" cy="3754755"/>
            <wp:effectExtent l="0" t="0" r="0" b="0"/>
            <wp:docPr id="7" name="Рисунок 2" descr="https://lh5.googleusercontent.com/K2uAEbFBmqjso2IJw335HfajzlskCYt_Z4vejmvMgOe-cvvXu-lByE0WQma2mNXSbSBO4-FWb9aDuaUtFdOpTTKDID8tUbC_QgN9q0vpYSRuW_oz4m8E9ztPHgpy9FxU9T9LV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 descr="https://lh5.googleusercontent.com/K2uAEbFBmqjso2IJw335HfajzlskCYt_Z4vejmvMgOe-cvvXu-lByE0WQma2mNXSbSBO4-FWb9aDuaUtFdOpTTKDID8tUbC_QgN9q0vpYSRuW_oz4m8E9ztPHgpy9FxU9T9LVu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878955" cy="3865245"/>
            <wp:effectExtent l="0" t="0" r="0" b="0"/>
            <wp:docPr id="8" name="Рисунок 1" descr="https://lh3.googleusercontent.com/JeODmQZZsmnmzjPf3ezN3SV8cMQOt-ch3k5SF_hwrleE7lDIc1FQHwb3BVv-2Q5y9VwtXh3b-Hf6h8HNU4u9nGS_2Kiuvu1P2QmiehUn2U2R-8HYqxdnBWvByXkfQH2GNqO5H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https://lh3.googleusercontent.com/JeODmQZZsmnmzjPf3ezN3SV8cMQOt-ch3k5SF_hwrleE7lDIc1FQHwb3BVv-2Q5y9VwtXh3b-Hf6h8HNU4u9nGS_2Kiuvu1P2QmiehUn2U2R-8HYqxdnBWvByXkfQH2GNqO5HCQ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95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8" w:right="851" w:header="0" w:top="851" w:footer="0" w:bottom="851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c15509"/>
    <w:rPr/>
  </w:style>
  <w:style w:type="character" w:styleId="InternetLink">
    <w:name w:val="Hyperlink"/>
    <w:basedOn w:val="DefaultParagraphFont"/>
    <w:uiPriority w:val="99"/>
    <w:semiHidden/>
    <w:unhideWhenUsed/>
    <w:rsid w:val="00c15509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c1550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LibreOffice/6.4.6.2$Linux_X86_64 LibreOffice_project/40$Build-2</Application>
  <Pages>4</Pages>
  <Words>145</Words>
  <Characters>675</Characters>
  <CharactersWithSpaces>759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2021-04-29T22:00:00Z</dcterms:created>
  <dc:creator>Анатолий Жилко</dc:creator>
  <dc:description/>
  <dc:language>en-US</dc:language>
  <cp:lastModifiedBy/>
  <dcterms:modified xsi:type="dcterms:W3CDTF">2021-05-05T09:08:53Z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