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100"/>
        <w:jc w:val="center"/>
      </w:pPr>
      <w:r>
        <w:rPr>
          <w:rFonts w:ascii="Arial" w:cs="Arial" w:eastAsia="Arial" w:hAnsi="Arial"/>
          <w:b/>
          <w:bCs/>
          <w:color w:val="1B4F72"/>
          <w:sz w:val="44"/>
          <w:szCs w:val="44"/>
        </w:rPr>
        <w:t xml:space="preserve">MÓDULO: AUTH &amp; MULTI-TENANCY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Especificação Completa — ERD + APIs + User Stories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TrailSystem ERP — Produto SaaS Multi-Tenant</w:t>
      </w:r>
    </w:p>
    <w:p>
      <w:pPr>
        <w:spacing w:after="200"/>
        <w:jc w:val="center"/>
      </w:pPr>
      <w:r>
        <w:rPr>
          <w:rFonts w:ascii="Arial" w:cs="Arial" w:eastAsia="Arial" w:hAnsi="Arial"/>
          <w:color w:val="757575"/>
          <w:sz w:val="20"/>
          <w:szCs w:val="20"/>
        </w:rPr>
        <w:t xml:space="preserve">Fase 1.1 — Documentação do Código Existente</w:t>
      </w:r>
    </w:p>
    <w:p>
      <w:pPr>
        <w:spacing w:after="800"/>
        <w:jc w:val="center"/>
      </w:pPr>
      <w:r>
        <w:rPr>
          <w:rFonts w:ascii="Arial" w:cs="Arial" w:eastAsia="Arial" w:hAnsi="Arial"/>
          <w:color w:val="1B7A3D"/>
          <w:sz w:val="18"/>
          <w:szCs w:val="18"/>
        </w:rPr>
        <w:t xml:space="preserve">Versão 1.0  |  22/02/2026  |  Status: Funcional</w:t>
      </w:r>
    </w:p>
    <w:p>
      <w:r>
        <w:br w:type="page"/>
      </w:r>
    </w:p>
    <w:p>
      <w:pPr>
        <w:pStyle w:val="Heading1"/>
      </w:pPr>
      <w:r>
        <w:t xml:space="preserve">1. Visão Geral do Módulo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módulo Auth &amp; Multi-Tenancy é a fundação do TrailSystem ERP. Ele controla quem acessa o sistema, a qual empresa (tenant) pertence, e quais permissões possui. Todos os outros módulos dependem dele.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de usuários, isolamento multi-tenant, gestão de roles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Atual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Funcional — Backend e Frontend integrados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módulos: auth (login/registro) + tenant (resolução de tenant)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de Login e Registro + interceptor axios automático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tabelas: tenants (7 campos) + users (9 campos)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endpoints: login, register, me, seed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Arquitetura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Architecture: Use Cases → Repositories → Controller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Segurança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(7 dias), bcryptjs (10 rounds), RBAC (admin/manager/user)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Cross-cutting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de auth + middleware de tenant aplicados globalmente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Cloudflare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 (banco), KV SESSIONS (sessões), Durable Objects (SESSION_MANAGER)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1.1 Arquitetura de Pastas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erp-backend/src/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core/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auth/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AuthService.ts          ← JWT + bcrypt (cross-cutting)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└── auth-middleware.ts       ← Middleware de proteção de rotas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└── tenancy/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└── resolve-tenant.ts        ← Resolução de tenant por subdomain/header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├── modules/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├── auth/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domain/entities.ts       ← Types: User, CreateUserDTO, LoginDTO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domain/repositories.ts   ← Interface IUserRepository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application/use-cases/    ← RegisterUserUseCase, LoginUserUseCase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infrastructure/schema.ts  ← Drizzle schema tabela users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infrastructure/user-repository.ts  ← Implementação concreta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presentation/http/controller.ts    ← AuthController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presentation/http/routes.ts        ← Rotas públicas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├── presentation/http/validators.ts    ← Zod schemas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│   └── module.ts                ← createAuthModule() com DI per-request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└── tenant/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├── domain/entities.ts        ← Types: Tenant, CreateTenantDTO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├── domain/repositories.ts    ← Interface ITenantRepository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├── infrastructure/schema.ts  ← Drizzle schema tabela tenants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│       └── infrastructure/tenant-repository.ts  ← Implementação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Modelo de Dados (ERD)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Duas tabelas fundamentais que sustentam todo o sistema. A tabela tenants define as empresas clientes do SaaS. A tabela users define os usuários de cada empresa.</w:t>
      </w:r>
    </w:p>
    <w:p>
      <w:pPr>
        <w:pStyle w:val="Heading2"/>
      </w:pPr>
      <w:r>
        <w:t xml:space="preserve">2.1 Tabela: tenants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Armazena os dados de cada empresa/organização que contrata o TrailSystem.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5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v4, auto-generated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empresa (ex: 'PLANAC Distribuidora')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Subdomínio de acesso (ex: 'planac')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suspended | 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'free'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| starter | professional |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 (Unix epoch via Drizzle)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da Tabela tenants: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subdomain é único globalmente — não pode existir dois tenants com o mesmo subdomain. É usado para resolução de tenant em produção (ex: planac.trailsystem.com.br). O campo status controla o acesso: suspended bloqueia login, cancelled marca como encerrado. O campo plan define os limites do tenant (ainda sem enforcement implementado).</w:t>
      </w:r>
    </w:p>
    <w:p>
      <w:pPr>
        <w:pStyle w:val="Heading2"/>
      </w:pPr>
      <w:r>
        <w:t xml:space="preserve">2.2 Tabela: users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Armazena os usuários de cada tenant. Um usuário pertence a exatamente um tenant.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560"/>
        <w:gridCol w:w="3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UUID v4, auto-generated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FK → tenants.id, CASCADE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ao qual pertence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UNIQUE(email+tenant_id)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de login (único por tenant)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bcryptjs (10 rounds) da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'user'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manager |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inactive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timestamp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atualização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da Tabela users: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e-mail é único por tenant (índice composto: idx_users_email_tenant). O mesmo e-mail pode existir em tenants diferentes. O password_hash nunca é retornado nas APIs. A role define permissões: admin (tudo), manager (gestão), user (operacional). Quando tenant_id é deletado, todos os users são removidos em cascata.</w:t>
      </w:r>
    </w:p>
    <w:p>
      <w:pPr>
        <w:pStyle w:val="Heading2"/>
      </w:pPr>
      <w:r>
        <w:t xml:space="preserve">2.3 Relacionamento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tenants (1) ——→ (N) users: Um tenant tem muitos usuários. Deleção de tenant cascata para users.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users.tenant_id → tenants.id (FK com ON DELETE CASCADE)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2.4 Convenções Aplicadas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UUID v4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crypto.randomUUID() — padrão de todo o projeto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Timestamps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mode: 'timestamp'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converte Date ↔ Unix epoch automaticamente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 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status = 'inactive'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tabela usa deleted_at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Enums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com enum inline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{ enum: ['admin', 'manager', 'user']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Naming DB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snake_case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converte para camelCase no TypeScript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Unique Composto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raw + CREATE INDEX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idx_users_email_tenant ON users(email, tenant_id)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Especificação de APIs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APIs seguem o padrão Hono com envelope de resposta padronizado. Rotas de auth são públicas. Rotas protegidas exigem JWT no header Authorization.</w:t>
      </w:r>
    </w:p>
    <w:p>
      <w:pPr>
        <w:pStyle w:val="Heading2"/>
      </w:pPr>
      <w:r>
        <w:t xml:space="preserve">3.1 Padrão de Resposta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Sucesso: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true, "data": { ... } }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false, "error": "mensagem", "details": ...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3.2 Resolução de Tenant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Todas as requisições passam pelo middleware resolveTenant antes de qualquer processamento: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160"/>
        <w:gridCol w:w="3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x-tenant-id no request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x-tenant-id: 550e8400-e29b-41d4-a716-446655440000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Produção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Extrai subdomain da URL host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planac.trailsystem.com.br → tenant 'planac'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3.3 POST /api/v1/auth/register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/api/v1/auth/register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(rota pública)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(x-tenant-id em dev, subdomain em prod)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um novo usuário no tenant resolvido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6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2 caracteres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e-mail válido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6 caracteres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'admin' | 'manager' | 'user' — default: 'user'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Response 201 (Created)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true, "data": {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"user": { "id": "uuid", "tenantId": "uuid", "email": "...", "name": "...", "role": "user", "status": "active" },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"token": "eyJhbGciOiJIUzI1NiIs..."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Erros Possíveis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not resolved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x-tenant-id ausente ou subdomain não identificado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already exists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já cadastrado neste tenant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not found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tenant_id informado não existe no banco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is not active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está suspenso ou cancelado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error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Campos faltando ou formato inválido (Zod)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de Negócio: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Verifica se o tenant existe e está ativo (use case RegisterUserUseCase).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Verifica se o e-mail já está cadastrado neste tenant.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Faz hash da senha com bcryptjs (10 rounds).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Cria o usuário e gera token JWT automaticamente.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passwordHash nunca é retornado na resposta.</w:t>
      </w:r>
    </w:p>
    <w:p>
      <w:r>
        <w:br w:type="page"/>
      </w:r>
    </w:p>
    <w:p>
      <w:pPr>
        <w:pStyle w:val="Heading2"/>
      </w:pPr>
      <w:r>
        <w:t xml:space="preserve">3.4 POST /api/v1/auth/login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/api/v1/auth/login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(rota pública)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 usuário e retorna JWT válido por 7 dias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560"/>
        <w:gridCol w:w="4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e-mail válido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6 caracteres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Response 200 (OK)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true, "data": {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"user": { "id": "uuid", "tenantId": "uuid", "email": "...", "name": "...", "role": "admin", "status": "active" },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"token": "eyJhbGciOiJIUzI1NiIs..."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Erros Possíveis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credentials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não encontrado ou senha incorreta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is not active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desativado (status = inactive)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ID is required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não foi resolvido pelo middleware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Regras de Negócio: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LoginUserUseCase busca o usuário por email + tenantId.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Verifica se o status do usuário é 'active'.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Controller compara senha com hash via AuthService.comparePassword.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Se válido, gera JWT com payload: { id, tenantId, email, role }.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Token expira em 7 dias (configurável via JWT_SECRET no env).</w:t>
      </w:r>
    </w:p>
    <w:p>
      <w:pPr>
        <w:pStyle w:val="Heading2"/>
      </w:pPr>
      <w:r>
        <w:t xml:space="preserve">3.5 GET /api/v1/protected/me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Propriedade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/api/v1/protected/me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 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Retorna dados do usuário logado a partir do token JWT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Response 200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"success": true, "data": {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"user": { "id": "uuid", "tenantId": "uuid", "email": "...", "role": "admin"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}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t xml:space="preserve">Erros Possíveis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authorization header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Authorization ausente ou mal formatado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token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expirou (&gt;7 dias) ou foi adulterado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mismatch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de um tenant acessando rota de outro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3.6 Estrutura do Token JWT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Header:</w:t>
      </w:r>
    </w:p>
    <w:p>
      <w:pPr>
        <w:spacing w:after="60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 "alg": "HS256", "typ": "JWT" }</w:t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Payload: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do tenant ao qual pertence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| manager |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 at (automático pelo JWT)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number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Expiration (iat + 7 dias)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3.7 Middleware de Autenticação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middleware createAuthMiddleware() é aplicado em todas as rotas dentro de /api/v1/* (exceto /auth/*). Ele faz: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Extrai o token do header Authorization: Bearer &lt;token&gt;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Verifica e decodifica via AuthService.verifyToken()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Valida que o tenantId do token bate com o tenant resolvido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Injeta o usuário decodificado em c.set('user', decoded)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Todos os controllers acessam o user via c.get('user')</w:t>
      </w:r>
    </w:p>
    <w:p>
      <w:r>
        <w:br w:type="page"/>
      </w:r>
    </w:p>
    <w:p>
      <w:pPr>
        <w:pStyle w:val="Heading1"/>
      </w:pPr>
      <w:r>
        <w:t xml:space="preserve">4. User Stories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Histórias de usuário com critérios de aceite para validar a implementação existente e guiar evoluções futuras.</w:t>
      </w:r>
    </w:p>
    <w:p>
      <w:pPr>
        <w:pStyle w:val="Heading2"/>
      </w:pPr>
      <w:r>
        <w:t xml:space="preserve">US-01: Login no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do sistema (vendedor, gerente ou 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Fazer login com meu e-mail e senha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Acessar o ERP da minha empresa com segurança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Tela de login com campos e-mail e senha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Validação de formato de e-mail antes de enviar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Senha com mínimo de 6 caracteres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Mensagem de erro clara se credenciais inválidas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Mensagem de erro se usuário desativado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Token JWT armazenado no localStorage após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Redirect para Dashboard após login bem-sucedido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Redirect para Login se token expirado (interceptor 401)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Implementado e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US-02: Registro de Novo Usuário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do tenant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Registrar novos usuários no sistema da minha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 acesso à minha equipe de vendas, financeiro e gestão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Formulário com nome, e-mail, senha e role (opcional)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Verificação de e-mail duplicado no mesmo tenant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Verificação de tenant ativo antes de permitir registro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Hash seguro da senha (bcryptjs 10 rounds)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Token JWT gerado automaticamente após registro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Envio de e-mail de boas-vindas (não implementado)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Convite por e-mail com link de registro (não implementado)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Parcialmente implementado (sem convite por e-mail)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US-03: Isolamento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usuário logado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apenas os dados da minha empresa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 certeza de que dados de outras empresas nunca vazam para mim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Toda query filtra por tenant_id automaticamente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Todas as tabelas possuem campo tenant_id (exceto tenants)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Middleware valida que tenant_id do token bate com o resolvido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Erro 403 'Tenant mismatch' se token cruzar tenants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Em dev: header x-tenant-id para simular qualquer tenant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Em prod: subdomain extraído automaticamente da 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Testes automatizados de isolamento (não implementado)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Implementado e funcional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US-04: Proteção de Rotas por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cada nível de acesso tenha permissões diferentes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 vendedores não acessem configurações e dados sensíveis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3 roles definidos: admin, manager, 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Role disponível em c.get('user').role em todos os controllers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RBAC granular por módulo (não implementado — role é global)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Tela de gestão de permissões (não implementado)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Middleware de autorização por role em rotas específicas (não implementado)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⚠️ Parcialmente implementado (roles existem mas sem enforcement granular)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US-05: Sessão Persistente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Permanecer logado por vários dias sem precisar logar toda hora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Trabalhar sem interrupções ao longo da semana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Critérios de Aceite: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Token JWT com validade de 7 dias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Token armazenado em localStorage (persiste entre sessões)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Interceptor axios adiciona token automaticamente em toda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✅ Interceptor detecta 401 e redireciona para login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Refresh token para renovar sem re-login (não implementado)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⬜ Logout forçado via Durable Objects (SESSION_MANAGER existe mas não integrado)</w:t>
      </w:r>
    </w:p>
    <w:p>
      <w:pPr>
        <w:spacing w:after="120"/>
        <w:rPr>
          <w:i/>
          <w:iCs/>
          <w:color w:val="757575"/>
        </w:rPr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Status: ✅ Funcional (sem refresh token)</w:t>
      </w:r>
    </w:p>
    <w:p>
      <w:r>
        <w:br w:type="page"/>
      </w:r>
    </w:p>
    <w:p>
      <w:pPr>
        <w:pStyle w:val="Heading1"/>
      </w:pPr>
      <w:r>
        <w:t xml:space="preserve">5. Gaps Identificados e Evoluções Necessárias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Lista completa de funcionalidades ausentes que precisam ser implementadas para completar o módulo.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60"/>
        <w:gridCol w:w="240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CRÍTICA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granular por módulo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 veem tudo igual 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para renovação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perde sessão após 7 dias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Recuperação de senha (forgot password)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bloqueado se esquecer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ALTA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Convite de usuário por e-mail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não consegue convidar equipe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2FA (autenticação em dois fatores)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extra para admins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Logout forçado (integrar SESSION_MANAGER)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não pode revogar sessões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277BD"/>
                <w:sz w:val="20"/>
                <w:szCs w:val="20"/>
              </w:rPr>
              <w:t xml:space="preserve">MÉDIA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login (audit log)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rastreabilidade de acessos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Enforcement de limites por plano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 'free' tem acesso igual 'enterprise'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social (Google, Microsoft)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Conveniência de 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57575"/>
                <w:sz w:val="20"/>
                <w:szCs w:val="20"/>
              </w:rPr>
              <w:t xml:space="preserve">BAIXA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Wizard de onboarding de tenant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self-service para novos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6. Integração com Outros Módulos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 &amp; Multi-Tenancy é cross-cutting — todos os módulos dependem dele.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se Integra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os módulos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 resolveTenant → identifica tenant. Middleware auth → verifica JWT e injeta user.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Cadastros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employees.user_id → users.id (vincula colaborador ao usuário do sistema)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Comercial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sales.seller_id e quotes.seller_id → users.id (identifica quem vendeu)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Omnichannel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queue_members.user_id → users.id (atendentes das filas)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Auditoria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event carrega metadata.userId do c.get('user').id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Configurações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são por tenant — usa c.get('tenantId') para isolar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Planos SaaS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tenants.plan define limites — futuro enforcement no middleware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t xml:space="preserve">7. Implementação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frontend gerencia auth via axios interceptors e localStorage, com proteção de rotas via componente PrivateRoute.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Client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services/api.ts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 com interceptors de token e tenant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pages/login.tsx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Register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pages/register.tsx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registro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key: erp_auth_token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getToken(), setToken(), clearToken()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 Interceptor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services/api.ts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 Bearer token + x-tenant-id em toda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Interceptor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services/api.ts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Detecta 401 → clearToken → redirect 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Envelope Handler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services/api.ts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 response.data.data (envelope) e response.data (direto)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Decisões Registradas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7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com 7 dias de validade (sem refresh token inicialmente)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bcryptjs com 10 rounds para hash de senha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roles: admin, manager, user — RBAC granular é evolução futura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resolve por subdomain (prod) ou header (dev)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único por tenant (composto), não globalmente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22/02/2026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Durable Object SESSION_MANAGER existe mas integração é futura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Planejado</w:t>
            </w:r>
          </w:p>
        </w:tc>
      </w:tr>
    </w:tbl>
    <w:sectPr>
      <w:pgSz w:w="12240" w:h="15840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2026-02-22T12:54:45.829Z</dcterms:created>
  <dcterms:modified xsi:type="dcterms:W3CDTF">2026-02-22T12:54:45.830Z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