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MÓDULO: CADASTROS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Clientes • Fornecedores • Parceiros • Colaboradores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Especificação Completa — ERD + APIs + User Stories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Fase 1.2  |  Versão 1.0  |  22/02/2026  |  Status: Funcional</w:t>
      </w:r>
    </w:p>
    <w:p>
      <w:r>
        <w:br w:type="page"/>
      </w:r>
    </w:p>
    <w:p>
      <w:pPr>
        <w:pStyle w:val="Heading1"/>
      </w:pPr>
      <w:r>
        <w:t xml:space="preserve">1. Visão Geral do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Cadastros gerencia os dados mestres de pessoas e organizações que interagem com a distribuidora: clientes que compram, fornecedores que vendem, parceiros que recebem comissão e colaboradores que operam o sistema. É o segundo módulo mais crítico após Auth — sem cadastros, não há vendas.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 — CRUD completo backend +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 Clientes (PF/PJ), Fornecedores, Parceiros (com comissão), Colaboradores (com vínculo user)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tabelas: clients (26 campos), suppliers (23), partners (16), employees (15)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endpoints REST: 5 por entidade (list, create, getById, update, softDelete)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schemas compartilhados em @erp/shared — type-safe end-to-end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com máscaras CPF/CNPJ, busca CEP automática, busca CNPJ, paginação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Padrão CRUD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list(tenantId, pagination) → getById(id, tenantId) → create → update → softDelete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muda status para 'inactive' — nunca remove fisicamente o registro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Paginação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page, limit, search, sortBy, sortOrder — padrão @erp/shared/paginationSchema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client.created, client.updated, supplier.created — definidos mas sem handlers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clients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Clientes da distribuidora — Pessoa Física ou Jurídica. Possui campos de crédito e endereço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do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Social ou 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Fantasia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enum: pf|pj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Física ou Jurídica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(PF) ou CNPJ (PJ)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(apenas PF)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state_registration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Inscrição Estadual (PJ)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fixo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 /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Logradouro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 (2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de crédito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devedor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last_purchase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compra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internas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Tabela: suppliers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Fornecedores de materiais — fabricantes e distribuidores que abastecem o estoque.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do fornecedor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Social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Fantasia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enum: pf|pj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pessoa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ou CNPJ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state_registration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Inscrição Estadual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Logradouro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de pagamento padrão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Tabela: partners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Parceiros comerciais — representantes, indicadores e comissionados.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/ Razão Social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Fantasia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enum: pf|pj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pessoa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ou CNPJ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comissão (% sobre venda)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Tabela: employees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Colaboradores da distribuidora — vinculados opcionalmente a um usuário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560"/>
        <w:gridCol w:w="3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tenants.id, CASCADE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proprietário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SET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Vínculo com login do sistema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Código/matrícula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corporativo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 (vendas, financeiro,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admissão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 | 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2.5 Relacionamentos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clients.tenant_id → tenants.id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 — deletar tenant remove clientes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suppliers.tenant_id → tenants.id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partners.tenant_id → tenants.id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employees.tenant_id → tenants.id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employees.user_id → users.id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DELETE SET NULL — se user deletado, employee fica sem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quotes.client_id → clients.id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Cross-module: Comercial referencia Cadastros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sales.client_id → clients.id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N:1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Cross-module: Comercial referencia Cadastros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Padrão uniforme: todas as 4 entidades seguem exatamente o mesmo contrato CRUD. A diferença são os campos específicos de cada entidade.</w:t>
      </w:r>
    </w:p>
    <w:p>
      <w:pPr>
        <w:pStyle w:val="Heading2"/>
      </w:pPr>
      <w:r>
        <w:t xml:space="preserve">3.1 Padrão CRUD (Aplica-se a Todas as Entidades)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/api/v1/cadastros/{entidade}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Autenticação: Bearer Token JWT obrigatório em todas as rotas.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Tenant: Resolvido automaticamente pelo middleware (não é passado no body).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60"/>
        <w:gridCol w:w="260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com paginação e busca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pagination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/clientes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novo 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/clientes/:id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por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ou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/clientes/:id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ou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/clientes/:id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(status → inactive)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ou 404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Mesmo padrão repete para: /fornecedores, /parceiros, /colaboradores</w:t>
      </w:r>
    </w:p>
    <w:p>
      <w:pPr>
        <w:pStyle w:val="Heading2"/>
      </w:pPr>
      <w:r>
        <w:t xml:space="preserve">3.2 Paginação (Query Params — GET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160"/>
        <w:gridCol w:w="5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atual (mín: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por página (mín: 1, máx: 100)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nome, documento ou e-mail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para ordenar (ex: name, createdAt)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sortOrder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'asc' ou 'desc'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da Listagem (GET):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[ { ...cliente }, ... ],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"pagination": { "page": 1, "limit": 20, "total": 142, "totalPages": 8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Erros Padronizados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5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 (Zod)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obrigatórios faltando ou formato inválido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Missing/invalid authorization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 ausente ou expirado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mismatch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pertence a outro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not found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não existe ou pertence a outro tenant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3.4 Campos Específicos — Clientes (POST/PUT)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 Zod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min(2) — Nome com mínimo 2 caracteres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'pf' | 'pj' — Pessoa Física ou Jurídica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min(11) — CPF (11 dígitos) ou CNPJ (14 dígitos)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email() — formato de e-mail 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min(10) — telefone com DDD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min(2) — cidade obrigatória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length(2) — UF com exatamente 2 caracteres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interno — auto-gerado se vazio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fantasia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min(0) — limite de crédito em R$, default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 (apenas para PF)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Inscrição Estadual (para PJ)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 /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zipCode -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completo: CEP, logradouro, número, complemento, bairro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internas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PUT (update): todos os campos são opcionais (.partial()). Adicionalmente aceita campo status: 'active' | 'inactive' | 'blocked'.</w:t>
      </w:r>
    </w:p>
    <w:p>
      <w:pPr>
        <w:pStyle w:val="Heading2"/>
      </w:pPr>
      <w:r>
        <w:t xml:space="preserve">3.5 Campos Específicos — Fornecedores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Mesmo padrão de Clientes, sem os campos: rg, creditLimit, balance, lastPurchase. Adiciona: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Exclusivo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de pagamento padrão deste fornecedor (ex: '30/60/90 dias')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3.6 Campos Específicos — Parceiros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Versão mais enxuta — sem endereço completo (apenas city/state). Adiciona: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Exclusivo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min(0), max(100)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 comissão sobre vendas indicadas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3.7 Campos Específicos — Colaboradores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 endereço. Possui vínculo opcional com users.id para login no sistema. Campos exclusivos: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uuid(), opcional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 ao login do sistema (users.id)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 (vendas, financeiro, logística)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na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admissão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Cadastrar Novo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ou atendente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um novo cliente com seus dados completos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Poder emitir orçamentos e registrar vendas para ele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Formulário com campos obrigatórios: nome, tipo (PF/PJ), documento, e-mail, telefone, cidade, UF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Máscara automática no CPF (000.000.000-00) e CNPJ (00.000.000/0000-00)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Busca automática de endereço ao digitar o CEP (API ViaCEP)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Busca automática de dados ao digitar CNPJ (Nuvem Fiscal)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Validação de formato de e-mail e telefone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 de limite de crédito (default R$ 0,00)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Mensagem de sucesso após cadastro + retorno à listagem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Verificação de CPF/CNPJ duplicado no tenant (não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Listar e Buscar Registros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usuário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e buscar clientes/fornecedores/parceiros/colaboradores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Encontrar rapidamente o registro que preciso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Tabela paginada com 20 itens por página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 de busca filtra por nome, documento ou e-mail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Ordenação por colunas (nome, data, status)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Badge colorido para status (ativo=verde, inativo=cinza, bloqueado=vermelho)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Ações por linha: visualizar, editar, desativar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Abre em nova aba (sistema de abas Chrome-style)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Editar Cadastro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ou gerente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dados de um cadastro 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informações ou atualizar dados de contato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Formulário preenchido com dados atuais ao abrir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Apenas campos alterados são enviados (PATCH semântico via PUT)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Validação mantida — não pode salvar com campos obrigatórios vazios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updated_at atualizado automaticamente pelo Drizzle ($onUpdate)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Histórico de alterações (campo a campo) — futuro módulo Auditoria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Desativar Cadastro (Soft Delete)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ou 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Desativar um cadastro sem perder o histórico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vendas antigas continuem referenciando o cliente mesmo inativo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DELETE /clientes/:id muda status para 'inactive' (não remove do banco)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Registro inativo ainda aparece na listagem com badge 'Inativo'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Registro inativo não aparece em selects de nova venda/orçamento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Vendas antigas com este cliente continuam acessíveis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Confirmação visual antes de desativar (modal de confirmação)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Vincular Colaborador a Usuário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do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Vincular um colaborador a um login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o sistema saiba quem é o vendedor que fez a venda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Campo userId no formulário de colaborador (select de users)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FK employees.user_id → users.id com ON DELETE SET NULL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Um user pode estar vinculado a 0 ou 1 employee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Select de usuários disponíveis no formulário (parcialmente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Backend pronto, frontend parcial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Impactado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Verificação de CPF/CNPJ duplicado antes de salvar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em massa via Excel/CSV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 + Onboarding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para Excel/PDF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 + BI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de cadastros duplicados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alterações campo a 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preços por cliente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+ Comercial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do contato (upload para R2 IMAGES)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Geolocalização do endereço (lat/lng)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</w:tr>
    </w:tbl>
    <w:p>
      <w:pPr>
        <w:pStyle w:val="Heading1"/>
      </w:pPr>
      <w:r>
        <w:t xml:space="preserve">6. Integração com Outros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quotes.client_id, sales.client_id, sales.seller_id → cadastros (cliente + vendedor como employee)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 ↔ clients — vincula mensagens WhatsApp ao cadastro do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oportunidades referencia client_id — histórico de negócios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a receber/pagar referenciam clients.id e suppliers.id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Comissões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Comissão calculada por partners.commission_rate e vinculada ao partner/employee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Fiscal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precisa dos dados fiscais do cliente: document, stateRegistration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Logística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do cliente define destino da entrega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2026-02-22T12:58:03.622Z</dcterms:created>
  <dcterms:modified xsi:type="dcterms:W3CDTF">2026-02-22T12:58:03.623Z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