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13FB" w14:textId="2D8B167B" w:rsidR="00AF6897" w:rsidRDefault="005F595E">
      <w:r>
        <w:t>Notes on securing Blazor UI</w:t>
      </w:r>
    </w:p>
    <w:p w14:paraId="7E492B74" w14:textId="38B28C26" w:rsidR="00401EDF" w:rsidRDefault="005F595E" w:rsidP="00401EDF">
      <w:pPr>
        <w:pStyle w:val="ListParagraph"/>
        <w:numPr>
          <w:ilvl w:val="0"/>
          <w:numId w:val="1"/>
        </w:numPr>
      </w:pPr>
      <w:r>
        <w:t>Uses JSON Web Tokens as user identities</w:t>
      </w:r>
      <w:r w:rsidR="00401EDF">
        <w:t xml:space="preserve"> enabling reuse of the </w:t>
      </w:r>
      <w:proofErr w:type="spellStart"/>
      <w:r w:rsidR="00401EDF">
        <w:t>Jwt</w:t>
      </w:r>
      <w:proofErr w:type="spellEnd"/>
      <w:r w:rsidR="00401EDF">
        <w:t xml:space="preserve"> code for recording signatures during analysis.</w:t>
      </w:r>
    </w:p>
    <w:p w14:paraId="246C5D9E" w14:textId="718D5A7D" w:rsidR="005F595E" w:rsidRDefault="005F595E" w:rsidP="005F595E">
      <w:pPr>
        <w:pStyle w:val="ListParagraph"/>
        <w:numPr>
          <w:ilvl w:val="0"/>
          <w:numId w:val="1"/>
        </w:numPr>
      </w:pPr>
      <w:r>
        <w:t xml:space="preserve">Secret key in </w:t>
      </w:r>
      <w:r w:rsidR="00401EDF">
        <w:t xml:space="preserve">this </w:t>
      </w:r>
      <w:r>
        <w:t xml:space="preserve">example is held in </w:t>
      </w:r>
      <w:proofErr w:type="spellStart"/>
      <w:proofErr w:type="gramStart"/>
      <w:r>
        <w:t>appsettings.json</w:t>
      </w:r>
      <w:proofErr w:type="spellEnd"/>
      <w:proofErr w:type="gramEnd"/>
      <w:r w:rsidR="00401EDF">
        <w:t>, not built from GUIDs</w:t>
      </w:r>
    </w:p>
    <w:p w14:paraId="72E4A7D9" w14:textId="0A051D4F" w:rsidR="005F595E" w:rsidRDefault="00401EDF" w:rsidP="005F595E">
      <w:pPr>
        <w:pStyle w:val="ListParagraph"/>
        <w:numPr>
          <w:ilvl w:val="0"/>
          <w:numId w:val="1"/>
        </w:numPr>
      </w:pPr>
      <w:r>
        <w:t>You will need to p</w:t>
      </w:r>
      <w:r w:rsidR="005F595E">
        <w:t xml:space="preserve">lug in </w:t>
      </w:r>
      <w:r>
        <w:t>your authentication</w:t>
      </w:r>
      <w:r w:rsidR="005F595E">
        <w:t xml:space="preserve"> component/RES</w:t>
      </w:r>
      <w:r>
        <w:t>T</w:t>
      </w:r>
      <w:r w:rsidR="005F595E">
        <w:t xml:space="preserve">+JSON proxy that implements the </w:t>
      </w:r>
      <w:proofErr w:type="spellStart"/>
      <w:r w:rsidR="005F595E">
        <w:t>IAuthenticationService</w:t>
      </w:r>
      <w:proofErr w:type="spellEnd"/>
      <w:r w:rsidR="005F595E">
        <w:t xml:space="preserve"> interface and uses the </w:t>
      </w:r>
      <w:proofErr w:type="spellStart"/>
      <w:r w:rsidR="005F595E">
        <w:t>AuthenticationRequest</w:t>
      </w:r>
      <w:proofErr w:type="spellEnd"/>
      <w:r w:rsidR="005F595E">
        <w:t xml:space="preserve"> and </w:t>
      </w:r>
      <w:proofErr w:type="spellStart"/>
      <w:r w:rsidR="005F595E">
        <w:t>AuthenticationResponse</w:t>
      </w:r>
      <w:proofErr w:type="spellEnd"/>
      <w:r w:rsidR="005F595E">
        <w:t xml:space="preserve"> DTOs as in the existing MARS application. Note that the namespaces are different in the example, as I don’t use </w:t>
      </w:r>
      <w:r>
        <w:t>your</w:t>
      </w:r>
      <w:r w:rsidR="005F595E">
        <w:t xml:space="preserve"> client proxy to an authentication service, but a </w:t>
      </w:r>
      <w:r>
        <w:t xml:space="preserve">simplified </w:t>
      </w:r>
      <w:r w:rsidR="005F595E">
        <w:t>class library as a mock.</w:t>
      </w:r>
    </w:p>
    <w:p w14:paraId="54378962" w14:textId="44374B17" w:rsidR="005F595E" w:rsidRDefault="005F595E" w:rsidP="005F595E">
      <w:pPr>
        <w:pStyle w:val="ListParagraph"/>
        <w:numPr>
          <w:ilvl w:val="0"/>
          <w:numId w:val="1"/>
        </w:numPr>
      </w:pPr>
      <w:r>
        <w:t xml:space="preserve">The </w:t>
      </w:r>
      <w:proofErr w:type="spellStart"/>
      <w:r>
        <w:t>AuthenticationRequest</w:t>
      </w:r>
      <w:proofErr w:type="spellEnd"/>
      <w:r>
        <w:t xml:space="preserve"> DTO has been decorated with data annotations so that data validation and error messages can be displayed for it in the login form where it is the model for the </w:t>
      </w:r>
      <w:proofErr w:type="spellStart"/>
      <w:r>
        <w:t>EditForm</w:t>
      </w:r>
      <w:proofErr w:type="spellEnd"/>
      <w:r>
        <w:t xml:space="preserve"> component.</w:t>
      </w:r>
    </w:p>
    <w:p w14:paraId="3227CDCD" w14:textId="01422204" w:rsidR="005F595E" w:rsidRDefault="00551E65" w:rsidP="005F595E">
      <w:pPr>
        <w:pStyle w:val="ListParagraph"/>
        <w:numPr>
          <w:ilvl w:val="0"/>
          <w:numId w:val="1"/>
        </w:numPr>
      </w:pPr>
      <w:r>
        <w:t xml:space="preserve">In </w:t>
      </w:r>
      <w:proofErr w:type="spellStart"/>
      <w:r>
        <w:t>Program.cs</w:t>
      </w:r>
      <w:proofErr w:type="spellEnd"/>
      <w:r>
        <w:t xml:space="preserve">, note the different list of usings for supporting authentication, plus the setup of injectable services for </w:t>
      </w:r>
      <w:proofErr w:type="spellStart"/>
      <w:r>
        <w:t>ProtectedSessionStorage</w:t>
      </w:r>
      <w:proofErr w:type="spellEnd"/>
      <w:r>
        <w:t xml:space="preserve">, </w:t>
      </w:r>
      <w:proofErr w:type="spellStart"/>
      <w:r>
        <w:t>cascanding</w:t>
      </w:r>
      <w:proofErr w:type="spellEnd"/>
      <w:r>
        <w:t xml:space="preserve"> authentication state, the </w:t>
      </w:r>
      <w:proofErr w:type="spellStart"/>
      <w:r>
        <w:t>JwtAuthStateProvider</w:t>
      </w:r>
      <w:proofErr w:type="spellEnd"/>
      <w:r>
        <w:t xml:space="preserve"> as the custom </w:t>
      </w:r>
      <w:proofErr w:type="spellStart"/>
      <w:r>
        <w:t>AuthenticationStateProvider</w:t>
      </w:r>
      <w:proofErr w:type="spellEnd"/>
      <w:r>
        <w:t xml:space="preserve">. I have also made my mock </w:t>
      </w:r>
      <w:proofErr w:type="spellStart"/>
      <w:r>
        <w:t>AuthenticationService</w:t>
      </w:r>
      <w:proofErr w:type="spellEnd"/>
      <w:r>
        <w:t xml:space="preserve"> be the injected </w:t>
      </w:r>
      <w:proofErr w:type="spellStart"/>
      <w:r>
        <w:t>IAuthenticationService</w:t>
      </w:r>
      <w:proofErr w:type="spellEnd"/>
      <w:r>
        <w:t>, but you will want to inject your remote LDAP provider.</w:t>
      </w:r>
    </w:p>
    <w:p w14:paraId="5A871708" w14:textId="03FE1B43" w:rsidR="00551E65" w:rsidRDefault="00551E65" w:rsidP="005F595E">
      <w:pPr>
        <w:pStyle w:val="ListParagraph"/>
        <w:numPr>
          <w:ilvl w:val="0"/>
          <w:numId w:val="1"/>
        </w:numPr>
      </w:pPr>
      <w:r>
        <w:t>Make sure the fields of the JWT token you create in the LDAP provider match the fields of my mock object in terms of what is validated and what is not. Your existing code base validates nothing at present (the wrong functions were called on the JWT library).</w:t>
      </w:r>
    </w:p>
    <w:p w14:paraId="33C3E18A" w14:textId="583D9897" w:rsidR="00551E65" w:rsidRDefault="00551E65" w:rsidP="005F595E">
      <w:pPr>
        <w:pStyle w:val="ListParagraph"/>
        <w:numPr>
          <w:ilvl w:val="0"/>
          <w:numId w:val="1"/>
        </w:numPr>
      </w:pPr>
      <w:r>
        <w:t>I’ve increased the lifetime of the token from15 to 45 minutes.</w:t>
      </w:r>
    </w:p>
    <w:p w14:paraId="668433C5" w14:textId="2B2D5F87" w:rsidR="00551E65" w:rsidRDefault="00551E65" w:rsidP="005F595E">
      <w:pPr>
        <w:pStyle w:val="ListParagraph"/>
        <w:numPr>
          <w:ilvl w:val="0"/>
          <w:numId w:val="1"/>
        </w:numPr>
      </w:pPr>
      <w:r>
        <w:t xml:space="preserve">I’ve replaced the previous JWT library with the more up to date </w:t>
      </w:r>
      <w:proofErr w:type="spellStart"/>
      <w:proofErr w:type="gramStart"/>
      <w:r>
        <w:t>Microsoft.IdentityModel.JsonWebTokens</w:t>
      </w:r>
      <w:proofErr w:type="spellEnd"/>
      <w:proofErr w:type="gramEnd"/>
      <w:r>
        <w:t xml:space="preserve"> library as the previous library was out of date and some of its functions about to be deprecated.</w:t>
      </w:r>
    </w:p>
    <w:p w14:paraId="2535930D" w14:textId="70DF9630" w:rsidR="00551E65" w:rsidRDefault="00551E65" w:rsidP="005F595E">
      <w:pPr>
        <w:pStyle w:val="ListParagraph"/>
        <w:numPr>
          <w:ilvl w:val="0"/>
          <w:numId w:val="1"/>
        </w:numPr>
      </w:pPr>
      <w:r>
        <w:t xml:space="preserve">Obviously other services and middleware setup in the MARS </w:t>
      </w:r>
      <w:proofErr w:type="spellStart"/>
      <w:r>
        <w:t>program.cs</w:t>
      </w:r>
      <w:proofErr w:type="spellEnd"/>
      <w:r>
        <w:t xml:space="preserve"> will have to be merged with the authentication</w:t>
      </w:r>
      <w:r w:rsidR="00401EDF">
        <w:t xml:space="preserve"> services</w:t>
      </w:r>
      <w:r>
        <w:t xml:space="preserve"> in my simplified </w:t>
      </w:r>
      <w:proofErr w:type="spellStart"/>
      <w:r>
        <w:t>Program.cs</w:t>
      </w:r>
      <w:proofErr w:type="spellEnd"/>
      <w:r>
        <w:t>.</w:t>
      </w:r>
    </w:p>
    <w:p w14:paraId="07523D06" w14:textId="6D7B5147" w:rsidR="00551E65" w:rsidRDefault="00551E65" w:rsidP="005F595E">
      <w:pPr>
        <w:pStyle w:val="ListParagraph"/>
        <w:numPr>
          <w:ilvl w:val="0"/>
          <w:numId w:val="1"/>
        </w:numPr>
      </w:pPr>
      <w:r>
        <w:t xml:space="preserve">The </w:t>
      </w:r>
      <w:proofErr w:type="spellStart"/>
      <w:r>
        <w:t>JwtAuthStateProvider</w:t>
      </w:r>
      <w:proofErr w:type="spellEnd"/>
      <w:r>
        <w:t xml:space="preserve"> class is very carefully designed. To keep the session available should the </w:t>
      </w:r>
      <w:proofErr w:type="spellStart"/>
      <w:r>
        <w:t>SignalR</w:t>
      </w:r>
      <w:proofErr w:type="spellEnd"/>
      <w:r>
        <w:t xml:space="preserve"> circuit be compromised, browser code in Blazor tries for up to 110 seconds to re-establish </w:t>
      </w:r>
      <w:r w:rsidR="00401EDF">
        <w:t>a broken</w:t>
      </w:r>
      <w:r>
        <w:t xml:space="preserve"> connection.</w:t>
      </w:r>
      <w:r w:rsidR="00D35455">
        <w:t xml:space="preserve"> The state provider here stores the </w:t>
      </w:r>
      <w:proofErr w:type="spellStart"/>
      <w:r w:rsidR="00D35455">
        <w:t>JwtToken</w:t>
      </w:r>
      <w:proofErr w:type="spellEnd"/>
      <w:r w:rsidR="00D35455">
        <w:t xml:space="preserve"> (or lack of it) in a scoped variable inside the state provider, but once the first page has been rendered on a browser and the </w:t>
      </w:r>
      <w:proofErr w:type="spellStart"/>
      <w:r w:rsidR="00D35455">
        <w:t>SIgnalR</w:t>
      </w:r>
      <w:proofErr w:type="spellEnd"/>
      <w:r w:rsidR="00D35455">
        <w:t xml:space="preserve"> connection first established, it also saves the token into protected session storage on the browser. This makes it still available for when a session reconnects. It means that all the time the current tab is open in the browser, the session should remain alive. Sessions do not jump across tabs in the browser. You’ll have to use the other </w:t>
      </w:r>
      <w:proofErr w:type="spellStart"/>
      <w:r w:rsidR="00D35455">
        <w:t>ProtectedBrowserStorage</w:t>
      </w:r>
      <w:proofErr w:type="spellEnd"/>
      <w:r w:rsidR="00D35455">
        <w:t xml:space="preserve"> if you need that. Note the word ‘protected’. Data stored on the browser is encrypted in the server before storing in the </w:t>
      </w:r>
      <w:proofErr w:type="gramStart"/>
      <w:r w:rsidR="00D35455">
        <w:t>browser, and</w:t>
      </w:r>
      <w:proofErr w:type="gramEnd"/>
      <w:r w:rsidR="00D35455">
        <w:t xml:space="preserve"> decrypted after loading back into the server when retrieved.</w:t>
      </w:r>
    </w:p>
    <w:p w14:paraId="72F0F607" w14:textId="23E74F0A" w:rsidR="00D35455" w:rsidRDefault="00401EDF" w:rsidP="005F595E">
      <w:pPr>
        <w:pStyle w:val="ListParagraph"/>
        <w:numPr>
          <w:ilvl w:val="0"/>
          <w:numId w:val="1"/>
        </w:numPr>
      </w:pPr>
      <w:r>
        <w:t>You will need to use the &lt;Authorized&gt; and &lt;</w:t>
      </w:r>
      <w:proofErr w:type="spellStart"/>
      <w:r>
        <w:t>NotAuthorized</w:t>
      </w:r>
      <w:proofErr w:type="spellEnd"/>
      <w:r>
        <w:t>&gt; tags in pages and controls to prevent illegal access when not logged in.</w:t>
      </w:r>
    </w:p>
    <w:p w14:paraId="762DDEA1" w14:textId="1356FE15" w:rsidR="00401EDF" w:rsidRDefault="00401EDF" w:rsidP="005F595E">
      <w:pPr>
        <w:pStyle w:val="ListParagraph"/>
        <w:numPr>
          <w:ilvl w:val="0"/>
          <w:numId w:val="1"/>
        </w:numPr>
      </w:pPr>
      <w:r>
        <w:t>I’ve not built in the role support, but this is straightforward if roles are among the claims of your JWT tokens.</w:t>
      </w:r>
    </w:p>
    <w:sectPr w:rsidR="00401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61421"/>
    <w:multiLevelType w:val="hybridMultilevel"/>
    <w:tmpl w:val="5DD8875A"/>
    <w:lvl w:ilvl="0" w:tplc="A3BAA02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742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5E"/>
    <w:rsid w:val="00401EDF"/>
    <w:rsid w:val="00551E65"/>
    <w:rsid w:val="005F595E"/>
    <w:rsid w:val="00745812"/>
    <w:rsid w:val="007B2731"/>
    <w:rsid w:val="00A03667"/>
    <w:rsid w:val="00AF6897"/>
    <w:rsid w:val="00D35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9F5A"/>
  <w15:chartTrackingRefBased/>
  <w15:docId w15:val="{185FE44E-B81D-4FBD-8E84-13C608A1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95E"/>
    <w:rPr>
      <w:rFonts w:eastAsiaTheme="majorEastAsia" w:cstheme="majorBidi"/>
      <w:color w:val="272727" w:themeColor="text1" w:themeTint="D8"/>
    </w:rPr>
  </w:style>
  <w:style w:type="paragraph" w:styleId="Title">
    <w:name w:val="Title"/>
    <w:basedOn w:val="Normal"/>
    <w:next w:val="Normal"/>
    <w:link w:val="TitleChar"/>
    <w:uiPriority w:val="10"/>
    <w:qFormat/>
    <w:rsid w:val="005F5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95E"/>
    <w:pPr>
      <w:spacing w:before="160"/>
      <w:jc w:val="center"/>
    </w:pPr>
    <w:rPr>
      <w:i/>
      <w:iCs/>
      <w:color w:val="404040" w:themeColor="text1" w:themeTint="BF"/>
    </w:rPr>
  </w:style>
  <w:style w:type="character" w:customStyle="1" w:styleId="QuoteChar">
    <w:name w:val="Quote Char"/>
    <w:basedOn w:val="DefaultParagraphFont"/>
    <w:link w:val="Quote"/>
    <w:uiPriority w:val="29"/>
    <w:rsid w:val="005F595E"/>
    <w:rPr>
      <w:i/>
      <w:iCs/>
      <w:color w:val="404040" w:themeColor="text1" w:themeTint="BF"/>
    </w:rPr>
  </w:style>
  <w:style w:type="paragraph" w:styleId="ListParagraph">
    <w:name w:val="List Paragraph"/>
    <w:basedOn w:val="Normal"/>
    <w:uiPriority w:val="34"/>
    <w:qFormat/>
    <w:rsid w:val="005F595E"/>
    <w:pPr>
      <w:ind w:left="720"/>
      <w:contextualSpacing/>
    </w:pPr>
  </w:style>
  <w:style w:type="character" w:styleId="IntenseEmphasis">
    <w:name w:val="Intense Emphasis"/>
    <w:basedOn w:val="DefaultParagraphFont"/>
    <w:uiPriority w:val="21"/>
    <w:qFormat/>
    <w:rsid w:val="005F595E"/>
    <w:rPr>
      <w:i/>
      <w:iCs/>
      <w:color w:val="0F4761" w:themeColor="accent1" w:themeShade="BF"/>
    </w:rPr>
  </w:style>
  <w:style w:type="paragraph" w:styleId="IntenseQuote">
    <w:name w:val="Intense Quote"/>
    <w:basedOn w:val="Normal"/>
    <w:next w:val="Normal"/>
    <w:link w:val="IntenseQuoteChar"/>
    <w:uiPriority w:val="30"/>
    <w:qFormat/>
    <w:rsid w:val="005F5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95E"/>
    <w:rPr>
      <w:i/>
      <w:iCs/>
      <w:color w:val="0F4761" w:themeColor="accent1" w:themeShade="BF"/>
    </w:rPr>
  </w:style>
  <w:style w:type="character" w:styleId="IntenseReference">
    <w:name w:val="Intense Reference"/>
    <w:basedOn w:val="DefaultParagraphFont"/>
    <w:uiPriority w:val="32"/>
    <w:qFormat/>
    <w:rsid w:val="005F5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Smith</dc:creator>
  <cp:keywords/>
  <dc:description/>
  <cp:lastModifiedBy>Sean Smith</cp:lastModifiedBy>
  <cp:revision>1</cp:revision>
  <dcterms:created xsi:type="dcterms:W3CDTF">2024-03-22T08:11:00Z</dcterms:created>
  <dcterms:modified xsi:type="dcterms:W3CDTF">2024-03-22T13:03:00Z</dcterms:modified>
</cp:coreProperties>
</file>