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07.08.1994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08.08.2008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(495) 310-25-28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(925) 199-04-81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