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D00D" w14:textId="2E05125F" w:rsidR="00CD2A62" w:rsidRDefault="00EB1A55">
      <w:pPr>
        <w:rPr>
          <w:lang w:val="en-US"/>
        </w:rPr>
      </w:pPr>
      <w:r>
        <w:t>ТЗ</w:t>
      </w:r>
      <w:r>
        <w:rPr>
          <w:lang w:val="en-US"/>
        </w:rPr>
        <w:t>:</w:t>
      </w:r>
    </w:p>
    <w:p w14:paraId="445E3231" w14:textId="72B66DEB" w:rsidR="00EB1A55" w:rsidRPr="00EB1A55" w:rsidRDefault="00EB1A55">
      <w:r>
        <w:t xml:space="preserve">Создать </w:t>
      </w:r>
      <w:r>
        <w:rPr>
          <w:lang w:val="en-US"/>
        </w:rPr>
        <w:t>Telegram</w:t>
      </w:r>
      <w:r w:rsidRPr="00EB1A55">
        <w:t>-</w:t>
      </w:r>
      <w:r>
        <w:t xml:space="preserve">Бота, который даст возможность каждому пользователю писать поговорки, с использованием </w:t>
      </w:r>
      <w:r>
        <w:rPr>
          <w:lang w:val="en-US"/>
        </w:rPr>
        <w:t>AI</w:t>
      </w:r>
      <w:r w:rsidRPr="00EB1A55">
        <w:t xml:space="preserve"> </w:t>
      </w:r>
      <w:r>
        <w:t>технологий. Бот должен получать на входе желаемую тему поговорки и объём, а также количество желаемых вариантов.</w:t>
      </w:r>
    </w:p>
    <w:sectPr w:rsidR="00EB1A55" w:rsidRPr="00EB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55"/>
    <w:rsid w:val="00CD2A62"/>
    <w:rsid w:val="00E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D0FE"/>
  <w15:chartTrackingRefBased/>
  <w15:docId w15:val="{25A5E039-3D40-4323-AC9C-37D7717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Vohin Roman</dc:creator>
  <cp:keywords/>
  <dc:description/>
  <cp:lastModifiedBy>Vohin Roman</cp:lastModifiedBy>
  <cp:revision>1</cp:revision>
  <dcterms:created xsi:type="dcterms:W3CDTF">2024-03-27T15:03:00Z</dcterms:created>
  <dcterms:modified xsi:type="dcterms:W3CDTF">2024-03-27T15:07:00Z</dcterms:modified>
</cp:coreProperties>
</file>