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single" w:sz="4" w:color="7A405A"/>
              <w:left w:val="single" w:sz="4" w:color="7A405A"/>
              <w:bottom w:val="single" w:sz="4" w:color="7A405A"/>
              <w:right w:val="single" w:sz="4" w:color="7A405A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24"/>
              </w:rPr>
              <w:t>SEMANA 2</w:t>
              <w:br/>
              <w:t>Anatomía de la piel</w:t>
            </w:r>
          </w:p>
        </w:tc>
        <w:tc>
          <w:tcPr>
            <w:tcW w:type="dxa" w:w="5328"/>
            <w:tcBorders>
              <w:top w:val="single" w:sz="4" w:color="7A405A"/>
              <w:left w:val="single" w:sz="4" w:color="7A405A"/>
              <w:bottom w:val="single" w:sz="4" w:color="7A405A"/>
              <w:right w:val="single" w:sz="4" w:color="7A405A"/>
            </w:tcBorders>
            <w:shd w:fill="FFF9F4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7A405A"/>
                <w:sz w:val="30"/>
              </w:rPr>
              <w:t>Ficha de diagnóstico anatómico básico de la piel</w:t>
              <w:br/>
            </w:r>
            <w:r>
              <w:rPr>
                <w:color w:val="3A3035"/>
                <w:sz w:val="17"/>
              </w:rPr>
              <w:t>Para observación en cabina, práctica supervisada y tarea de la semana.</w:t>
            </w:r>
          </w:p>
        </w:tc>
      </w:tr>
    </w:tbl>
    <w:p>
      <w:pPr>
        <w:spacing w:before="0" w:after="40" w:line="252" w:lineRule="auto"/>
      </w:pPr>
      <w:r>
        <w:rPr>
          <w:b w:val="0"/>
          <w:i/>
          <w:color w:val="555555"/>
          <w:sz w:val="17"/>
        </w:rPr>
        <w:t>Uso sugerido: completar después de la limpieza inicial y antes de elegir protocolo, activos o aparatologia.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Borders>
              <w:top w:val="single" w:sz="6" w:color="C9B8C0"/>
              <w:left w:val="single" w:sz="6" w:color="C9B8C0"/>
              <w:bottom w:val="single" w:sz="6" w:color="C9B8C0"/>
              <w:right w:val="single" w:sz="6" w:color="C9B8C0"/>
            </w:tcBorders>
            <w:shd w:fill="EAF3EF"/>
          </w:tcPr>
          <w:p>
            <w:pPr>
              <w:spacing w:after="0"/>
            </w:pPr>
            <w:r>
              <w:rPr>
                <w:b/>
                <w:color w:val="7A405A"/>
                <w:sz w:val="17"/>
              </w:rPr>
              <w:t xml:space="preserve">Nota profesional: </w:t>
            </w:r>
            <w:r>
              <w:rPr>
                <w:color w:val="3A3035"/>
                <w:sz w:val="16"/>
              </w:rPr>
              <w:t>Esta ficha es educativa y cosmetológica. No sustituye una valoración médica. Si observas lesiones sospechosas, infección, alergia activa, heridas abiertas o acné severo, deriva a un profesional de salud.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Datos generales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Fecha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Nombre de clienta/modelo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Edad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Telefono/Instagram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Alumna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Instructora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Motivo principal de consulta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5"/>
              </w:rPr>
              <w:t>Sesión número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6"/>
              </w:rPr>
              <w:t>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Observación rapida de la piel</w:t>
            </w:r>
          </w:p>
        </w:tc>
      </w:tr>
    </w:tbl>
    <w:p>
      <w:pPr>
        <w:spacing w:before="0" w:after="20" w:line="252" w:lineRule="auto"/>
      </w:pPr>
      <w:r>
        <w:rPr>
          <w:b/>
          <w:i w:val="0"/>
          <w:sz w:val="17"/>
        </w:rPr>
        <w:t>Tipo aparente de piel: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Normal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Seca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Grasa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Mixta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Sensible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Deshidratada</w:t>
            </w:r>
          </w:p>
        </w:tc>
      </w:tr>
    </w:tbl>
    <w:p>
      <w:pPr>
        <w:spacing w:before="0" w:after="20" w:line="252" w:lineRule="auto"/>
      </w:pPr>
      <w:r>
        <w:rPr>
          <w:b/>
          <w:i w:val="0"/>
          <w:sz w:val="17"/>
        </w:rPr>
        <w:t>Condiciones visibles o motivo principal: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Opacidad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Textura irregular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Descamación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Poros visibles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Comedones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Brotes inflamados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Manchas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Enrojecimiento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Flacidez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Líneas de expresión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Tirantez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Ardor/picazón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Observación por zonas</w:t>
            </w:r>
          </w:p>
        </w:tc>
      </w:tr>
    </w:tbl>
    <w:p>
      <w:pPr>
        <w:spacing w:before="0" w:after="40" w:line="252" w:lineRule="auto"/>
      </w:pPr>
      <w:r>
        <w:rPr>
          <w:b w:val="0"/>
          <w:i/>
          <w:color w:val="555555"/>
          <w:sz w:val="16"/>
        </w:rPr>
        <w:t>Marca lo que observas. Usa notas cortas cuando algo sea importante.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Zona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Brillo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Poros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Descam.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Rojez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Comedones/</w:t>
              <w:br/>
              <w:t>brotes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Manchas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3A3035"/>
                <w:sz w:val="14"/>
              </w:rPr>
              <w:t>Notas</w:t>
            </w:r>
          </w:p>
        </w:tc>
      </w:tr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Frente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</w:t>
            </w:r>
          </w:p>
        </w:tc>
      </w:tr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Nariz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</w:t>
            </w:r>
          </w:p>
        </w:tc>
      </w:tr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Mejilla derecha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</w:t>
            </w:r>
          </w:p>
        </w:tc>
      </w:tr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Mejilla izquierda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</w:t>
            </w:r>
          </w:p>
        </w:tc>
      </w:tr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Menton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</w:t>
            </w:r>
          </w:p>
        </w:tc>
      </w:tr>
      <w:tr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Cuello/escote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6"/>
              </w:rPr>
              <w:t>[  ]</w:t>
            </w:r>
          </w:p>
        </w:tc>
        <w:tc>
          <w:tcPr>
            <w:tcW w:type="dxa" w:w="133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single" w:sz="4" w:color="7A405A"/>
              <w:left w:val="single" w:sz="4" w:color="7A405A"/>
              <w:bottom w:val="single" w:sz="4" w:color="7A405A"/>
              <w:right w:val="single" w:sz="4" w:color="7A405A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24"/>
              </w:rPr>
              <w:t>SEMANA 2</w:t>
              <w:br/>
              <w:t>Anatomía de la piel</w:t>
            </w:r>
          </w:p>
        </w:tc>
        <w:tc>
          <w:tcPr>
            <w:tcW w:type="dxa" w:w="5328"/>
            <w:tcBorders>
              <w:top w:val="single" w:sz="4" w:color="7A405A"/>
              <w:left w:val="single" w:sz="4" w:color="7A405A"/>
              <w:bottom w:val="single" w:sz="4" w:color="7A405A"/>
              <w:right w:val="single" w:sz="4" w:color="7A405A"/>
            </w:tcBorders>
            <w:shd w:fill="FFF9F4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7A405A"/>
                <w:sz w:val="30"/>
              </w:rPr>
              <w:t>Ficha de diagnóstico anatómico básico de la piel</w:t>
              <w:br/>
            </w:r>
            <w:r>
              <w:rPr>
                <w:color w:val="3A3035"/>
                <w:sz w:val="17"/>
              </w:rPr>
              <w:t>Para observación en cabina, práctica supervisada y tarea de la semana.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Relación con anatomia de la piel</w:t>
            </w:r>
          </w:p>
        </w:tc>
      </w:tr>
    </w:tbl>
    <w:p>
      <w:pPr>
        <w:spacing w:before="0" w:after="40" w:line="252" w:lineRule="auto"/>
      </w:pPr>
      <w:r>
        <w:rPr>
          <w:b w:val="0"/>
          <w:i/>
          <w:color w:val="555555"/>
          <w:sz w:val="16"/>
        </w:rPr>
        <w:t>Anota qué capa o estructura podría explicar lo que observas.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Capa / estructura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Signos que se relaciónan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Intensidad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Notas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Epidermis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Opacidad, textura aspera, células muertas, descamación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  ] Leve  [  ] Moderada  [  ] Alta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5"/>
              </w:rPr>
              <w:t>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Barrera cutánea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Ardor, tirantez, rojez, piel que reacciona fácilmente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  ] Leve  [  ] Moderada  [  ] Alta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5"/>
              </w:rPr>
              <w:t>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Melanocitos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Manchas, tono irregular, pigmentación visible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  ] Leve  [  ] Moderada  [  ] Alta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5"/>
              </w:rPr>
              <w:t>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Glándula sebácea / folículo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Brillo, poros visibles, comedones, brotes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  ] Leve  [  ] Moderada  [  ] Alta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5"/>
              </w:rPr>
              <w:t>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Dermis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Líneas, flacidez, pérdida de firmeza o elasticidad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  ] Leve  [  ] Moderada  [  ] Alta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5"/>
              </w:rPr>
              <w:t>____________________</w:t>
            </w:r>
          </w:p>
        </w:tc>
      </w:tr>
      <w:tr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Hipodermis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Cambios de volumen, soporte o contorno facial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[  ] Leve  [  ] Moderada  [  ] Alta</w:t>
            </w:r>
          </w:p>
        </w:tc>
        <w:tc>
          <w:tcPr>
            <w:tcW w:type="dxa" w:w="2664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5"/>
              </w:rPr>
              <w:t>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Barrera cutánea y sensibilidad</w:t>
            </w:r>
          </w:p>
        </w:tc>
      </w:tr>
    </w:tbl>
    <w:p>
      <w:pPr>
        <w:spacing w:before="0" w:after="40" w:line="252" w:lineRule="auto"/>
      </w:pPr>
      <w:r>
        <w:rPr>
          <w:b w:val="0"/>
          <w:i/>
          <w:color w:val="555555"/>
          <w:sz w:val="16"/>
        </w:rPr>
        <w:t>Marca si la clienta lo refiere o si lo observas durante la sesión.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Ardor con productos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Tirantez al lavar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Enrojecimiento fácil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Descamación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Picazon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Sensación de calor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Reacciona a varios productos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Antecedente de alergias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Piel lastimada por exfoliación previa</w:t>
            </w:r>
          </w:p>
        </w:tc>
      </w:tr>
    </w:tbl>
    <w:p>
      <w:pPr>
        <w:spacing w:before="0" w:after="60" w:line="252" w:lineRule="auto"/>
      </w:pPr>
      <w:r>
        <w:rPr>
          <w:b/>
          <w:i w:val="0"/>
          <w:sz w:val="16"/>
        </w:rPr>
        <w:t>Conclusión de barrera cutánea: [  ] Estable   [  ] Ligeramente alterada   [  ] Alterada   [  ] No evaluar hoy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6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Alertas para pausar, adaptar o derivar</w:t>
            </w:r>
          </w:p>
        </w:tc>
      </w:tr>
    </w:tbl>
    <w:p>
      <w:pPr>
        <w:spacing w:before="0" w:after="40" w:line="252" w:lineRule="auto"/>
      </w:pPr>
      <w:r>
        <w:rPr>
          <w:b w:val="0"/>
          <w:i/>
          <w:color w:val="555555"/>
          <w:sz w:val="16"/>
        </w:rPr>
        <w:t>Si aparece una alerta, evita procedimientos agresivos y registra la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Heridas abiertas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Infeccion o pus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Alergia activa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Quemadura solar reciente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Acné severo/doloroso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Rosácea muy reactiva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Lesión sospechosa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Uso reciente de médicamento dermatológico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Procedimiento estético reciente</w:t>
            </w:r>
          </w:p>
        </w:tc>
      </w:tr>
    </w:tbl>
    <w:p>
      <w:pPr>
        <w:spacing w:before="0" w:after="40" w:line="252" w:lineRule="auto"/>
      </w:pPr>
      <w:r>
        <w:rPr>
          <w:b/>
          <w:i w:val="0"/>
          <w:sz w:val="16"/>
        </w:rPr>
        <w:t>Decisión: [  ] Continuar con protocolo suave   [  ] Posponer sesión   [  ] Derivar a profesional de salud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6"/>
        </w:rPr>
        <w:t>Notas de seguridad: 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single" w:sz="4" w:color="7A405A"/>
              <w:left w:val="single" w:sz="4" w:color="7A405A"/>
              <w:bottom w:val="single" w:sz="4" w:color="7A405A"/>
              <w:right w:val="single" w:sz="4" w:color="7A405A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24"/>
              </w:rPr>
              <w:t>SEMANA 2</w:t>
              <w:br/>
              <w:t>Anatomía de la piel</w:t>
            </w:r>
          </w:p>
        </w:tc>
        <w:tc>
          <w:tcPr>
            <w:tcW w:type="dxa" w:w="5328"/>
            <w:tcBorders>
              <w:top w:val="single" w:sz="4" w:color="7A405A"/>
              <w:left w:val="single" w:sz="4" w:color="7A405A"/>
              <w:bottom w:val="single" w:sz="4" w:color="7A405A"/>
              <w:right w:val="single" w:sz="4" w:color="7A405A"/>
            </w:tcBorders>
            <w:shd w:fill="FFF9F4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7A405A"/>
                <w:sz w:val="30"/>
              </w:rPr>
              <w:t>Ficha de diagnóstico anatómico básico de la piel</w:t>
              <w:br/>
            </w:r>
            <w:r>
              <w:rPr>
                <w:color w:val="3A3035"/>
                <w:sz w:val="17"/>
              </w:rPr>
              <w:t>Para observación en cabina, práctica supervisada y tarea de la semana.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7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Decisión de cabina</w:t>
            </w:r>
          </w:p>
        </w:tc>
      </w:tr>
    </w:tbl>
    <w:p>
      <w:pPr>
        <w:spacing w:before="0" w:after="40" w:line="252" w:lineRule="auto"/>
      </w:pPr>
      <w:r>
        <w:rPr>
          <w:b w:val="0"/>
          <w:i w:val="0"/>
          <w:color w:val="666666"/>
          <w:sz w:val="16"/>
        </w:rPr>
        <w:t>Objetivo principal de la sesión: ___________________________________________________________________________</w:t>
      </w:r>
    </w:p>
    <w:p>
      <w:pPr>
        <w:spacing w:before="0" w:after="20" w:line="252" w:lineRule="auto"/>
      </w:pPr>
      <w:r>
        <w:rPr>
          <w:b/>
          <w:i w:val="0"/>
          <w:sz w:val="17"/>
        </w:rPr>
        <w:t>Enfoque recomendado: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Limpieza suave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Hidratacion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Reparación de barrera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Calmar rojez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Control de sebo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Luminosidad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Textura uniforme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Antiedad suave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Educación de cuidado en casa</w:t>
            </w:r>
          </w:p>
        </w:tc>
      </w:tr>
    </w:tbl>
    <w:p>
      <w:pPr>
        <w:spacing w:before="0" w:after="20" w:line="252" w:lineRule="auto"/>
      </w:pPr>
      <w:r>
        <w:rPr>
          <w:b/>
          <w:i w:val="0"/>
          <w:sz w:val="17"/>
        </w:rPr>
        <w:t>Evitar por ahora: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Exfoliación fuerte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Ácidos fuertes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Extracción intensa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Calor excesivo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Alta frecuencia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Radiofrecuencia</w:t>
            </w:r>
          </w:p>
        </w:tc>
      </w:tr>
      <w:tr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Retinoides/activos potentes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Masaje vigoroso</w:t>
            </w:r>
          </w:p>
        </w:tc>
        <w:tc>
          <w:tcPr>
            <w:tcW w:type="dxa" w:w="3552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3A3035"/>
                <w:sz w:val="16"/>
              </w:rPr>
              <w:t>[  ] Demasiados productos a la vez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8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Protocolo inicial propuesto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Paso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Producto / técnica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6E9EF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Observaciónes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1. Limpieza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2. Exfoliación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3. Extracción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4. Aparatología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5. Mascarilla / calma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6. Cierre + FPS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  <w:tr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shd w:fill="F2F2F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Cuidado en casa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  <w:tc>
          <w:tcPr>
            <w:tcW w:type="dxa" w:w="3552"/>
            <w:tcBorders>
              <w:top w:val="single" w:sz="6" w:color="D8CDD2"/>
              <w:left w:val="single" w:sz="6" w:color="D8CDD2"/>
              <w:bottom w:val="single" w:sz="6" w:color="D8CDD2"/>
              <w:right w:val="single" w:sz="6" w:color="D8CDD2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color w:val="777777"/>
                <w:sz w:val="14"/>
              </w:rPr>
              <w:t>________________________________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9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Conclusión anatómica</w:t>
            </w:r>
          </w:p>
        </w:tc>
      </w:tr>
    </w:tbl>
    <w:p>
      <w:pPr>
        <w:spacing w:before="0" w:after="20" w:line="252" w:lineRule="auto"/>
      </w:pPr>
      <w:r>
        <w:rPr>
          <w:b w:val="0"/>
          <w:i/>
          <w:color w:val="555555"/>
          <w:sz w:val="16"/>
        </w:rPr>
        <w:t>Redacta de 5 a 8 líneas: que observaste, que capa/estructura esta mas relaciónada y qué decisión tomaste.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7"/>
        </w:rPr>
        <w:t>____________________________________________________________________________________________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7"/>
        </w:rPr>
        <w:t>____________________________________________________________________________________________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7"/>
        </w:rPr>
        <w:t>____________________________________________________________________________________________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7"/>
        </w:rPr>
        <w:t>____________________________________________________________________________________________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7"/>
        </w:rPr>
        <w:t>____________________________________________________________________________________________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7A405A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9"/>
              </w:rPr>
              <w:t>10</w:t>
            </w:r>
          </w:p>
        </w:tc>
        <w:tc>
          <w:tcPr>
            <w:tcW w:type="dxa" w:w="5328"/>
            <w:tcBorders>
              <w:top w:val="single" w:sz="4" w:color="C9B8C0"/>
              <w:left w:val="single" w:sz="4" w:color="C9B8C0"/>
              <w:bottom w:val="single" w:sz="4" w:color="C9B8C0"/>
              <w:right w:val="single" w:sz="4" w:color="C9B8C0"/>
            </w:tcBorders>
            <w:shd w:fill="F6E9EF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color w:val="3A3035"/>
                <w:sz w:val="19"/>
              </w:rPr>
              <w:t>Evaluación de la alumna</w:t>
            </w:r>
          </w:p>
        </w:tc>
      </w:tr>
    </w:tbl>
    <w:p>
      <w:pPr>
        <w:spacing w:before="0" w:after="40" w:line="252" w:lineRule="auto"/>
      </w:pPr>
      <w:r>
        <w:rPr>
          <w:b w:val="0"/>
          <w:i w:val="0"/>
          <w:color w:val="666666"/>
          <w:sz w:val="16"/>
        </w:rPr>
        <w:t>La capa o estructura mas relaciónada con el caso es: _______________________________________________________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6"/>
        </w:rPr>
        <w:t>Porque: ___________________________________________________________________________________</w:t>
      </w:r>
    </w:p>
    <w:p>
      <w:pPr>
        <w:spacing w:before="0" w:after="40" w:line="252" w:lineRule="auto"/>
      </w:pPr>
      <w:r>
        <w:rPr>
          <w:b w:val="0"/>
          <w:i w:val="0"/>
          <w:color w:val="666666"/>
          <w:sz w:val="16"/>
        </w:rPr>
        <w:t>Recomendación profesional para esta piel: 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color w:val="666666"/>
                <w:sz w:val="16"/>
              </w:rPr>
              <w:t>__________________________________</w:t>
            </w:r>
          </w:p>
        </w:tc>
        <w:tc>
          <w:tcPr>
            <w:tcW w:type="dxa" w:w="532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color w:val="666666"/>
                <w:sz w:val="16"/>
              </w:rPr>
              <w:t>__________________________________</w:t>
            </w:r>
          </w:p>
        </w:tc>
      </w:tr>
      <w:tr>
        <w:tc>
          <w:tcPr>
            <w:tcW w:type="dxa" w:w="532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Firma de alumna</w:t>
            </w:r>
          </w:p>
        </w:tc>
        <w:tc>
          <w:tcPr>
            <w:tcW w:type="dxa" w:w="532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Firma de instructora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Curso de Cosmetología - Semana 2 | Ficha de diagnóstico anatómico básico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A30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