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90D" w:rsidRPr="008125C6" w:rsidRDefault="0001090D" w:rsidP="0001090D">
      <w:pPr>
        <w:pStyle w:val="Heading1"/>
        <w:jc w:val="center"/>
        <w:rPr>
          <w:rFonts w:asciiTheme="minorHAnsi" w:hAnsiTheme="minorHAnsi" w:cs="Arial"/>
          <w:b w:val="0"/>
          <w:color w:val="000000"/>
          <w:sz w:val="32"/>
          <w:szCs w:val="32"/>
          <w:shd w:val="clear" w:color="auto" w:fill="F9F9F9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 xml:space="preserve">Домашна работа </w:t>
      </w:r>
      <w:r w:rsidRPr="008125C6">
        <w:rPr>
          <w:rFonts w:asciiTheme="minorHAnsi" w:hAnsiTheme="minorHAnsi" w:cs="Arial"/>
          <w:b w:val="0"/>
          <w:color w:val="000000"/>
          <w:sz w:val="32"/>
          <w:szCs w:val="32"/>
          <w:shd w:val="clear" w:color="auto" w:fill="F9F9F9"/>
        </w:rPr>
        <w:t>№</w:t>
      </w:r>
      <w:r w:rsidRPr="008125C6">
        <w:rPr>
          <w:rFonts w:asciiTheme="minorHAnsi" w:hAnsiTheme="minorHAnsi"/>
          <w:b w:val="0"/>
          <w:sz w:val="32"/>
          <w:szCs w:val="32"/>
          <w:lang w:val="bg-BG"/>
        </w:rPr>
        <w:t xml:space="preserve"> </w:t>
      </w:r>
      <w:r w:rsidR="00C819F6" w:rsidRPr="008125C6">
        <w:rPr>
          <w:rFonts w:asciiTheme="minorHAnsi" w:hAnsiTheme="minorHAnsi"/>
          <w:b w:val="0"/>
          <w:sz w:val="32"/>
          <w:szCs w:val="32"/>
        </w:rPr>
        <w:t>4</w:t>
      </w:r>
      <w:r w:rsidRPr="008125C6">
        <w:rPr>
          <w:rFonts w:asciiTheme="minorHAnsi" w:hAnsiTheme="minorHAnsi"/>
          <w:b w:val="0"/>
          <w:sz w:val="32"/>
          <w:szCs w:val="32"/>
          <w:lang w:val="bg-BG"/>
        </w:rPr>
        <w:br/>
        <w:t xml:space="preserve"> на Петър Парушев с ФН </w:t>
      </w:r>
      <w:r w:rsidRPr="008125C6">
        <w:rPr>
          <w:rFonts w:asciiTheme="minorHAnsi" w:hAnsiTheme="minorHAnsi" w:cs="Arial"/>
          <w:b w:val="0"/>
          <w:color w:val="000000"/>
          <w:sz w:val="32"/>
          <w:szCs w:val="32"/>
          <w:shd w:val="clear" w:color="auto" w:fill="F9F9F9"/>
          <w:lang w:val="bg-BG"/>
        </w:rPr>
        <w:t>61620, група 1, СИ</w:t>
      </w:r>
      <w:r w:rsidRPr="008125C6">
        <w:rPr>
          <w:rFonts w:asciiTheme="minorHAnsi" w:hAnsiTheme="minorHAnsi" w:cs="Arial"/>
          <w:b w:val="0"/>
          <w:color w:val="000000"/>
          <w:sz w:val="32"/>
          <w:szCs w:val="32"/>
          <w:shd w:val="clear" w:color="auto" w:fill="F9F9F9"/>
        </w:rPr>
        <w:br/>
      </w:r>
    </w:p>
    <w:p w:rsidR="0001090D" w:rsidRPr="008125C6" w:rsidRDefault="0001090D" w:rsidP="0001090D">
      <w:pPr>
        <w:pStyle w:val="Heading2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Задача 1.</w:t>
      </w:r>
      <w:bookmarkStart w:id="0" w:name="_GoBack"/>
      <w:bookmarkEnd w:id="0"/>
    </w:p>
    <w:p w:rsidR="00DD4B10" w:rsidRPr="008125C6" w:rsidRDefault="00DD4B10" w:rsidP="00DD4B10">
      <w:pPr>
        <w:pStyle w:val="Heading3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А)</w:t>
      </w:r>
    </w:p>
    <w:p w:rsidR="00C819F6" w:rsidRPr="008125C6" w:rsidRDefault="002005B1" w:rsidP="008125C6">
      <w:pPr>
        <w:jc w:val="both"/>
        <w:rPr>
          <w:rFonts w:eastAsiaTheme="minorEastAsia"/>
          <w:sz w:val="32"/>
          <w:szCs w:val="32"/>
          <w:lang w:val="bg-BG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+2x+1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+5x+1 </m:t>
                    </m:r>
                  </m:e>
                </m:rad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arcsinxarctgx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x.x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+2x+1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2x+5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radPr>
                          <m:deg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+5x+1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2x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+5x+1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e>
                </m:rad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2x+5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+2x+1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2.5x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groupChr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5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+2x+1</m:t>
                            </m:r>
                          </m:e>
                        </m:ra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groupChrPr>
                      <m:e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radPr>
                          <m:deg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5</m:t>
                            </m:r>
                          </m:deg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+5x+1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lim>
                </m:limLow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20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5.4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2x+5</m:t>
                        </m:r>
                      </m:e>
                    </m:d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+2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radPr>
                      <m:deg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+5x+1</m:t>
                                </m:r>
                              </m:e>
                            </m:d>
                          </m:e>
                          <m:sup/>
                        </m:sSup>
                      </m:e>
                    </m:rad>
                  </m:den>
                </m:f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+5</m:t>
        </m:r>
        <m:rad>
          <m:ra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+5x+1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e>
        </m:rad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-2.2</m:t>
        </m:r>
        <m:rad>
          <m:radPr>
            <m:degHide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+2x+1</m:t>
            </m:r>
          </m:e>
        </m:ra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2x+5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+2x+1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</m:den>
        </m:f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4.5.2-4-5.2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20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den>
        </m:f>
      </m:oMath>
      <w:r w:rsidR="008125C6">
        <w:rPr>
          <w:rFonts w:eastAsiaTheme="minorEastAsia"/>
          <w:sz w:val="32"/>
          <w:szCs w:val="32"/>
          <w:lang w:val="bg-BG"/>
        </w:rPr>
        <w:t xml:space="preserve"> </w:t>
      </w:r>
    </w:p>
    <w:p w:rsidR="00DD4B10" w:rsidRPr="008125C6" w:rsidRDefault="00DD4B10" w:rsidP="00DD4B10">
      <w:pPr>
        <w:pStyle w:val="Heading3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Б)</w:t>
      </w:r>
    </w:p>
    <w:p w:rsidR="00DD4B10" w:rsidRPr="008125C6" w:rsidRDefault="00D718A5" w:rsidP="00DD4B10">
      <w:pPr>
        <w:rPr>
          <w:sz w:val="32"/>
          <w:szCs w:val="32"/>
          <w:lang w:val="bg-BG"/>
        </w:rPr>
      </w:pPr>
      <w:r w:rsidRPr="008125C6">
        <w:rPr>
          <w:position w:val="-172"/>
          <w:sz w:val="32"/>
          <w:szCs w:val="32"/>
          <w:lang w:val="bg-BG"/>
        </w:rPr>
        <w:object w:dxaOrig="5360" w:dyaOrig="3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77.75pt" o:ole="">
            <v:imagedata r:id="rId6" o:title=""/>
          </v:shape>
          <o:OLEObject Type="Embed" ProgID="Equation.DSMT4" ShapeID="_x0000_i1025" DrawAspect="Content" ObjectID="_1420575433" r:id="rId7"/>
        </w:object>
      </w:r>
    </w:p>
    <w:p w:rsidR="00DD4B10" w:rsidRPr="008125C6" w:rsidRDefault="00D718A5" w:rsidP="00DD4B10">
      <w:pPr>
        <w:rPr>
          <w:rFonts w:eastAsiaTheme="minorEastAsia"/>
          <w:sz w:val="32"/>
          <w:szCs w:val="32"/>
          <w:lang w:val="bg-BG"/>
        </w:rPr>
      </w:pPr>
      <w:r w:rsidRPr="008125C6">
        <w:rPr>
          <w:sz w:val="32"/>
          <w:szCs w:val="32"/>
          <w:lang w:val="bg-BG"/>
        </w:rPr>
        <w:t>Нек</w:t>
      </w:r>
      <w:r w:rsidR="00DD4B10" w:rsidRPr="008125C6">
        <w:rPr>
          <w:sz w:val="32"/>
          <w:szCs w:val="32"/>
          <w:lang w:val="bg-BG"/>
        </w:rPr>
        <w:t xml:space="preserve">а </w:t>
      </w:r>
      <w:r w:rsidR="00DD4B10" w:rsidRPr="008125C6">
        <w:rPr>
          <w:sz w:val="32"/>
          <w:szCs w:val="32"/>
        </w:rPr>
        <w:t>t=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8125C6">
        <w:rPr>
          <w:rFonts w:eastAsiaTheme="minorEastAsia"/>
          <w:sz w:val="32"/>
          <w:szCs w:val="32"/>
          <w:lang w:val="bg-BG"/>
        </w:rPr>
        <w:t>. При х-&gt;0 и т-&gt;0.</w:t>
      </w:r>
    </w:p>
    <w:p w:rsidR="00D718A5" w:rsidRPr="008125C6" w:rsidRDefault="00D718A5" w:rsidP="00D718A5">
      <w:pPr>
        <w:rPr>
          <w:rFonts w:eastAsiaTheme="minorEastAsia"/>
          <w:sz w:val="32"/>
          <w:szCs w:val="32"/>
          <w:lang w:val="bg-BG"/>
        </w:rPr>
      </w:pPr>
      <w:r w:rsidRPr="008125C6">
        <w:rPr>
          <w:position w:val="-24"/>
          <w:sz w:val="32"/>
          <w:szCs w:val="32"/>
          <w:lang w:val="bg-BG"/>
        </w:rPr>
        <w:object w:dxaOrig="5940" w:dyaOrig="660">
          <v:shape id="_x0000_i1026" type="#_x0000_t75" style="width:297pt;height:33pt" o:ole="">
            <v:imagedata r:id="rId8" o:title=""/>
          </v:shape>
          <o:OLEObject Type="Embed" ProgID="Equation.DSMT4" ShapeID="_x0000_i1026" DrawAspect="Content" ObjectID="_1420575434" r:id="rId9"/>
        </w:object>
      </w:r>
    </w:p>
    <w:p w:rsidR="00D718A5" w:rsidRPr="008125C6" w:rsidRDefault="00D718A5" w:rsidP="00D718A5">
      <w:pPr>
        <w:pStyle w:val="Heading3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В)</w:t>
      </w:r>
    </w:p>
    <w:p w:rsidR="00D718A5" w:rsidRPr="008125C6" w:rsidRDefault="002005B1" w:rsidP="00D718A5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x→-∞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x→-∞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sup>
                </m:sSup>
              </m:e>
            </m:func>
          </m:e>
        </m:func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8125C6" w:rsidP="00D718A5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 xml:space="preserve">полагаме 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=t</m:t>
          </m:r>
          <m:box>
            <m:boxPr>
              <m:opEmu m:val="1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box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=&gt; </m:t>
              </m:r>
            </m:e>
          </m:box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, щом x→-∞ =&gt;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t→0, заместваме с t</m:t>
          </m:r>
        </m:oMath>
      </m:oMathPara>
    </w:p>
    <w:p w:rsidR="00D718A5" w:rsidRPr="008125C6" w:rsidRDefault="002005B1" w:rsidP="00D718A5">
      <w:pPr>
        <w:rPr>
          <w:rFonts w:eastAsiaTheme="minorEastAsi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1+t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1+t</m:t>
                        </m:r>
                      </m:e>
                    </m:d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1+t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1+t-1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*</m:t>
        </m:r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2005B1" w:rsidP="00D718A5">
      <w:pPr>
        <w:rPr>
          <w:rFonts w:eastAsiaTheme="minorEastAsia"/>
          <w:sz w:val="32"/>
          <w:szCs w:val="32"/>
          <w:lang w:val="bg-BG"/>
        </w:rPr>
      </w:pPr>
      <m:oMath>
        <m:box>
          <m:boxPr>
            <m:opEmu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box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=&gt;</m:t>
            </m:r>
          </m:e>
        </m:box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x→-∞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rad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D718A5" w:rsidP="00D718A5">
      <w:pPr>
        <w:pStyle w:val="Heading3"/>
        <w:rPr>
          <w:rFonts w:asciiTheme="minorHAnsi" w:eastAsiaTheme="minorEastAsia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eastAsiaTheme="minorEastAsia" w:hAnsiTheme="minorHAnsi"/>
          <w:b w:val="0"/>
          <w:sz w:val="32"/>
          <w:szCs w:val="32"/>
          <w:lang w:val="bg-BG"/>
        </w:rPr>
        <w:t>Г)</w:t>
      </w:r>
    </w:p>
    <w:p w:rsidR="00D718A5" w:rsidRPr="008125C6" w:rsidRDefault="002005B1" w:rsidP="00D718A5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1+x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1-x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)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ln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 xml:space="preserve"> 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1+x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32"/>
                                        <w:szCs w:val="32"/>
                                      </w:rPr>
                                      <m:t>1-x</m:t>
                                    </m:r>
                                  </m:den>
                                </m:f>
                              </m:e>
                            </m:func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)-2x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)-2x</m:t>
                        </m:r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ln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1+x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1-x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)-2x</m:t>
                        </m:r>
                      </m:e>
                    </m:func>
                  </m:den>
                </m:f>
              </m:den>
            </m:f>
          </m:e>
        </m:func>
      </m:oMath>
      <w:r w:rsidR="00D718A5" w:rsidRPr="008125C6">
        <w:rPr>
          <w:rFonts w:eastAsiaTheme="minorEastAsia"/>
          <w:sz w:val="32"/>
          <w:szCs w:val="32"/>
        </w:rPr>
        <w:t xml:space="preserve">= </w:t>
      </w:r>
    </w:p>
    <w:p w:rsidR="00D718A5" w:rsidRPr="008125C6" w:rsidRDefault="002005B1" w:rsidP="00D718A5">
      <w:pPr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1+x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1-x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)-2x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(1-x)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(1+x)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.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lim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2-2+2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1-x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D718A5" w:rsidP="00D718A5">
      <w:pPr>
        <w:rPr>
          <w:sz w:val="32"/>
          <w:szCs w:val="32"/>
          <w:lang w:val="bg-BG"/>
        </w:rPr>
      </w:pPr>
    </w:p>
    <w:p w:rsidR="00D718A5" w:rsidRPr="008125C6" w:rsidRDefault="00D718A5" w:rsidP="00D718A5">
      <w:pPr>
        <w:rPr>
          <w:sz w:val="32"/>
          <w:szCs w:val="32"/>
          <w:lang w:val="bg-BG"/>
        </w:rPr>
      </w:pPr>
    </w:p>
    <w:p w:rsidR="00DD4B10" w:rsidRPr="008125C6" w:rsidRDefault="00DD4B10" w:rsidP="00DD4B10">
      <w:pPr>
        <w:rPr>
          <w:sz w:val="32"/>
          <w:szCs w:val="32"/>
        </w:rPr>
      </w:pPr>
    </w:p>
    <w:p w:rsidR="002B217C" w:rsidRPr="008125C6" w:rsidRDefault="0001090D" w:rsidP="00D718A5">
      <w:pPr>
        <w:pStyle w:val="Heading2"/>
        <w:rPr>
          <w:rFonts w:asciiTheme="minorHAnsi" w:hAnsiTheme="minorHAnsi"/>
          <w:b w:val="0"/>
          <w:color w:val="auto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color w:val="auto"/>
          <w:sz w:val="32"/>
          <w:szCs w:val="32"/>
          <w:lang w:val="bg-BG"/>
        </w:rPr>
        <w:lastRenderedPageBreak/>
        <w:t>Задача 2.</w:t>
      </w:r>
    </w:p>
    <w:p w:rsidR="00021938" w:rsidRPr="008125C6" w:rsidRDefault="00021938" w:rsidP="00021938">
      <w:pPr>
        <w:pStyle w:val="Heading3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А)</w:t>
      </w:r>
    </w:p>
    <w:p w:rsidR="00D718A5" w:rsidRPr="008125C6" w:rsidRDefault="008125C6" w:rsidP="00D718A5">
      <w:pPr>
        <w:jc w:val="both"/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+5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den>
              </m:f>
            </m:sup>
          </m:sSup>
        </m:oMath>
      </m:oMathPara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  <w:lang w:val="bg-BG"/>
        </w:rPr>
      </w:pPr>
      <w:r w:rsidRPr="008125C6">
        <w:rPr>
          <w:rFonts w:eastAsiaTheme="minorEastAsia"/>
          <w:sz w:val="32"/>
          <w:szCs w:val="32"/>
        </w:rPr>
        <w:t>ДМ: x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≠0</m:t>
        </m:r>
      </m:oMath>
      <w:r w:rsidRPr="008125C6">
        <w:rPr>
          <w:rFonts w:eastAsiaTheme="minorEastAsia"/>
          <w:sz w:val="32"/>
          <w:szCs w:val="32"/>
        </w:rPr>
        <w:t xml:space="preserve"> , </w:t>
      </w:r>
      <w:r w:rsidRPr="008125C6">
        <w:rPr>
          <w:rFonts w:eastAsiaTheme="minorEastAsia"/>
          <w:sz w:val="32"/>
          <w:szCs w:val="32"/>
          <w:lang w:val="bg-BG"/>
        </w:rPr>
        <w:t xml:space="preserve">при </w:t>
      </w:r>
      <w:r w:rsidRPr="008125C6">
        <w:rPr>
          <w:rFonts w:eastAsiaTheme="minorEastAsia"/>
          <w:sz w:val="32"/>
          <w:szCs w:val="32"/>
        </w:rPr>
        <w:t xml:space="preserve">x=0 </w:t>
      </w:r>
      <w:r w:rsidRPr="008125C6">
        <w:rPr>
          <w:rFonts w:eastAsiaTheme="minorEastAsia"/>
          <w:sz w:val="32"/>
          <w:szCs w:val="32"/>
          <w:lang w:val="bg-BG"/>
        </w:rPr>
        <w:t>имаме вертикална асимптота.</w:t>
      </w:r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  <w:lang w:val="bg-BG"/>
        </w:rPr>
      </w:pPr>
      <w:r w:rsidRPr="008125C6">
        <w:rPr>
          <w:rFonts w:eastAsiaTheme="minorEastAsia"/>
          <w:sz w:val="32"/>
          <w:szCs w:val="32"/>
          <w:lang w:val="bg-BG"/>
        </w:rPr>
        <w:t>За наклонените такива имаме:</w:t>
      </w:r>
    </w:p>
    <w:p w:rsidR="00D718A5" w:rsidRPr="008125C6" w:rsidRDefault="002005B1" w:rsidP="00D718A5">
      <w:pPr>
        <w:jc w:val="both"/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x→+∞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=&gt; </m:t>
            </m:r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4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-4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+5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den>
                        </m:f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den>
                </m:f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x→+∞</m:t>
                </m:r>
              </m:lim>
            </m:limLow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den>
                </m:f>
              </m:e>
            </m:rad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x→+∞</m:t>
                    </m:r>
                  </m:lim>
                </m:limLow>
              </m:fNam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5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)</m:t>
                    </m:r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sup>
                </m:sSup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=1=k</m:t>
        </m:r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2005B1" w:rsidP="00D718A5">
      <w:pPr>
        <w:jc w:val="both"/>
        <w:rPr>
          <w:rFonts w:eastAsiaTheme="minorEastAsia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x→+∞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 xml:space="preserve">-x=&gt; </m:t>
            </m:r>
            <m:func>
              <m:func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x→+∞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x(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-4+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32"/>
                                    <w:szCs w:val="3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)=</m:t>
        </m:r>
        <m:limLow>
          <m:limLow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x→+∞</m:t>
            </m:r>
          </m:lim>
        </m:limLow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x(</m:t>
        </m:r>
        <m:rad>
          <m:radPr>
            <m:degHide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den>
            </m:f>
          </m:e>
        </m:rad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-1)</m:t>
        </m:r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</w:rPr>
      </w:pPr>
      <w:proofErr w:type="spellStart"/>
      <w:r w:rsidRPr="008125C6">
        <w:rPr>
          <w:sz w:val="32"/>
          <w:szCs w:val="32"/>
        </w:rPr>
        <w:t>Полагаме</w:t>
      </w:r>
      <w:proofErr w:type="spellEnd"/>
      <w:r w:rsidRPr="008125C6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=t=&gt;t→0</m:t>
        </m:r>
      </m:oMath>
    </w:p>
    <w:p w:rsidR="00D718A5" w:rsidRPr="008125C6" w:rsidRDefault="002005B1" w:rsidP="00D718A5">
      <w:pPr>
        <w:jc w:val="both"/>
        <w:rPr>
          <w:rFonts w:eastAsiaTheme="minorEastAsia"/>
          <w:sz w:val="32"/>
          <w:szCs w:val="32"/>
        </w:rPr>
      </w:pPr>
      <m:oMath>
        <m:limLow>
          <m:limLow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e>
            </m:rad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t→0</m:t>
            </m:r>
          </m:lim>
        </m:limLow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sup>
                    </m:sSup>
                  </m:e>
                </m:rad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limLow>
          <m:limLow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lim⁡{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-8t-20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1-4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4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1-4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+5</m:t>
            </m:r>
            <m:sSup>
              <m:sSupPr>
                <m:ctrlPr>
                  <w:rPr>
                    <w:rFonts w:ascii="Cambria Math" w:eastAsiaTheme="minorEastAsia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e>
        </m:rad>
        <m:sSup>
          <m:sSup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}=1=l</m:t>
        </m:r>
      </m:oMath>
      <w:r w:rsidR="00D718A5" w:rsidRPr="008125C6">
        <w:rPr>
          <w:rFonts w:eastAsiaTheme="minorEastAsia"/>
          <w:sz w:val="32"/>
          <w:szCs w:val="32"/>
        </w:rPr>
        <w:t xml:space="preserve"> </w:t>
      </w:r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</w:rPr>
      </w:pPr>
      <w:proofErr w:type="spellStart"/>
      <w:r w:rsidRPr="008125C6">
        <w:rPr>
          <w:rFonts w:eastAsiaTheme="minorEastAsia"/>
          <w:sz w:val="32"/>
          <w:szCs w:val="32"/>
        </w:rPr>
        <w:t>От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тук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следва</w:t>
      </w:r>
      <w:proofErr w:type="spellEnd"/>
      <w:r w:rsidRPr="008125C6">
        <w:rPr>
          <w:rFonts w:eastAsiaTheme="minorEastAsia"/>
          <w:sz w:val="32"/>
          <w:szCs w:val="32"/>
        </w:rPr>
        <w:t xml:space="preserve">, </w:t>
      </w:r>
      <w:proofErr w:type="spellStart"/>
      <w:r w:rsidRPr="008125C6">
        <w:rPr>
          <w:rFonts w:eastAsiaTheme="minorEastAsia"/>
          <w:sz w:val="32"/>
          <w:szCs w:val="32"/>
        </w:rPr>
        <w:t>че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асимптота</w:t>
      </w:r>
      <w:proofErr w:type="spellEnd"/>
      <w:r w:rsidRPr="008125C6">
        <w:rPr>
          <w:rFonts w:eastAsiaTheme="minorEastAsia"/>
          <w:sz w:val="32"/>
          <w:szCs w:val="32"/>
        </w:rPr>
        <w:t xml:space="preserve"> в +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 е y=x+1</m:t>
        </m:r>
      </m:oMath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</w:rPr>
      </w:pPr>
      <w:proofErr w:type="spellStart"/>
      <w:r w:rsidRPr="008125C6">
        <w:rPr>
          <w:rFonts w:eastAsiaTheme="minorEastAsia"/>
          <w:sz w:val="32"/>
          <w:szCs w:val="32"/>
        </w:rPr>
        <w:t>Аналогично</w:t>
      </w:r>
      <w:proofErr w:type="spellEnd"/>
      <w:r w:rsidRPr="008125C6">
        <w:rPr>
          <w:rFonts w:eastAsiaTheme="minorEastAsia"/>
          <w:sz w:val="32"/>
          <w:szCs w:val="32"/>
        </w:rPr>
        <w:t xml:space="preserve"> в -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∞ y=-</m:t>
        </m:r>
        <m:d>
          <m:d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x+1</m:t>
            </m:r>
          </m:e>
        </m:d>
      </m:oMath>
    </w:p>
    <w:p w:rsidR="00D718A5" w:rsidRPr="008125C6" w:rsidRDefault="00D718A5" w:rsidP="00D718A5">
      <w:pPr>
        <w:jc w:val="both"/>
        <w:rPr>
          <w:rFonts w:eastAsiaTheme="minorEastAsia"/>
          <w:sz w:val="32"/>
          <w:szCs w:val="32"/>
          <w:lang w:val="bg-BG"/>
        </w:rPr>
      </w:pPr>
      <w:r w:rsidRPr="008125C6">
        <w:rPr>
          <w:rFonts w:eastAsiaTheme="minor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4464B" wp14:editId="6E997F50">
                <wp:simplePos x="0" y="0"/>
                <wp:positionH relativeFrom="column">
                  <wp:posOffset>909955</wp:posOffset>
                </wp:positionH>
                <wp:positionV relativeFrom="paragraph">
                  <wp:posOffset>3055620</wp:posOffset>
                </wp:positionV>
                <wp:extent cx="257175" cy="314325"/>
                <wp:effectExtent l="0" t="0" r="4445" b="190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18A5" w:rsidRDefault="00D718A5" w:rsidP="00D718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71.65pt;margin-top:240.6pt;width:20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/ItwIAAME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" filled="f" stroked="f">
                <v:textbox>
                  <w:txbxContent>
                    <w:p w:rsidR="00D718A5" w:rsidRDefault="00D718A5" w:rsidP="00D718A5"/>
                  </w:txbxContent>
                </v:textbox>
              </v:shape>
            </w:pict>
          </mc:Fallback>
        </mc:AlternateContent>
      </w:r>
      <w:proofErr w:type="spellStart"/>
      <w:r w:rsidRPr="008125C6">
        <w:rPr>
          <w:rFonts w:eastAsiaTheme="minorEastAsia"/>
          <w:sz w:val="32"/>
          <w:szCs w:val="32"/>
        </w:rPr>
        <w:t>Сега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на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тръгълника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образуван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от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асимптотите</w:t>
      </w:r>
      <w:proofErr w:type="spellEnd"/>
      <w:r w:rsidRPr="008125C6">
        <w:rPr>
          <w:rFonts w:eastAsiaTheme="minorEastAsia"/>
          <w:sz w:val="32"/>
          <w:szCs w:val="32"/>
        </w:rPr>
        <w:t xml:space="preserve"> е </w:t>
      </w:r>
      <w:proofErr w:type="spellStart"/>
      <w:r w:rsidRPr="008125C6">
        <w:rPr>
          <w:rFonts w:eastAsiaTheme="minorEastAsia"/>
          <w:sz w:val="32"/>
          <w:szCs w:val="32"/>
        </w:rPr>
        <w:t>равно</w:t>
      </w:r>
      <w:proofErr w:type="spellEnd"/>
      <w:r w:rsidRPr="008125C6">
        <w:rPr>
          <w:rFonts w:eastAsiaTheme="minorEastAsia"/>
          <w:sz w:val="32"/>
          <w:szCs w:val="32"/>
        </w:rPr>
        <w:t xml:space="preserve"> </w:t>
      </w:r>
      <w:proofErr w:type="spellStart"/>
      <w:r w:rsidRPr="008125C6">
        <w:rPr>
          <w:rFonts w:eastAsiaTheme="minorEastAsia"/>
          <w:sz w:val="32"/>
          <w:szCs w:val="32"/>
        </w:rPr>
        <w:t>на</w:t>
      </w:r>
      <w:proofErr w:type="spellEnd"/>
      <w:r w:rsidRPr="008125C6">
        <w:rPr>
          <w:rFonts w:eastAsiaTheme="minorEastAsia"/>
          <w:sz w:val="32"/>
          <w:szCs w:val="32"/>
        </w:rPr>
        <w:t xml:space="preserve"> 1, </w:t>
      </w:r>
      <w:proofErr w:type="spellStart"/>
      <w:r w:rsidRPr="008125C6">
        <w:rPr>
          <w:rFonts w:eastAsiaTheme="minorEastAsia"/>
          <w:sz w:val="32"/>
          <w:szCs w:val="32"/>
        </w:rPr>
        <w:t>защото</w:t>
      </w:r>
      <w:proofErr w:type="spellEnd"/>
      <w:r w:rsidRPr="008125C6">
        <w:rPr>
          <w:rFonts w:eastAsiaTheme="minorEastAsia"/>
          <w:sz w:val="32"/>
          <w:szCs w:val="32"/>
        </w:rPr>
        <w:t xml:space="preserve"> AO=1, a BC=2, </w:t>
      </w:r>
      <w:proofErr w:type="spellStart"/>
      <w:r w:rsidRPr="008125C6">
        <w:rPr>
          <w:rFonts w:eastAsiaTheme="minorEastAsia"/>
          <w:sz w:val="32"/>
          <w:szCs w:val="32"/>
        </w:rPr>
        <w:t>тръгълника</w:t>
      </w:r>
      <w:proofErr w:type="spellEnd"/>
      <w:r w:rsidRPr="008125C6">
        <w:rPr>
          <w:rFonts w:eastAsiaTheme="minorEastAsia"/>
          <w:sz w:val="32"/>
          <w:szCs w:val="32"/>
        </w:rPr>
        <w:t xml:space="preserve"> е </w:t>
      </w:r>
      <w:proofErr w:type="spellStart"/>
      <w:r w:rsidRPr="008125C6">
        <w:rPr>
          <w:rFonts w:eastAsiaTheme="minorEastAsia"/>
          <w:sz w:val="32"/>
          <w:szCs w:val="32"/>
        </w:rPr>
        <w:t>правоъгълен</w:t>
      </w:r>
      <w:proofErr w:type="spellEnd"/>
      <w:r w:rsidRPr="008125C6">
        <w:rPr>
          <w:rFonts w:eastAsiaTheme="minorEastAsia"/>
          <w:sz w:val="32"/>
          <w:szCs w:val="32"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S=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AO.BO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1.2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=1</m:t>
        </m:r>
      </m:oMath>
    </w:p>
    <w:p w:rsidR="00021938" w:rsidRPr="008125C6" w:rsidRDefault="00021938" w:rsidP="00021938">
      <w:pPr>
        <w:pStyle w:val="Heading3"/>
        <w:rPr>
          <w:rFonts w:asciiTheme="minorHAnsi" w:eastAsiaTheme="minorEastAsia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eastAsiaTheme="minorEastAsia" w:hAnsiTheme="minorHAnsi"/>
          <w:b w:val="0"/>
          <w:sz w:val="32"/>
          <w:szCs w:val="32"/>
          <w:lang w:val="bg-BG"/>
        </w:rPr>
        <w:lastRenderedPageBreak/>
        <w:t>Г)</w:t>
      </w:r>
    </w:p>
    <w:p w:rsidR="00021938" w:rsidRPr="008125C6" w:rsidRDefault="00021938" w:rsidP="00021938">
      <w:pPr>
        <w:rPr>
          <w:sz w:val="32"/>
          <w:szCs w:val="32"/>
          <w:lang w:val="bg-BG"/>
        </w:rPr>
      </w:pPr>
      <w:r w:rsidRPr="008125C6">
        <w:rPr>
          <w:position w:val="-34"/>
          <w:sz w:val="32"/>
          <w:szCs w:val="32"/>
          <w:lang w:val="bg-BG"/>
        </w:rPr>
        <w:object w:dxaOrig="6180" w:dyaOrig="5920">
          <v:shape id="_x0000_i1027" type="#_x0000_t75" style="width:309pt;height:296.25pt" o:ole="">
            <v:imagedata r:id="rId10" o:title=""/>
          </v:shape>
          <o:OLEObject Type="Embed" ProgID="Equation.DSMT4" ShapeID="_x0000_i1027" DrawAspect="Content" ObjectID="_1420575435" r:id="rId11"/>
        </w:object>
      </w:r>
    </w:p>
    <w:p w:rsidR="00021938" w:rsidRPr="008125C6" w:rsidRDefault="00021938" w:rsidP="00021938">
      <w:pPr>
        <w:rPr>
          <w:sz w:val="32"/>
          <w:szCs w:val="32"/>
          <w:lang w:val="bg-BG"/>
        </w:rPr>
      </w:pPr>
      <w:r w:rsidRPr="008125C6">
        <w:rPr>
          <w:sz w:val="32"/>
          <w:szCs w:val="32"/>
          <w:lang w:val="bg-BG"/>
        </w:rPr>
        <w:t xml:space="preserve">Полиномът </w:t>
      </w:r>
      <w:r w:rsidR="008125C6" w:rsidRPr="008125C6">
        <w:rPr>
          <w:position w:val="-6"/>
          <w:sz w:val="32"/>
          <w:szCs w:val="32"/>
          <w:lang w:val="bg-BG"/>
        </w:rPr>
        <w:object w:dxaOrig="1800" w:dyaOrig="320">
          <v:shape id="_x0000_i1028" type="#_x0000_t75" style="width:90pt;height:15.75pt" o:ole="">
            <v:imagedata r:id="rId12" o:title=""/>
          </v:shape>
          <o:OLEObject Type="Embed" ProgID="Equation.DSMT4" ShapeID="_x0000_i1028" DrawAspect="Content" ObjectID="_1420575436" r:id="rId13"/>
        </w:object>
      </w:r>
      <w:r w:rsidR="008125C6" w:rsidRPr="008125C6">
        <w:rPr>
          <w:sz w:val="32"/>
          <w:szCs w:val="32"/>
          <w:lang w:val="bg-BG"/>
        </w:rPr>
        <w:t>има 4 реални или имагинерни корена.</w:t>
      </w:r>
    </w:p>
    <w:p w:rsidR="008125C6" w:rsidRPr="008125C6" w:rsidRDefault="008125C6" w:rsidP="008125C6">
      <w:pPr>
        <w:pStyle w:val="Heading3"/>
        <w:rPr>
          <w:rFonts w:asciiTheme="minorHAnsi" w:hAnsiTheme="minorHAnsi"/>
          <w:b w:val="0"/>
          <w:sz w:val="32"/>
          <w:szCs w:val="32"/>
          <w:lang w:val="bg-BG"/>
        </w:rPr>
      </w:pPr>
      <w:r w:rsidRPr="008125C6">
        <w:rPr>
          <w:rFonts w:asciiTheme="minorHAnsi" w:hAnsiTheme="minorHAnsi"/>
          <w:b w:val="0"/>
          <w:sz w:val="32"/>
          <w:szCs w:val="32"/>
          <w:lang w:val="bg-BG"/>
        </w:rPr>
        <w:t>Б),В) и Д) ще намерим като сметнем втората производна. На местата където тя се анулира имаме инфлексни точки, а в зависимост от знаците ще определим изпъкналостта и ще разберем дали</w:t>
      </w:r>
      <w:r w:rsidR="00FA638F">
        <w:rPr>
          <w:rFonts w:asciiTheme="minorHAnsi" w:hAnsiTheme="minorHAnsi"/>
          <w:b w:val="0"/>
          <w:sz w:val="32"/>
          <w:szCs w:val="32"/>
        </w:rPr>
        <w:t xml:space="preserve"> </w:t>
      </w:r>
      <w:r w:rsidR="00FA638F">
        <w:rPr>
          <w:rFonts w:asciiTheme="minorHAnsi" w:hAnsiTheme="minorHAnsi"/>
          <w:b w:val="0"/>
          <w:sz w:val="32"/>
          <w:szCs w:val="32"/>
          <w:lang w:val="bg-BG"/>
        </w:rPr>
        <w:t>функцията</w:t>
      </w:r>
      <w:r w:rsidRPr="008125C6">
        <w:rPr>
          <w:rFonts w:asciiTheme="minorHAnsi" w:hAnsiTheme="minorHAnsi"/>
          <w:b w:val="0"/>
          <w:sz w:val="32"/>
          <w:szCs w:val="32"/>
          <w:lang w:val="bg-BG"/>
        </w:rPr>
        <w:t xml:space="preserve"> е над или под наклонените асимптоти.</w:t>
      </w:r>
    </w:p>
    <w:p w:rsidR="00D718A5" w:rsidRPr="008125C6" w:rsidRDefault="00D718A5" w:rsidP="00D718A5">
      <w:pPr>
        <w:rPr>
          <w:sz w:val="32"/>
          <w:szCs w:val="32"/>
          <w:lang w:val="bg-BG"/>
        </w:rPr>
      </w:pPr>
    </w:p>
    <w:sectPr w:rsidR="00D718A5" w:rsidRPr="008125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2379B"/>
    <w:multiLevelType w:val="hybridMultilevel"/>
    <w:tmpl w:val="12269128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B7"/>
    <w:rsid w:val="0001090D"/>
    <w:rsid w:val="00021938"/>
    <w:rsid w:val="001C5D32"/>
    <w:rsid w:val="002005B1"/>
    <w:rsid w:val="002B217C"/>
    <w:rsid w:val="00347EBB"/>
    <w:rsid w:val="00523FCA"/>
    <w:rsid w:val="00667A47"/>
    <w:rsid w:val="006D1417"/>
    <w:rsid w:val="008125C6"/>
    <w:rsid w:val="00812D3F"/>
    <w:rsid w:val="00A84039"/>
    <w:rsid w:val="00C819F6"/>
    <w:rsid w:val="00D718A5"/>
    <w:rsid w:val="00DD4B10"/>
    <w:rsid w:val="00E30179"/>
    <w:rsid w:val="00E62736"/>
    <w:rsid w:val="00E7781E"/>
    <w:rsid w:val="00F00B38"/>
    <w:rsid w:val="00F131B7"/>
    <w:rsid w:val="00F82A2E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0D"/>
  </w:style>
  <w:style w:type="paragraph" w:styleId="Heading1">
    <w:name w:val="heading 1"/>
    <w:basedOn w:val="Normal"/>
    <w:next w:val="Normal"/>
    <w:link w:val="Heading1Char"/>
    <w:uiPriority w:val="9"/>
    <w:qFormat/>
    <w:rsid w:val="00010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0D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09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B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0D"/>
  </w:style>
  <w:style w:type="paragraph" w:styleId="Heading1">
    <w:name w:val="heading 1"/>
    <w:basedOn w:val="Normal"/>
    <w:next w:val="Normal"/>
    <w:link w:val="Heading1Char"/>
    <w:uiPriority w:val="9"/>
    <w:qFormat/>
    <w:rsid w:val="000109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0D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109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109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4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</dc:creator>
  <cp:lastModifiedBy>Petio</cp:lastModifiedBy>
  <cp:revision>5</cp:revision>
  <cp:lastPrinted>2013-01-24T21:31:00Z</cp:lastPrinted>
  <dcterms:created xsi:type="dcterms:W3CDTF">2013-01-24T12:03:00Z</dcterms:created>
  <dcterms:modified xsi:type="dcterms:W3CDTF">2013-01-24T21:31:00Z</dcterms:modified>
</cp:coreProperties>
</file>