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287CE" w14:textId="77777777" w:rsidR="000E6D95" w:rsidRPr="000E6D95" w:rsidRDefault="000E6D95" w:rsidP="000E6D95">
      <w:pPr>
        <w:rPr>
          <w:b/>
          <w:bCs/>
        </w:rPr>
      </w:pPr>
      <w:r w:rsidRPr="000E6D95">
        <w:rPr>
          <w:b/>
          <w:bCs/>
        </w:rPr>
        <w:t>3.2 Engineering Models and Simulation</w:t>
      </w:r>
    </w:p>
    <w:p w14:paraId="31E0B7D6" w14:textId="3687622E" w:rsidR="000E6D95" w:rsidRPr="000E6D95" w:rsidRDefault="000E6D95" w:rsidP="000E6D95">
      <w:r w:rsidRPr="000E6D95">
        <w:t>The simulation models the Primary Design Scenario, S3 — Emergency Vehicle Priority, using a closed</w:t>
      </w:r>
      <w:r>
        <w:t>-</w:t>
      </w:r>
      <w:r w:rsidRPr="000E6D95">
        <w:t>loop control architecture:</w:t>
      </w:r>
    </w:p>
    <w:p w14:paraId="14F969F5" w14:textId="77777777" w:rsidR="000E6D95" w:rsidRPr="000E6D95" w:rsidRDefault="000E6D95" w:rsidP="000E6D95">
      <w:r w:rsidRPr="000E6D95">
        <w:rPr>
          <w:b/>
          <w:bCs/>
        </w:rPr>
        <w:t>Sensing → Central Optimisation → Signal Actuation</w:t>
      </w:r>
    </w:p>
    <w:p w14:paraId="3F628DFB" w14:textId="5CBFA3EF" w:rsidR="000E6D95" w:rsidRPr="000E6D95" w:rsidRDefault="000E6D95" w:rsidP="000E6D95">
      <w:r w:rsidRPr="000E6D95">
        <w:t>with emergency</w:t>
      </w:r>
      <w:r>
        <w:t>-</w:t>
      </w:r>
      <w:r w:rsidRPr="000E6D95">
        <w:t>priority and fault</w:t>
      </w:r>
      <w:r>
        <w:t>-</w:t>
      </w:r>
      <w:r w:rsidRPr="000E6D95">
        <w:t>detection/fallback overrides. The model was used to assess whether the proposed system can satisfy the defined system requirements and to compare adaptive control against a conventional fixed</w:t>
      </w:r>
      <w:r>
        <w:t>-</w:t>
      </w:r>
      <w:r w:rsidRPr="000E6D95">
        <w:t>time baseline.</w:t>
      </w:r>
    </w:p>
    <w:p w14:paraId="42EDB5F1" w14:textId="77777777" w:rsidR="000E6D95" w:rsidRPr="000E6D95" w:rsidRDefault="000E6D95" w:rsidP="000E6D95">
      <w:pPr>
        <w:rPr>
          <w:b/>
          <w:bCs/>
        </w:rPr>
      </w:pPr>
      <w:r w:rsidRPr="000E6D95">
        <w:rPr>
          <w:b/>
          <w:bCs/>
        </w:rPr>
        <w:t>Engineering model</w:t>
      </w:r>
    </w:p>
    <w:p w14:paraId="3469BDA3" w14:textId="0034AF27" w:rsidR="000E6D95" w:rsidRPr="000E6D95" w:rsidRDefault="000E6D95" w:rsidP="000E6D95">
      <w:r w:rsidRPr="000E6D95">
        <w:t>A simplified traffic</w:t>
      </w:r>
      <w:r>
        <w:t>-</w:t>
      </w:r>
      <w:r w:rsidRPr="000E6D95">
        <w:t>flow and queueing model was implemented using a time</w:t>
      </w:r>
      <w:r>
        <w:t>-</w:t>
      </w:r>
      <w:r w:rsidRPr="000E6D95">
        <w:t xml:space="preserve">varying Poisson arrival process. Vehicles discharge during a green phase at a saturation flow of 1900 </w:t>
      </w:r>
      <w:proofErr w:type="spellStart"/>
      <w:r w:rsidRPr="000E6D95">
        <w:t>veh</w:t>
      </w:r>
      <w:proofErr w:type="spellEnd"/>
      <w:r w:rsidRPr="000E6D95">
        <w:t xml:space="preserve">/h/lane (0.528 </w:t>
      </w:r>
      <w:proofErr w:type="spellStart"/>
      <w:r w:rsidRPr="000E6D95">
        <w:t>veh</w:t>
      </w:r>
      <w:proofErr w:type="spellEnd"/>
      <w:r w:rsidRPr="000E6D95">
        <w:t>/s). The simulation uses a 1 s timestep over a 30</w:t>
      </w:r>
      <w:r>
        <w:t>-</w:t>
      </w:r>
      <w:r w:rsidRPr="000E6D95">
        <w:t>minute peak period. Opposing approaches operate together as two signal phases: N+S and E+W.</w:t>
      </w:r>
    </w:p>
    <w:p w14:paraId="579CDCF2" w14:textId="299D019C" w:rsidR="000E6D95" w:rsidRPr="000E6D95" w:rsidRDefault="000E6D95" w:rsidP="000E6D95">
      <w:r w:rsidRPr="000E6D95">
        <w:t>The fixed</w:t>
      </w:r>
      <w:r>
        <w:t>-</w:t>
      </w:r>
      <w:r w:rsidRPr="000E6D95">
        <w:t>time baseline uses Webster's signal</w:t>
      </w:r>
      <w:r>
        <w:t>-</w:t>
      </w:r>
      <w:r w:rsidRPr="000E6D95">
        <w:t>timing method, with a timing plan calculated from the average demand and then kept constant. The adaptive controller instead uses vehicle</w:t>
      </w:r>
      <w:r>
        <w:t>-</w:t>
      </w:r>
      <w:r w:rsidRPr="000E6D95">
        <w:t>actuated logic: a phase must satisfy the minimum green time, can extend while vehicles remain queued, terminates when the queue clears, and is limited by the maximum green time. This allows the controller to respond to changing traffic demand rather than following a fixed cycle.</w:t>
      </w:r>
      <w:r w:rsidRPr="000E6D95">
        <w:br/>
        <w:t>The sensing and communication loop is represented using bounded stochastic delays. Data updates occur every 3–5 s, with detection and transmission delays centred around approximately 1 s. These values are modelling assumptions used to test the system requirements rather than measured hardware performance.</w:t>
      </w:r>
    </w:p>
    <w:p w14:paraId="37D51BBD" w14:textId="77777777" w:rsidR="000E6D95" w:rsidRPr="000E6D95" w:rsidRDefault="000E6D95" w:rsidP="000E6D95">
      <w:pPr>
        <w:rPr>
          <w:b/>
          <w:bCs/>
        </w:rPr>
      </w:pPr>
      <w:r w:rsidRPr="000E6D95">
        <w:rPr>
          <w:b/>
          <w:bCs/>
        </w:rPr>
        <w:t>Emergency and fault handling</w:t>
      </w:r>
    </w:p>
    <w:p w14:paraId="0595E3C0" w14:textId="7DFA6FF4" w:rsidR="000E6D95" w:rsidRPr="000E6D95" w:rsidRDefault="000E6D95" w:rsidP="000E6D95">
      <w:r w:rsidRPr="000E6D95">
        <w:t xml:space="preserve">Emergency vehicle priority follows the precedence rule </w:t>
      </w:r>
      <w:r w:rsidRPr="000E6D95">
        <w:rPr>
          <w:b/>
          <w:bCs/>
        </w:rPr>
        <w:t>safety &gt; compliance &gt; emergency &gt; efficiency</w:t>
      </w:r>
      <w:r w:rsidRPr="000E6D95">
        <w:t xml:space="preserve">. If a pedestrian clearance interval is active, an emergency request is deferred until the clearance completes rather than interrupting the pedestrian crossing. The request is then </w:t>
      </w:r>
      <w:r w:rsidRPr="000E6D95">
        <w:t>granted,</w:t>
      </w:r>
      <w:r w:rsidRPr="000E6D95">
        <w:t xml:space="preserve"> and the system returns to normal control after the emergency vehicle passes. This ensures that pedestrian clearance is not violated.</w:t>
      </w:r>
    </w:p>
    <w:p w14:paraId="624EF82B" w14:textId="27A70ACA" w:rsidR="000E6D95" w:rsidRPr="000E6D95" w:rsidRDefault="000E6D95" w:rsidP="000E6D95">
      <w:r w:rsidRPr="000E6D95">
        <w:t>The fault model injects a sensor or communications failure and measures the time required to detect the fault, activate fallback control and notify an operator. The fallback mechanism maintains traffic control using the safe fixed</w:t>
      </w:r>
      <w:r>
        <w:t>-</w:t>
      </w:r>
      <w:r w:rsidRPr="000E6D95">
        <w:t>time strategy rather than allowing a single sensor failure to disable the intersection.</w:t>
      </w:r>
    </w:p>
    <w:p w14:paraId="0A93650A" w14:textId="77777777" w:rsidR="000E6D95" w:rsidRPr="000E6D95" w:rsidRDefault="000E6D95" w:rsidP="000E6D95">
      <w:pPr>
        <w:rPr>
          <w:b/>
          <w:bCs/>
        </w:rPr>
      </w:pPr>
      <w:r w:rsidRPr="000E6D95">
        <w:rPr>
          <w:b/>
          <w:bCs/>
        </w:rPr>
        <w:t>Simulation results</w:t>
      </w:r>
    </w:p>
    <w:p w14:paraId="5397D4D3" w14:textId="46A3EA44" w:rsidR="000E6D95" w:rsidRPr="000E6D95" w:rsidRDefault="000E6D95" w:rsidP="000E6D95">
      <w:r w:rsidRPr="000E6D95">
        <w:lastRenderedPageBreak/>
        <w:t>The live run demonstrated the complete closed</w:t>
      </w:r>
      <w:r>
        <w:t>-</w:t>
      </w:r>
      <w:r w:rsidRPr="000E6D95">
        <w:t>loop sequence, including sensing, phase changes, pedestrian clearance, emergency priority, fault detection, fallback activation and operator notification.</w:t>
      </w:r>
    </w:p>
    <w:p w14:paraId="02CC723B" w14:textId="6C1B1D11" w:rsidR="000E6D95" w:rsidRPr="000E6D95" w:rsidRDefault="000E6D95" w:rsidP="000E6D95">
      <w:r w:rsidRPr="000E6D95">
        <w:t>The 30</w:t>
      </w:r>
      <w:r>
        <w:t>-</w:t>
      </w:r>
      <w:r w:rsidRPr="000E6D95">
        <w:t>minute statistical simulation produced the following results:</w:t>
      </w:r>
    </w:p>
    <w:tbl>
      <w:tblPr>
        <w:tblStyle w:val="GridTable1Light"/>
        <w:tblW w:w="5000" w:type="pct"/>
        <w:tblLook w:val="04A0" w:firstRow="1" w:lastRow="0" w:firstColumn="1" w:lastColumn="0" w:noHBand="0" w:noVBand="1"/>
      </w:tblPr>
      <w:tblGrid>
        <w:gridCol w:w="4987"/>
        <w:gridCol w:w="915"/>
        <w:gridCol w:w="1073"/>
        <w:gridCol w:w="1073"/>
        <w:gridCol w:w="968"/>
      </w:tblGrid>
      <w:tr w:rsidR="000E6D95" w:rsidRPr="000E6D95" w14:paraId="461D39D7" w14:textId="77777777" w:rsidTr="000E6D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pct"/>
            <w:hideMark/>
          </w:tcPr>
          <w:p w14:paraId="7846F129" w14:textId="77777777" w:rsidR="000E6D95" w:rsidRPr="000E6D95" w:rsidRDefault="000E6D95" w:rsidP="000E6D95">
            <w:pPr>
              <w:spacing w:after="160" w:line="278" w:lineRule="auto"/>
            </w:pPr>
            <w:r w:rsidRPr="000E6D95">
              <w:t>Requirement</w:t>
            </w:r>
          </w:p>
        </w:tc>
        <w:tc>
          <w:tcPr>
            <w:tcW w:w="494" w:type="pct"/>
            <w:hideMark/>
          </w:tcPr>
          <w:p w14:paraId="549EA6C9" w14:textId="77777777" w:rsidR="000E6D95" w:rsidRPr="000E6D95" w:rsidRDefault="000E6D95" w:rsidP="000E6D95">
            <w:pPr>
              <w:spacing w:after="160" w:line="278" w:lineRule="auto"/>
              <w:cnfStyle w:val="100000000000" w:firstRow="1" w:lastRow="0" w:firstColumn="0" w:lastColumn="0" w:oddVBand="0" w:evenVBand="0" w:oddHBand="0" w:evenHBand="0" w:firstRowFirstColumn="0" w:firstRowLastColumn="0" w:lastRowFirstColumn="0" w:lastRowLastColumn="0"/>
            </w:pPr>
            <w:r w:rsidRPr="000E6D95">
              <w:t>Target</w:t>
            </w:r>
          </w:p>
        </w:tc>
        <w:tc>
          <w:tcPr>
            <w:tcW w:w="580" w:type="pct"/>
            <w:hideMark/>
          </w:tcPr>
          <w:p w14:paraId="6571455C" w14:textId="77777777" w:rsidR="000E6D95" w:rsidRPr="000E6D95" w:rsidRDefault="000E6D95" w:rsidP="000E6D95">
            <w:pPr>
              <w:spacing w:after="160" w:line="278" w:lineRule="auto"/>
              <w:cnfStyle w:val="100000000000" w:firstRow="1" w:lastRow="0" w:firstColumn="0" w:lastColumn="0" w:oddVBand="0" w:evenVBand="0" w:oddHBand="0" w:evenHBand="0" w:firstRowFirstColumn="0" w:firstRowLastColumn="0" w:lastRowFirstColumn="0" w:lastRowLastColumn="0"/>
            </w:pPr>
            <w:r w:rsidRPr="000E6D95">
              <w:t>Mean</w:t>
            </w:r>
          </w:p>
        </w:tc>
        <w:tc>
          <w:tcPr>
            <w:tcW w:w="580" w:type="pct"/>
            <w:hideMark/>
          </w:tcPr>
          <w:p w14:paraId="457EBA2E" w14:textId="77777777" w:rsidR="000E6D95" w:rsidRPr="000E6D95" w:rsidRDefault="000E6D95" w:rsidP="000E6D95">
            <w:pPr>
              <w:spacing w:after="160" w:line="278" w:lineRule="auto"/>
              <w:cnfStyle w:val="100000000000" w:firstRow="1" w:lastRow="0" w:firstColumn="0" w:lastColumn="0" w:oddVBand="0" w:evenVBand="0" w:oddHBand="0" w:evenHBand="0" w:firstRowFirstColumn="0" w:firstRowLastColumn="0" w:lastRowFirstColumn="0" w:lastRowLastColumn="0"/>
            </w:pPr>
            <w:r w:rsidRPr="000E6D95">
              <w:t>Worst</w:t>
            </w:r>
          </w:p>
        </w:tc>
        <w:tc>
          <w:tcPr>
            <w:tcW w:w="523" w:type="pct"/>
            <w:hideMark/>
          </w:tcPr>
          <w:p w14:paraId="29B955CC" w14:textId="77777777" w:rsidR="000E6D95" w:rsidRPr="000E6D95" w:rsidRDefault="000E6D95" w:rsidP="000E6D95">
            <w:pPr>
              <w:spacing w:after="160" w:line="278" w:lineRule="auto"/>
              <w:cnfStyle w:val="100000000000" w:firstRow="1" w:lastRow="0" w:firstColumn="0" w:lastColumn="0" w:oddVBand="0" w:evenVBand="0" w:oddHBand="0" w:evenHBand="0" w:firstRowFirstColumn="0" w:firstRowLastColumn="0" w:lastRowFirstColumn="0" w:lastRowLastColumn="0"/>
            </w:pPr>
            <w:r w:rsidRPr="000E6D95">
              <w:t>Result</w:t>
            </w:r>
          </w:p>
        </w:tc>
      </w:tr>
      <w:tr w:rsidR="000E6D95" w:rsidRPr="000E6D95" w14:paraId="57C894AA" w14:textId="77777777" w:rsidTr="000E6D95">
        <w:tc>
          <w:tcPr>
            <w:cnfStyle w:val="001000000000" w:firstRow="0" w:lastRow="0" w:firstColumn="1" w:lastColumn="0" w:oddVBand="0" w:evenVBand="0" w:oddHBand="0" w:evenHBand="0" w:firstRowFirstColumn="0" w:firstRowLastColumn="0" w:lastRowFirstColumn="0" w:lastRowLastColumn="0"/>
            <w:tcW w:w="2694" w:type="pct"/>
            <w:hideMark/>
          </w:tcPr>
          <w:p w14:paraId="6A40D8ED" w14:textId="4364E837" w:rsidR="000E6D95" w:rsidRPr="000E6D95" w:rsidRDefault="000E6D95" w:rsidP="000E6D95">
            <w:pPr>
              <w:spacing w:after="160" w:line="278" w:lineRule="auto"/>
            </w:pPr>
            <w:r w:rsidRPr="000E6D95">
              <w:t>SR</w:t>
            </w:r>
            <w:r>
              <w:t>-</w:t>
            </w:r>
            <w:r w:rsidRPr="000E6D95">
              <w:t>F01 Data update</w:t>
            </w:r>
          </w:p>
        </w:tc>
        <w:tc>
          <w:tcPr>
            <w:tcW w:w="494" w:type="pct"/>
            <w:hideMark/>
          </w:tcPr>
          <w:p w14:paraId="54CEE48C" w14:textId="77777777" w:rsidR="000E6D95" w:rsidRPr="000E6D95" w:rsidRDefault="000E6D95" w:rsidP="000E6D95">
            <w:pPr>
              <w:spacing w:after="160" w:line="278" w:lineRule="auto"/>
              <w:cnfStyle w:val="000000000000" w:firstRow="0" w:lastRow="0" w:firstColumn="0" w:lastColumn="0" w:oddVBand="0" w:evenVBand="0" w:oddHBand="0" w:evenHBand="0" w:firstRowFirstColumn="0" w:firstRowLastColumn="0" w:lastRowFirstColumn="0" w:lastRowLastColumn="0"/>
            </w:pPr>
            <w:r w:rsidRPr="000E6D95">
              <w:t>≤5 s</w:t>
            </w:r>
          </w:p>
        </w:tc>
        <w:tc>
          <w:tcPr>
            <w:tcW w:w="580" w:type="pct"/>
            <w:hideMark/>
          </w:tcPr>
          <w:p w14:paraId="2022B0A5" w14:textId="77777777" w:rsidR="000E6D95" w:rsidRPr="000E6D95" w:rsidRDefault="000E6D95" w:rsidP="000E6D95">
            <w:pPr>
              <w:spacing w:after="160" w:line="278" w:lineRule="auto"/>
              <w:cnfStyle w:val="000000000000" w:firstRow="0" w:lastRow="0" w:firstColumn="0" w:lastColumn="0" w:oddVBand="0" w:evenVBand="0" w:oddHBand="0" w:evenHBand="0" w:firstRowFirstColumn="0" w:firstRowLastColumn="0" w:lastRowFirstColumn="0" w:lastRowLastColumn="0"/>
            </w:pPr>
            <w:r w:rsidRPr="000E6D95">
              <w:t>4.01 s</w:t>
            </w:r>
          </w:p>
        </w:tc>
        <w:tc>
          <w:tcPr>
            <w:tcW w:w="580" w:type="pct"/>
            <w:hideMark/>
          </w:tcPr>
          <w:p w14:paraId="6DDF5EFD" w14:textId="77777777" w:rsidR="000E6D95" w:rsidRPr="000E6D95" w:rsidRDefault="000E6D95" w:rsidP="000E6D95">
            <w:pPr>
              <w:spacing w:after="160" w:line="278" w:lineRule="auto"/>
              <w:cnfStyle w:val="000000000000" w:firstRow="0" w:lastRow="0" w:firstColumn="0" w:lastColumn="0" w:oddVBand="0" w:evenVBand="0" w:oddHBand="0" w:evenHBand="0" w:firstRowFirstColumn="0" w:firstRowLastColumn="0" w:lastRowFirstColumn="0" w:lastRowLastColumn="0"/>
            </w:pPr>
            <w:r w:rsidRPr="000E6D95">
              <w:t>4.99 s</w:t>
            </w:r>
          </w:p>
        </w:tc>
        <w:tc>
          <w:tcPr>
            <w:tcW w:w="523" w:type="pct"/>
            <w:hideMark/>
          </w:tcPr>
          <w:p w14:paraId="2D4C00D4" w14:textId="77777777" w:rsidR="000E6D95" w:rsidRPr="000E6D95" w:rsidRDefault="000E6D95" w:rsidP="000E6D95">
            <w:pPr>
              <w:spacing w:after="160" w:line="278" w:lineRule="auto"/>
              <w:cnfStyle w:val="000000000000" w:firstRow="0" w:lastRow="0" w:firstColumn="0" w:lastColumn="0" w:oddVBand="0" w:evenVBand="0" w:oddHBand="0" w:evenHBand="0" w:firstRowFirstColumn="0" w:firstRowLastColumn="0" w:lastRowFirstColumn="0" w:lastRowLastColumn="0"/>
            </w:pPr>
            <w:r w:rsidRPr="000E6D95">
              <w:rPr>
                <w:b/>
                <w:bCs/>
              </w:rPr>
              <w:t>PASS</w:t>
            </w:r>
          </w:p>
        </w:tc>
      </w:tr>
      <w:tr w:rsidR="000E6D95" w:rsidRPr="000E6D95" w14:paraId="683D66A0" w14:textId="77777777" w:rsidTr="000E6D95">
        <w:tc>
          <w:tcPr>
            <w:cnfStyle w:val="001000000000" w:firstRow="0" w:lastRow="0" w:firstColumn="1" w:lastColumn="0" w:oddVBand="0" w:evenVBand="0" w:oddHBand="0" w:evenHBand="0" w:firstRowFirstColumn="0" w:firstRowLastColumn="0" w:lastRowFirstColumn="0" w:lastRowLastColumn="0"/>
            <w:tcW w:w="2694" w:type="pct"/>
            <w:hideMark/>
          </w:tcPr>
          <w:p w14:paraId="44FC1AD2" w14:textId="143AB30B" w:rsidR="000E6D95" w:rsidRPr="000E6D95" w:rsidRDefault="000E6D95" w:rsidP="000E6D95">
            <w:pPr>
              <w:spacing w:after="160" w:line="278" w:lineRule="auto"/>
            </w:pPr>
            <w:r w:rsidRPr="000E6D95">
              <w:t>SR</w:t>
            </w:r>
            <w:r>
              <w:t>-</w:t>
            </w:r>
            <w:r w:rsidRPr="000E6D95">
              <w:t>F02 Detection</w:t>
            </w:r>
          </w:p>
        </w:tc>
        <w:tc>
          <w:tcPr>
            <w:tcW w:w="494" w:type="pct"/>
            <w:hideMark/>
          </w:tcPr>
          <w:p w14:paraId="169DB4B2" w14:textId="77777777" w:rsidR="000E6D95" w:rsidRPr="000E6D95" w:rsidRDefault="000E6D95" w:rsidP="000E6D95">
            <w:pPr>
              <w:spacing w:after="160" w:line="278" w:lineRule="auto"/>
              <w:cnfStyle w:val="000000000000" w:firstRow="0" w:lastRow="0" w:firstColumn="0" w:lastColumn="0" w:oddVBand="0" w:evenVBand="0" w:oddHBand="0" w:evenHBand="0" w:firstRowFirstColumn="0" w:firstRowLastColumn="0" w:lastRowFirstColumn="0" w:lastRowLastColumn="0"/>
            </w:pPr>
            <w:r w:rsidRPr="000E6D95">
              <w:t>≤2 s</w:t>
            </w:r>
          </w:p>
        </w:tc>
        <w:tc>
          <w:tcPr>
            <w:tcW w:w="580" w:type="pct"/>
            <w:hideMark/>
          </w:tcPr>
          <w:p w14:paraId="3B29D24D" w14:textId="77777777" w:rsidR="000E6D95" w:rsidRPr="000E6D95" w:rsidRDefault="000E6D95" w:rsidP="000E6D95">
            <w:pPr>
              <w:spacing w:after="160" w:line="278" w:lineRule="auto"/>
              <w:cnfStyle w:val="000000000000" w:firstRow="0" w:lastRow="0" w:firstColumn="0" w:lastColumn="0" w:oddVBand="0" w:evenVBand="0" w:oddHBand="0" w:evenHBand="0" w:firstRowFirstColumn="0" w:firstRowLastColumn="0" w:lastRowFirstColumn="0" w:lastRowLastColumn="0"/>
            </w:pPr>
            <w:r w:rsidRPr="000E6D95">
              <w:t>0.99 s</w:t>
            </w:r>
          </w:p>
        </w:tc>
        <w:tc>
          <w:tcPr>
            <w:tcW w:w="580" w:type="pct"/>
            <w:hideMark/>
          </w:tcPr>
          <w:p w14:paraId="4E75B24F" w14:textId="77777777" w:rsidR="000E6D95" w:rsidRPr="000E6D95" w:rsidRDefault="000E6D95" w:rsidP="000E6D95">
            <w:pPr>
              <w:spacing w:after="160" w:line="278" w:lineRule="auto"/>
              <w:cnfStyle w:val="000000000000" w:firstRow="0" w:lastRow="0" w:firstColumn="0" w:lastColumn="0" w:oddVBand="0" w:evenVBand="0" w:oddHBand="0" w:evenHBand="0" w:firstRowFirstColumn="0" w:firstRowLastColumn="0" w:lastRowFirstColumn="0" w:lastRowLastColumn="0"/>
            </w:pPr>
            <w:r w:rsidRPr="000E6D95">
              <w:t>2.47 s</w:t>
            </w:r>
          </w:p>
        </w:tc>
        <w:tc>
          <w:tcPr>
            <w:tcW w:w="523" w:type="pct"/>
            <w:hideMark/>
          </w:tcPr>
          <w:p w14:paraId="14464E7A" w14:textId="77777777" w:rsidR="000E6D95" w:rsidRPr="000E6D95" w:rsidRDefault="000E6D95" w:rsidP="000E6D95">
            <w:pPr>
              <w:spacing w:after="160" w:line="278" w:lineRule="auto"/>
              <w:cnfStyle w:val="000000000000" w:firstRow="0" w:lastRow="0" w:firstColumn="0" w:lastColumn="0" w:oddVBand="0" w:evenVBand="0" w:oddHBand="0" w:evenHBand="0" w:firstRowFirstColumn="0" w:firstRowLastColumn="0" w:lastRowFirstColumn="0" w:lastRowLastColumn="0"/>
            </w:pPr>
            <w:r w:rsidRPr="000E6D95">
              <w:rPr>
                <w:b/>
                <w:bCs/>
              </w:rPr>
              <w:t>FAIL</w:t>
            </w:r>
          </w:p>
        </w:tc>
      </w:tr>
      <w:tr w:rsidR="000E6D95" w:rsidRPr="000E6D95" w14:paraId="63CA701B" w14:textId="77777777" w:rsidTr="000E6D95">
        <w:tc>
          <w:tcPr>
            <w:cnfStyle w:val="001000000000" w:firstRow="0" w:lastRow="0" w:firstColumn="1" w:lastColumn="0" w:oddVBand="0" w:evenVBand="0" w:oddHBand="0" w:evenHBand="0" w:firstRowFirstColumn="0" w:firstRowLastColumn="0" w:lastRowFirstColumn="0" w:lastRowLastColumn="0"/>
            <w:tcW w:w="2694" w:type="pct"/>
            <w:hideMark/>
          </w:tcPr>
          <w:p w14:paraId="1696ECD5" w14:textId="55FF712C" w:rsidR="000E6D95" w:rsidRPr="000E6D95" w:rsidRDefault="000E6D95" w:rsidP="000E6D95">
            <w:pPr>
              <w:spacing w:after="160" w:line="278" w:lineRule="auto"/>
            </w:pPr>
            <w:r w:rsidRPr="000E6D95">
              <w:t>SR</w:t>
            </w:r>
            <w:r>
              <w:t>-</w:t>
            </w:r>
            <w:r w:rsidRPr="000E6D95">
              <w:t>F03 Transmission</w:t>
            </w:r>
          </w:p>
        </w:tc>
        <w:tc>
          <w:tcPr>
            <w:tcW w:w="494" w:type="pct"/>
            <w:hideMark/>
          </w:tcPr>
          <w:p w14:paraId="37085FA7" w14:textId="77777777" w:rsidR="000E6D95" w:rsidRPr="000E6D95" w:rsidRDefault="000E6D95" w:rsidP="000E6D95">
            <w:pPr>
              <w:spacing w:after="160" w:line="278" w:lineRule="auto"/>
              <w:cnfStyle w:val="000000000000" w:firstRow="0" w:lastRow="0" w:firstColumn="0" w:lastColumn="0" w:oddVBand="0" w:evenVBand="0" w:oddHBand="0" w:evenHBand="0" w:firstRowFirstColumn="0" w:firstRowLastColumn="0" w:lastRowFirstColumn="0" w:lastRowLastColumn="0"/>
            </w:pPr>
            <w:r w:rsidRPr="000E6D95">
              <w:t>≤2 s</w:t>
            </w:r>
          </w:p>
        </w:tc>
        <w:tc>
          <w:tcPr>
            <w:tcW w:w="580" w:type="pct"/>
            <w:hideMark/>
          </w:tcPr>
          <w:p w14:paraId="574A4CF4" w14:textId="77777777" w:rsidR="000E6D95" w:rsidRPr="000E6D95" w:rsidRDefault="000E6D95" w:rsidP="000E6D95">
            <w:pPr>
              <w:spacing w:after="160" w:line="278" w:lineRule="auto"/>
              <w:cnfStyle w:val="000000000000" w:firstRow="0" w:lastRow="0" w:firstColumn="0" w:lastColumn="0" w:oddVBand="0" w:evenVBand="0" w:oddHBand="0" w:evenHBand="0" w:firstRowFirstColumn="0" w:firstRowLastColumn="0" w:lastRowFirstColumn="0" w:lastRowLastColumn="0"/>
            </w:pPr>
            <w:r w:rsidRPr="000E6D95">
              <w:t>0.90 s</w:t>
            </w:r>
          </w:p>
        </w:tc>
        <w:tc>
          <w:tcPr>
            <w:tcW w:w="580" w:type="pct"/>
            <w:hideMark/>
          </w:tcPr>
          <w:p w14:paraId="58770AD3" w14:textId="77777777" w:rsidR="000E6D95" w:rsidRPr="000E6D95" w:rsidRDefault="000E6D95" w:rsidP="000E6D95">
            <w:pPr>
              <w:spacing w:after="160" w:line="278" w:lineRule="auto"/>
              <w:cnfStyle w:val="000000000000" w:firstRow="0" w:lastRow="0" w:firstColumn="0" w:lastColumn="0" w:oddVBand="0" w:evenVBand="0" w:oddHBand="0" w:evenHBand="0" w:firstRowFirstColumn="0" w:firstRowLastColumn="0" w:lastRowFirstColumn="0" w:lastRowLastColumn="0"/>
            </w:pPr>
            <w:r w:rsidRPr="000E6D95">
              <w:t>1.98 s</w:t>
            </w:r>
          </w:p>
        </w:tc>
        <w:tc>
          <w:tcPr>
            <w:tcW w:w="523" w:type="pct"/>
            <w:hideMark/>
          </w:tcPr>
          <w:p w14:paraId="69E726DA" w14:textId="77777777" w:rsidR="000E6D95" w:rsidRPr="000E6D95" w:rsidRDefault="000E6D95" w:rsidP="000E6D95">
            <w:pPr>
              <w:spacing w:after="160" w:line="278" w:lineRule="auto"/>
              <w:cnfStyle w:val="000000000000" w:firstRow="0" w:lastRow="0" w:firstColumn="0" w:lastColumn="0" w:oddVBand="0" w:evenVBand="0" w:oddHBand="0" w:evenHBand="0" w:firstRowFirstColumn="0" w:firstRowLastColumn="0" w:lastRowFirstColumn="0" w:lastRowLastColumn="0"/>
            </w:pPr>
            <w:r w:rsidRPr="000E6D95">
              <w:rPr>
                <w:b/>
                <w:bCs/>
              </w:rPr>
              <w:t>PASS</w:t>
            </w:r>
          </w:p>
        </w:tc>
      </w:tr>
      <w:tr w:rsidR="000E6D95" w:rsidRPr="000E6D95" w14:paraId="292CB00E" w14:textId="77777777" w:rsidTr="000E6D95">
        <w:tc>
          <w:tcPr>
            <w:cnfStyle w:val="001000000000" w:firstRow="0" w:lastRow="0" w:firstColumn="1" w:lastColumn="0" w:oddVBand="0" w:evenVBand="0" w:oddHBand="0" w:evenHBand="0" w:firstRowFirstColumn="0" w:firstRowLastColumn="0" w:lastRowFirstColumn="0" w:lastRowLastColumn="0"/>
            <w:tcW w:w="2694" w:type="pct"/>
            <w:hideMark/>
          </w:tcPr>
          <w:p w14:paraId="683B9FC3" w14:textId="3EB199D1" w:rsidR="000E6D95" w:rsidRPr="000E6D95" w:rsidRDefault="000E6D95" w:rsidP="000E6D95">
            <w:pPr>
              <w:spacing w:after="160" w:line="278" w:lineRule="auto"/>
            </w:pPr>
            <w:r w:rsidRPr="000E6D95">
              <w:t>SR</w:t>
            </w:r>
            <w:r>
              <w:t>-</w:t>
            </w:r>
            <w:r w:rsidRPr="000E6D95">
              <w:t>F04 Emergency requests granted</w:t>
            </w:r>
          </w:p>
        </w:tc>
        <w:tc>
          <w:tcPr>
            <w:tcW w:w="494" w:type="pct"/>
            <w:hideMark/>
          </w:tcPr>
          <w:p w14:paraId="526CE184" w14:textId="77777777" w:rsidR="000E6D95" w:rsidRPr="000E6D95" w:rsidRDefault="000E6D95" w:rsidP="000E6D95">
            <w:pPr>
              <w:spacing w:after="160" w:line="278" w:lineRule="auto"/>
              <w:cnfStyle w:val="000000000000" w:firstRow="0" w:lastRow="0" w:firstColumn="0" w:lastColumn="0" w:oddVBand="0" w:evenVBand="0" w:oddHBand="0" w:evenHBand="0" w:firstRowFirstColumn="0" w:firstRowLastColumn="0" w:lastRowFirstColumn="0" w:lastRowLastColumn="0"/>
            </w:pPr>
            <w:r w:rsidRPr="000E6D95">
              <w:t>100%</w:t>
            </w:r>
          </w:p>
        </w:tc>
        <w:tc>
          <w:tcPr>
            <w:tcW w:w="580" w:type="pct"/>
            <w:hideMark/>
          </w:tcPr>
          <w:p w14:paraId="36147173" w14:textId="77777777" w:rsidR="000E6D95" w:rsidRPr="000E6D95" w:rsidRDefault="000E6D95" w:rsidP="000E6D95">
            <w:pPr>
              <w:spacing w:after="160" w:line="278" w:lineRule="auto"/>
              <w:cnfStyle w:val="000000000000" w:firstRow="0" w:lastRow="0" w:firstColumn="0" w:lastColumn="0" w:oddVBand="0" w:evenVBand="0" w:oddHBand="0" w:evenHBand="0" w:firstRowFirstColumn="0" w:firstRowLastColumn="0" w:lastRowFirstColumn="0" w:lastRowLastColumn="0"/>
            </w:pPr>
            <w:r w:rsidRPr="000E6D95">
              <w:t>100%</w:t>
            </w:r>
          </w:p>
        </w:tc>
        <w:tc>
          <w:tcPr>
            <w:tcW w:w="580" w:type="pct"/>
            <w:hideMark/>
          </w:tcPr>
          <w:p w14:paraId="49512337" w14:textId="77777777" w:rsidR="000E6D95" w:rsidRPr="000E6D95" w:rsidRDefault="000E6D95" w:rsidP="000E6D95">
            <w:pPr>
              <w:spacing w:after="160" w:line="278" w:lineRule="auto"/>
              <w:cnfStyle w:val="000000000000" w:firstRow="0" w:lastRow="0" w:firstColumn="0" w:lastColumn="0" w:oddVBand="0" w:evenVBand="0" w:oddHBand="0" w:evenHBand="0" w:firstRowFirstColumn="0" w:firstRowLastColumn="0" w:lastRowFirstColumn="0" w:lastRowLastColumn="0"/>
            </w:pPr>
            <w:r w:rsidRPr="000E6D95">
              <w:t>100%</w:t>
            </w:r>
          </w:p>
        </w:tc>
        <w:tc>
          <w:tcPr>
            <w:tcW w:w="523" w:type="pct"/>
            <w:hideMark/>
          </w:tcPr>
          <w:p w14:paraId="48C0D809" w14:textId="77777777" w:rsidR="000E6D95" w:rsidRPr="000E6D95" w:rsidRDefault="000E6D95" w:rsidP="000E6D95">
            <w:pPr>
              <w:spacing w:after="160" w:line="278" w:lineRule="auto"/>
              <w:cnfStyle w:val="000000000000" w:firstRow="0" w:lastRow="0" w:firstColumn="0" w:lastColumn="0" w:oddVBand="0" w:evenVBand="0" w:oddHBand="0" w:evenHBand="0" w:firstRowFirstColumn="0" w:firstRowLastColumn="0" w:lastRowFirstColumn="0" w:lastRowLastColumn="0"/>
            </w:pPr>
            <w:r w:rsidRPr="000E6D95">
              <w:rPr>
                <w:b/>
                <w:bCs/>
              </w:rPr>
              <w:t>PASS</w:t>
            </w:r>
          </w:p>
        </w:tc>
      </w:tr>
      <w:tr w:rsidR="000E6D95" w:rsidRPr="000E6D95" w14:paraId="6D1C082C" w14:textId="77777777" w:rsidTr="000E6D95">
        <w:tc>
          <w:tcPr>
            <w:cnfStyle w:val="001000000000" w:firstRow="0" w:lastRow="0" w:firstColumn="1" w:lastColumn="0" w:oddVBand="0" w:evenVBand="0" w:oddHBand="0" w:evenHBand="0" w:firstRowFirstColumn="0" w:firstRowLastColumn="0" w:lastRowFirstColumn="0" w:lastRowLastColumn="0"/>
            <w:tcW w:w="2694" w:type="pct"/>
            <w:hideMark/>
          </w:tcPr>
          <w:p w14:paraId="326ADA4F" w14:textId="065A1840" w:rsidR="000E6D95" w:rsidRPr="000E6D95" w:rsidRDefault="000E6D95" w:rsidP="000E6D95">
            <w:pPr>
              <w:spacing w:after="160" w:line="278" w:lineRule="auto"/>
            </w:pPr>
            <w:r w:rsidRPr="000E6D95">
              <w:t>SR</w:t>
            </w:r>
            <w:r>
              <w:t>-</w:t>
            </w:r>
            <w:r w:rsidRPr="000E6D95">
              <w:t>F05 Priority status</w:t>
            </w:r>
          </w:p>
        </w:tc>
        <w:tc>
          <w:tcPr>
            <w:tcW w:w="494" w:type="pct"/>
            <w:hideMark/>
          </w:tcPr>
          <w:p w14:paraId="4845DEA4" w14:textId="77777777" w:rsidR="000E6D95" w:rsidRPr="000E6D95" w:rsidRDefault="000E6D95" w:rsidP="000E6D95">
            <w:pPr>
              <w:spacing w:after="160" w:line="278" w:lineRule="auto"/>
              <w:cnfStyle w:val="000000000000" w:firstRow="0" w:lastRow="0" w:firstColumn="0" w:lastColumn="0" w:oddVBand="0" w:evenVBand="0" w:oddHBand="0" w:evenHBand="0" w:firstRowFirstColumn="0" w:firstRowLastColumn="0" w:lastRowFirstColumn="0" w:lastRowLastColumn="0"/>
            </w:pPr>
            <w:r w:rsidRPr="000E6D95">
              <w:t>≤2 s</w:t>
            </w:r>
          </w:p>
        </w:tc>
        <w:tc>
          <w:tcPr>
            <w:tcW w:w="580" w:type="pct"/>
            <w:hideMark/>
          </w:tcPr>
          <w:p w14:paraId="3B7B2088" w14:textId="77777777" w:rsidR="000E6D95" w:rsidRPr="000E6D95" w:rsidRDefault="000E6D95" w:rsidP="000E6D95">
            <w:pPr>
              <w:spacing w:after="160" w:line="278" w:lineRule="auto"/>
              <w:cnfStyle w:val="000000000000" w:firstRow="0" w:lastRow="0" w:firstColumn="0" w:lastColumn="0" w:oddVBand="0" w:evenVBand="0" w:oddHBand="0" w:evenHBand="0" w:firstRowFirstColumn="0" w:firstRowLastColumn="0" w:lastRowFirstColumn="0" w:lastRowLastColumn="0"/>
            </w:pPr>
            <w:r w:rsidRPr="000E6D95">
              <w:t>0.87 s</w:t>
            </w:r>
          </w:p>
        </w:tc>
        <w:tc>
          <w:tcPr>
            <w:tcW w:w="580" w:type="pct"/>
            <w:hideMark/>
          </w:tcPr>
          <w:p w14:paraId="7D9BCAE8" w14:textId="77777777" w:rsidR="000E6D95" w:rsidRPr="000E6D95" w:rsidRDefault="000E6D95" w:rsidP="000E6D95">
            <w:pPr>
              <w:spacing w:after="160" w:line="278" w:lineRule="auto"/>
              <w:cnfStyle w:val="000000000000" w:firstRow="0" w:lastRow="0" w:firstColumn="0" w:lastColumn="0" w:oddVBand="0" w:evenVBand="0" w:oddHBand="0" w:evenHBand="0" w:firstRowFirstColumn="0" w:firstRowLastColumn="0" w:lastRowFirstColumn="0" w:lastRowLastColumn="0"/>
            </w:pPr>
            <w:r w:rsidRPr="000E6D95">
              <w:t>1.48 s</w:t>
            </w:r>
          </w:p>
        </w:tc>
        <w:tc>
          <w:tcPr>
            <w:tcW w:w="523" w:type="pct"/>
            <w:hideMark/>
          </w:tcPr>
          <w:p w14:paraId="5CC42DC0" w14:textId="77777777" w:rsidR="000E6D95" w:rsidRPr="000E6D95" w:rsidRDefault="000E6D95" w:rsidP="000E6D95">
            <w:pPr>
              <w:spacing w:after="160" w:line="278" w:lineRule="auto"/>
              <w:cnfStyle w:val="000000000000" w:firstRow="0" w:lastRow="0" w:firstColumn="0" w:lastColumn="0" w:oddVBand="0" w:evenVBand="0" w:oddHBand="0" w:evenHBand="0" w:firstRowFirstColumn="0" w:firstRowLastColumn="0" w:lastRowFirstColumn="0" w:lastRowLastColumn="0"/>
            </w:pPr>
            <w:r w:rsidRPr="000E6D95">
              <w:rPr>
                <w:b/>
                <w:bCs/>
              </w:rPr>
              <w:t>PASS</w:t>
            </w:r>
          </w:p>
        </w:tc>
      </w:tr>
      <w:tr w:rsidR="000E6D95" w:rsidRPr="000E6D95" w14:paraId="161CADBB" w14:textId="77777777" w:rsidTr="000E6D95">
        <w:tc>
          <w:tcPr>
            <w:cnfStyle w:val="001000000000" w:firstRow="0" w:lastRow="0" w:firstColumn="1" w:lastColumn="0" w:oddVBand="0" w:evenVBand="0" w:oddHBand="0" w:evenHBand="0" w:firstRowFirstColumn="0" w:firstRowLastColumn="0" w:lastRowFirstColumn="0" w:lastRowLastColumn="0"/>
            <w:tcW w:w="2694" w:type="pct"/>
            <w:hideMark/>
          </w:tcPr>
          <w:p w14:paraId="67726FA0" w14:textId="2A5643DF" w:rsidR="000E6D95" w:rsidRPr="000E6D95" w:rsidRDefault="000E6D95" w:rsidP="000E6D95">
            <w:pPr>
              <w:spacing w:after="160" w:line="278" w:lineRule="auto"/>
            </w:pPr>
            <w:r w:rsidRPr="000E6D95">
              <w:t>SR</w:t>
            </w:r>
            <w:r>
              <w:t>-</w:t>
            </w:r>
            <w:r w:rsidRPr="000E6D95">
              <w:t>N01 Pedestrian violations</w:t>
            </w:r>
          </w:p>
        </w:tc>
        <w:tc>
          <w:tcPr>
            <w:tcW w:w="494" w:type="pct"/>
            <w:hideMark/>
          </w:tcPr>
          <w:p w14:paraId="2C313FD7" w14:textId="77777777" w:rsidR="000E6D95" w:rsidRPr="000E6D95" w:rsidRDefault="000E6D95" w:rsidP="000E6D95">
            <w:pPr>
              <w:spacing w:after="160" w:line="278" w:lineRule="auto"/>
              <w:cnfStyle w:val="000000000000" w:firstRow="0" w:lastRow="0" w:firstColumn="0" w:lastColumn="0" w:oddVBand="0" w:evenVBand="0" w:oddHBand="0" w:evenHBand="0" w:firstRowFirstColumn="0" w:firstRowLastColumn="0" w:lastRowFirstColumn="0" w:lastRowLastColumn="0"/>
            </w:pPr>
            <w:r w:rsidRPr="000E6D95">
              <w:t>0</w:t>
            </w:r>
          </w:p>
        </w:tc>
        <w:tc>
          <w:tcPr>
            <w:tcW w:w="580" w:type="pct"/>
            <w:hideMark/>
          </w:tcPr>
          <w:p w14:paraId="786AF877" w14:textId="77777777" w:rsidR="000E6D95" w:rsidRPr="000E6D95" w:rsidRDefault="000E6D95" w:rsidP="000E6D95">
            <w:pPr>
              <w:spacing w:after="160" w:line="278" w:lineRule="auto"/>
              <w:cnfStyle w:val="000000000000" w:firstRow="0" w:lastRow="0" w:firstColumn="0" w:lastColumn="0" w:oddVBand="0" w:evenVBand="0" w:oddHBand="0" w:evenHBand="0" w:firstRowFirstColumn="0" w:firstRowLastColumn="0" w:lastRowFirstColumn="0" w:lastRowLastColumn="0"/>
            </w:pPr>
            <w:r w:rsidRPr="000E6D95">
              <w:t>0</w:t>
            </w:r>
          </w:p>
        </w:tc>
        <w:tc>
          <w:tcPr>
            <w:tcW w:w="580" w:type="pct"/>
            <w:hideMark/>
          </w:tcPr>
          <w:p w14:paraId="3ACAD382" w14:textId="77777777" w:rsidR="000E6D95" w:rsidRPr="000E6D95" w:rsidRDefault="000E6D95" w:rsidP="000E6D95">
            <w:pPr>
              <w:spacing w:after="160" w:line="278" w:lineRule="auto"/>
              <w:cnfStyle w:val="000000000000" w:firstRow="0" w:lastRow="0" w:firstColumn="0" w:lastColumn="0" w:oddVBand="0" w:evenVBand="0" w:oddHBand="0" w:evenHBand="0" w:firstRowFirstColumn="0" w:firstRowLastColumn="0" w:lastRowFirstColumn="0" w:lastRowLastColumn="0"/>
            </w:pPr>
            <w:r w:rsidRPr="000E6D95">
              <w:t>0</w:t>
            </w:r>
          </w:p>
        </w:tc>
        <w:tc>
          <w:tcPr>
            <w:tcW w:w="523" w:type="pct"/>
            <w:hideMark/>
          </w:tcPr>
          <w:p w14:paraId="1220F9D2" w14:textId="77777777" w:rsidR="000E6D95" w:rsidRPr="000E6D95" w:rsidRDefault="000E6D95" w:rsidP="000E6D95">
            <w:pPr>
              <w:spacing w:after="160" w:line="278" w:lineRule="auto"/>
              <w:cnfStyle w:val="000000000000" w:firstRow="0" w:lastRow="0" w:firstColumn="0" w:lastColumn="0" w:oddVBand="0" w:evenVBand="0" w:oddHBand="0" w:evenHBand="0" w:firstRowFirstColumn="0" w:firstRowLastColumn="0" w:lastRowFirstColumn="0" w:lastRowLastColumn="0"/>
            </w:pPr>
            <w:r w:rsidRPr="000E6D95">
              <w:rPr>
                <w:b/>
                <w:bCs/>
              </w:rPr>
              <w:t>PASS</w:t>
            </w:r>
          </w:p>
        </w:tc>
      </w:tr>
      <w:tr w:rsidR="000E6D95" w:rsidRPr="000E6D95" w14:paraId="7A17D61B" w14:textId="77777777" w:rsidTr="000E6D95">
        <w:tc>
          <w:tcPr>
            <w:cnfStyle w:val="001000000000" w:firstRow="0" w:lastRow="0" w:firstColumn="1" w:lastColumn="0" w:oddVBand="0" w:evenVBand="0" w:oddHBand="0" w:evenHBand="0" w:firstRowFirstColumn="0" w:firstRowLastColumn="0" w:lastRowFirstColumn="0" w:lastRowLastColumn="0"/>
            <w:tcW w:w="2694" w:type="pct"/>
            <w:hideMark/>
          </w:tcPr>
          <w:p w14:paraId="65419A80" w14:textId="427F74CA" w:rsidR="000E6D95" w:rsidRPr="000E6D95" w:rsidRDefault="000E6D95" w:rsidP="000E6D95">
            <w:pPr>
              <w:spacing w:after="160" w:line="278" w:lineRule="auto"/>
            </w:pPr>
            <w:r w:rsidRPr="000E6D95">
              <w:t>SR</w:t>
            </w:r>
            <w:r>
              <w:t>-</w:t>
            </w:r>
            <w:r w:rsidRPr="000E6D95">
              <w:t>F06 Fault detection</w:t>
            </w:r>
          </w:p>
        </w:tc>
        <w:tc>
          <w:tcPr>
            <w:tcW w:w="494" w:type="pct"/>
            <w:hideMark/>
          </w:tcPr>
          <w:p w14:paraId="20D109DA" w14:textId="77777777" w:rsidR="000E6D95" w:rsidRPr="000E6D95" w:rsidRDefault="000E6D95" w:rsidP="000E6D95">
            <w:pPr>
              <w:spacing w:after="160" w:line="278" w:lineRule="auto"/>
              <w:cnfStyle w:val="000000000000" w:firstRow="0" w:lastRow="0" w:firstColumn="0" w:lastColumn="0" w:oddVBand="0" w:evenVBand="0" w:oddHBand="0" w:evenHBand="0" w:firstRowFirstColumn="0" w:firstRowLastColumn="0" w:lastRowFirstColumn="0" w:lastRowLastColumn="0"/>
            </w:pPr>
            <w:r w:rsidRPr="000E6D95">
              <w:t>≤10 s</w:t>
            </w:r>
          </w:p>
        </w:tc>
        <w:tc>
          <w:tcPr>
            <w:tcW w:w="580" w:type="pct"/>
            <w:hideMark/>
          </w:tcPr>
          <w:p w14:paraId="0E73B283" w14:textId="77777777" w:rsidR="000E6D95" w:rsidRPr="000E6D95" w:rsidRDefault="000E6D95" w:rsidP="000E6D95">
            <w:pPr>
              <w:spacing w:after="160" w:line="278" w:lineRule="auto"/>
              <w:cnfStyle w:val="000000000000" w:firstRow="0" w:lastRow="0" w:firstColumn="0" w:lastColumn="0" w:oddVBand="0" w:evenVBand="0" w:oddHBand="0" w:evenHBand="0" w:firstRowFirstColumn="0" w:firstRowLastColumn="0" w:lastRowFirstColumn="0" w:lastRowLastColumn="0"/>
            </w:pPr>
            <w:r w:rsidRPr="000E6D95">
              <w:t>3.10 s</w:t>
            </w:r>
          </w:p>
        </w:tc>
        <w:tc>
          <w:tcPr>
            <w:tcW w:w="580" w:type="pct"/>
            <w:hideMark/>
          </w:tcPr>
          <w:p w14:paraId="0793F58E" w14:textId="77777777" w:rsidR="000E6D95" w:rsidRPr="000E6D95" w:rsidRDefault="000E6D95" w:rsidP="000E6D95">
            <w:pPr>
              <w:spacing w:after="160" w:line="278" w:lineRule="auto"/>
              <w:cnfStyle w:val="000000000000" w:firstRow="0" w:lastRow="0" w:firstColumn="0" w:lastColumn="0" w:oddVBand="0" w:evenVBand="0" w:oddHBand="0" w:evenHBand="0" w:firstRowFirstColumn="0" w:firstRowLastColumn="0" w:lastRowFirstColumn="0" w:lastRowLastColumn="0"/>
            </w:pPr>
            <w:r w:rsidRPr="000E6D95">
              <w:t>8.20 s</w:t>
            </w:r>
          </w:p>
        </w:tc>
        <w:tc>
          <w:tcPr>
            <w:tcW w:w="523" w:type="pct"/>
            <w:hideMark/>
          </w:tcPr>
          <w:p w14:paraId="523FF145" w14:textId="77777777" w:rsidR="000E6D95" w:rsidRPr="000E6D95" w:rsidRDefault="000E6D95" w:rsidP="000E6D95">
            <w:pPr>
              <w:spacing w:after="160" w:line="278" w:lineRule="auto"/>
              <w:cnfStyle w:val="000000000000" w:firstRow="0" w:lastRow="0" w:firstColumn="0" w:lastColumn="0" w:oddVBand="0" w:evenVBand="0" w:oddHBand="0" w:evenHBand="0" w:firstRowFirstColumn="0" w:firstRowLastColumn="0" w:lastRowFirstColumn="0" w:lastRowLastColumn="0"/>
            </w:pPr>
            <w:r w:rsidRPr="000E6D95">
              <w:rPr>
                <w:b/>
                <w:bCs/>
              </w:rPr>
              <w:t>PASS</w:t>
            </w:r>
          </w:p>
        </w:tc>
      </w:tr>
      <w:tr w:rsidR="000E6D95" w:rsidRPr="000E6D95" w14:paraId="4114AD5D" w14:textId="77777777" w:rsidTr="000E6D95">
        <w:tc>
          <w:tcPr>
            <w:cnfStyle w:val="001000000000" w:firstRow="0" w:lastRow="0" w:firstColumn="1" w:lastColumn="0" w:oddVBand="0" w:evenVBand="0" w:oddHBand="0" w:evenHBand="0" w:firstRowFirstColumn="0" w:firstRowLastColumn="0" w:lastRowFirstColumn="0" w:lastRowLastColumn="0"/>
            <w:tcW w:w="2694" w:type="pct"/>
            <w:hideMark/>
          </w:tcPr>
          <w:p w14:paraId="7F7DB52D" w14:textId="3D5CF8DE" w:rsidR="000E6D95" w:rsidRPr="000E6D95" w:rsidRDefault="000E6D95" w:rsidP="000E6D95">
            <w:pPr>
              <w:spacing w:after="160" w:line="278" w:lineRule="auto"/>
            </w:pPr>
            <w:r w:rsidRPr="000E6D95">
              <w:t>SR</w:t>
            </w:r>
            <w:r>
              <w:t>-</w:t>
            </w:r>
            <w:r w:rsidRPr="000E6D95">
              <w:t>F07 Fallback activation</w:t>
            </w:r>
          </w:p>
        </w:tc>
        <w:tc>
          <w:tcPr>
            <w:tcW w:w="494" w:type="pct"/>
            <w:hideMark/>
          </w:tcPr>
          <w:p w14:paraId="149C8ACB" w14:textId="77777777" w:rsidR="000E6D95" w:rsidRPr="000E6D95" w:rsidRDefault="000E6D95" w:rsidP="000E6D95">
            <w:pPr>
              <w:spacing w:after="160" w:line="278" w:lineRule="auto"/>
              <w:cnfStyle w:val="000000000000" w:firstRow="0" w:lastRow="0" w:firstColumn="0" w:lastColumn="0" w:oddVBand="0" w:evenVBand="0" w:oddHBand="0" w:evenHBand="0" w:firstRowFirstColumn="0" w:firstRowLastColumn="0" w:lastRowFirstColumn="0" w:lastRowLastColumn="0"/>
            </w:pPr>
            <w:r w:rsidRPr="000E6D95">
              <w:t>≤10 s</w:t>
            </w:r>
          </w:p>
        </w:tc>
        <w:tc>
          <w:tcPr>
            <w:tcW w:w="580" w:type="pct"/>
            <w:hideMark/>
          </w:tcPr>
          <w:p w14:paraId="54854292" w14:textId="77777777" w:rsidR="000E6D95" w:rsidRPr="000E6D95" w:rsidRDefault="000E6D95" w:rsidP="000E6D95">
            <w:pPr>
              <w:spacing w:after="160" w:line="278" w:lineRule="auto"/>
              <w:cnfStyle w:val="000000000000" w:firstRow="0" w:lastRow="0" w:firstColumn="0" w:lastColumn="0" w:oddVBand="0" w:evenVBand="0" w:oddHBand="0" w:evenHBand="0" w:firstRowFirstColumn="0" w:firstRowLastColumn="0" w:lastRowFirstColumn="0" w:lastRowLastColumn="0"/>
            </w:pPr>
            <w:r w:rsidRPr="000E6D95">
              <w:t>3.95 s</w:t>
            </w:r>
          </w:p>
        </w:tc>
        <w:tc>
          <w:tcPr>
            <w:tcW w:w="580" w:type="pct"/>
            <w:hideMark/>
          </w:tcPr>
          <w:p w14:paraId="1757B70E" w14:textId="77777777" w:rsidR="000E6D95" w:rsidRPr="000E6D95" w:rsidRDefault="000E6D95" w:rsidP="000E6D95">
            <w:pPr>
              <w:spacing w:after="160" w:line="278" w:lineRule="auto"/>
              <w:cnfStyle w:val="000000000000" w:firstRow="0" w:lastRow="0" w:firstColumn="0" w:lastColumn="0" w:oddVBand="0" w:evenVBand="0" w:oddHBand="0" w:evenHBand="0" w:firstRowFirstColumn="0" w:firstRowLastColumn="0" w:lastRowFirstColumn="0" w:lastRowLastColumn="0"/>
            </w:pPr>
            <w:r w:rsidRPr="000E6D95">
              <w:t>5.23 s</w:t>
            </w:r>
          </w:p>
        </w:tc>
        <w:tc>
          <w:tcPr>
            <w:tcW w:w="523" w:type="pct"/>
            <w:hideMark/>
          </w:tcPr>
          <w:p w14:paraId="1B1649AA" w14:textId="77777777" w:rsidR="000E6D95" w:rsidRPr="000E6D95" w:rsidRDefault="000E6D95" w:rsidP="000E6D95">
            <w:pPr>
              <w:spacing w:after="160" w:line="278" w:lineRule="auto"/>
              <w:cnfStyle w:val="000000000000" w:firstRow="0" w:lastRow="0" w:firstColumn="0" w:lastColumn="0" w:oddVBand="0" w:evenVBand="0" w:oddHBand="0" w:evenHBand="0" w:firstRowFirstColumn="0" w:firstRowLastColumn="0" w:lastRowFirstColumn="0" w:lastRowLastColumn="0"/>
            </w:pPr>
            <w:r w:rsidRPr="000E6D95">
              <w:rPr>
                <w:b/>
                <w:bCs/>
              </w:rPr>
              <w:t>PASS</w:t>
            </w:r>
          </w:p>
        </w:tc>
      </w:tr>
      <w:tr w:rsidR="000E6D95" w:rsidRPr="000E6D95" w14:paraId="00906625" w14:textId="77777777" w:rsidTr="000E6D95">
        <w:tc>
          <w:tcPr>
            <w:cnfStyle w:val="001000000000" w:firstRow="0" w:lastRow="0" w:firstColumn="1" w:lastColumn="0" w:oddVBand="0" w:evenVBand="0" w:oddHBand="0" w:evenHBand="0" w:firstRowFirstColumn="0" w:firstRowLastColumn="0" w:lastRowFirstColumn="0" w:lastRowLastColumn="0"/>
            <w:tcW w:w="2694" w:type="pct"/>
            <w:hideMark/>
          </w:tcPr>
          <w:p w14:paraId="514BA1E0" w14:textId="2C3A4D48" w:rsidR="000E6D95" w:rsidRPr="000E6D95" w:rsidRDefault="000E6D95" w:rsidP="000E6D95">
            <w:pPr>
              <w:spacing w:after="160" w:line="278" w:lineRule="auto"/>
            </w:pPr>
            <w:r w:rsidRPr="000E6D95">
              <w:t>SR</w:t>
            </w:r>
            <w:r>
              <w:t>-</w:t>
            </w:r>
            <w:r w:rsidRPr="000E6D95">
              <w:t>F06 Operator notification</w:t>
            </w:r>
          </w:p>
        </w:tc>
        <w:tc>
          <w:tcPr>
            <w:tcW w:w="494" w:type="pct"/>
            <w:hideMark/>
          </w:tcPr>
          <w:p w14:paraId="5D8DE717" w14:textId="77777777" w:rsidR="000E6D95" w:rsidRPr="000E6D95" w:rsidRDefault="000E6D95" w:rsidP="000E6D95">
            <w:pPr>
              <w:spacing w:after="160" w:line="278" w:lineRule="auto"/>
              <w:cnfStyle w:val="000000000000" w:firstRow="0" w:lastRow="0" w:firstColumn="0" w:lastColumn="0" w:oddVBand="0" w:evenVBand="0" w:oddHBand="0" w:evenHBand="0" w:firstRowFirstColumn="0" w:firstRowLastColumn="0" w:lastRowFirstColumn="0" w:lastRowLastColumn="0"/>
            </w:pPr>
            <w:r w:rsidRPr="000E6D95">
              <w:t>≤30 s</w:t>
            </w:r>
          </w:p>
        </w:tc>
        <w:tc>
          <w:tcPr>
            <w:tcW w:w="580" w:type="pct"/>
            <w:hideMark/>
          </w:tcPr>
          <w:p w14:paraId="27E73998" w14:textId="77777777" w:rsidR="000E6D95" w:rsidRPr="000E6D95" w:rsidRDefault="000E6D95" w:rsidP="000E6D95">
            <w:pPr>
              <w:spacing w:after="160" w:line="278" w:lineRule="auto"/>
              <w:cnfStyle w:val="000000000000" w:firstRow="0" w:lastRow="0" w:firstColumn="0" w:lastColumn="0" w:oddVBand="0" w:evenVBand="0" w:oddHBand="0" w:evenHBand="0" w:firstRowFirstColumn="0" w:firstRowLastColumn="0" w:lastRowFirstColumn="0" w:lastRowLastColumn="0"/>
            </w:pPr>
            <w:r w:rsidRPr="000E6D95">
              <w:t>13.55 s</w:t>
            </w:r>
          </w:p>
        </w:tc>
        <w:tc>
          <w:tcPr>
            <w:tcW w:w="580" w:type="pct"/>
            <w:hideMark/>
          </w:tcPr>
          <w:p w14:paraId="6C9946B2" w14:textId="77777777" w:rsidR="000E6D95" w:rsidRPr="000E6D95" w:rsidRDefault="000E6D95" w:rsidP="000E6D95">
            <w:pPr>
              <w:spacing w:after="160" w:line="278" w:lineRule="auto"/>
              <w:cnfStyle w:val="000000000000" w:firstRow="0" w:lastRow="0" w:firstColumn="0" w:lastColumn="0" w:oddVBand="0" w:evenVBand="0" w:oddHBand="0" w:evenHBand="0" w:firstRowFirstColumn="0" w:firstRowLastColumn="0" w:lastRowFirstColumn="0" w:lastRowLastColumn="0"/>
            </w:pPr>
            <w:r w:rsidRPr="000E6D95">
              <w:t>20.16 s</w:t>
            </w:r>
          </w:p>
        </w:tc>
        <w:tc>
          <w:tcPr>
            <w:tcW w:w="523" w:type="pct"/>
            <w:hideMark/>
          </w:tcPr>
          <w:p w14:paraId="4F3A09A2" w14:textId="77777777" w:rsidR="000E6D95" w:rsidRPr="000E6D95" w:rsidRDefault="000E6D95" w:rsidP="000E6D95">
            <w:pPr>
              <w:spacing w:after="160" w:line="278" w:lineRule="auto"/>
              <w:cnfStyle w:val="000000000000" w:firstRow="0" w:lastRow="0" w:firstColumn="0" w:lastColumn="0" w:oddVBand="0" w:evenVBand="0" w:oddHBand="0" w:evenHBand="0" w:firstRowFirstColumn="0" w:firstRowLastColumn="0" w:lastRowFirstColumn="0" w:lastRowLastColumn="0"/>
            </w:pPr>
            <w:r w:rsidRPr="000E6D95">
              <w:rPr>
                <w:b/>
                <w:bCs/>
              </w:rPr>
              <w:t>PASS</w:t>
            </w:r>
          </w:p>
        </w:tc>
      </w:tr>
      <w:tr w:rsidR="000E6D95" w:rsidRPr="000E6D95" w14:paraId="489A368E" w14:textId="77777777" w:rsidTr="000E6D95">
        <w:tc>
          <w:tcPr>
            <w:cnfStyle w:val="001000000000" w:firstRow="0" w:lastRow="0" w:firstColumn="1" w:lastColumn="0" w:oddVBand="0" w:evenVBand="0" w:oddHBand="0" w:evenHBand="0" w:firstRowFirstColumn="0" w:firstRowLastColumn="0" w:lastRowFirstColumn="0" w:lastRowLastColumn="0"/>
            <w:tcW w:w="2694" w:type="pct"/>
            <w:hideMark/>
          </w:tcPr>
          <w:p w14:paraId="3EAB4832" w14:textId="2B89A099" w:rsidR="000E6D95" w:rsidRPr="000E6D95" w:rsidRDefault="000E6D95" w:rsidP="000E6D95">
            <w:pPr>
              <w:spacing w:after="160" w:line="278" w:lineRule="auto"/>
            </w:pPr>
            <w:r w:rsidRPr="000E6D95">
              <w:t>SR</w:t>
            </w:r>
            <w:r>
              <w:t>-</w:t>
            </w:r>
            <w:r w:rsidRPr="000E6D95">
              <w:t>N04 Availability</w:t>
            </w:r>
          </w:p>
        </w:tc>
        <w:tc>
          <w:tcPr>
            <w:tcW w:w="494" w:type="pct"/>
            <w:hideMark/>
          </w:tcPr>
          <w:p w14:paraId="4BFD8D31" w14:textId="77777777" w:rsidR="000E6D95" w:rsidRPr="000E6D95" w:rsidRDefault="000E6D95" w:rsidP="000E6D95">
            <w:pPr>
              <w:spacing w:after="160" w:line="278" w:lineRule="auto"/>
              <w:cnfStyle w:val="000000000000" w:firstRow="0" w:lastRow="0" w:firstColumn="0" w:lastColumn="0" w:oddVBand="0" w:evenVBand="0" w:oddHBand="0" w:evenHBand="0" w:firstRowFirstColumn="0" w:firstRowLastColumn="0" w:lastRowFirstColumn="0" w:lastRowLastColumn="0"/>
            </w:pPr>
            <w:r w:rsidRPr="000E6D95">
              <w:t>≥99%</w:t>
            </w:r>
          </w:p>
        </w:tc>
        <w:tc>
          <w:tcPr>
            <w:tcW w:w="580" w:type="pct"/>
            <w:hideMark/>
          </w:tcPr>
          <w:p w14:paraId="591E6CBD" w14:textId="77777777" w:rsidR="000E6D95" w:rsidRPr="000E6D95" w:rsidRDefault="000E6D95" w:rsidP="000E6D95">
            <w:pPr>
              <w:spacing w:after="160" w:line="278" w:lineRule="auto"/>
              <w:cnfStyle w:val="000000000000" w:firstRow="0" w:lastRow="0" w:firstColumn="0" w:lastColumn="0" w:oddVBand="0" w:evenVBand="0" w:oddHBand="0" w:evenHBand="0" w:firstRowFirstColumn="0" w:firstRowLastColumn="0" w:lastRowFirstColumn="0" w:lastRowLastColumn="0"/>
            </w:pPr>
            <w:r w:rsidRPr="000E6D95">
              <w:t>99.80%</w:t>
            </w:r>
          </w:p>
        </w:tc>
        <w:tc>
          <w:tcPr>
            <w:tcW w:w="580" w:type="pct"/>
            <w:hideMark/>
          </w:tcPr>
          <w:p w14:paraId="7F3E63A0" w14:textId="77777777" w:rsidR="000E6D95" w:rsidRPr="000E6D95" w:rsidRDefault="000E6D95" w:rsidP="000E6D95">
            <w:pPr>
              <w:spacing w:after="160" w:line="278" w:lineRule="auto"/>
              <w:cnfStyle w:val="000000000000" w:firstRow="0" w:lastRow="0" w:firstColumn="0" w:lastColumn="0" w:oddVBand="0" w:evenVBand="0" w:oddHBand="0" w:evenHBand="0" w:firstRowFirstColumn="0" w:firstRowLastColumn="0" w:lastRowFirstColumn="0" w:lastRowLastColumn="0"/>
            </w:pPr>
            <w:r w:rsidRPr="000E6D95">
              <w:t>99.80%</w:t>
            </w:r>
          </w:p>
        </w:tc>
        <w:tc>
          <w:tcPr>
            <w:tcW w:w="523" w:type="pct"/>
            <w:hideMark/>
          </w:tcPr>
          <w:p w14:paraId="1780F095" w14:textId="77777777" w:rsidR="000E6D95" w:rsidRPr="000E6D95" w:rsidRDefault="000E6D95" w:rsidP="000E6D95">
            <w:pPr>
              <w:spacing w:after="160" w:line="278" w:lineRule="auto"/>
              <w:cnfStyle w:val="000000000000" w:firstRow="0" w:lastRow="0" w:firstColumn="0" w:lastColumn="0" w:oddVBand="0" w:evenVBand="0" w:oddHBand="0" w:evenHBand="0" w:firstRowFirstColumn="0" w:firstRowLastColumn="0" w:lastRowFirstColumn="0" w:lastRowLastColumn="0"/>
            </w:pPr>
            <w:r w:rsidRPr="000E6D95">
              <w:rPr>
                <w:b/>
                <w:bCs/>
              </w:rPr>
              <w:t>PASS</w:t>
            </w:r>
          </w:p>
        </w:tc>
      </w:tr>
    </w:tbl>
    <w:p w14:paraId="5F2BC8CA" w14:textId="6C31C151" w:rsidR="000E6D95" w:rsidRPr="000E6D95" w:rsidRDefault="000E6D95" w:rsidP="000E6D95">
      <w:r w:rsidRPr="000E6D95">
        <w:t>The adaptive controller produced an average queue of 13.85 vehicles, compared with 17.06 vehicles for the fixed</w:t>
      </w:r>
      <w:r>
        <w:t>-</w:t>
      </w:r>
      <w:r w:rsidRPr="000E6D95">
        <w:t>time baseline. This represents an 18.8% reduction in average queue length.</w:t>
      </w:r>
    </w:p>
    <w:p w14:paraId="2DC2DA1B" w14:textId="584EBCF7" w:rsidR="000E6D95" w:rsidRPr="000E6D95" w:rsidRDefault="000E6D95" w:rsidP="000E6D95">
      <w:r w:rsidRPr="000E6D95">
        <w:t>The main limitation identified was SR</w:t>
      </w:r>
      <w:r>
        <w:t>-</w:t>
      </w:r>
      <w:r w:rsidRPr="000E6D95">
        <w:t>F02. Although the mean detection latency was below the 2 s requirement, the worst observed latency was 2.47 s. This indicates that the detection component has limited margin and would require further optimisation or a more appropriate statistical acceptance criterion before deployment.</w:t>
      </w:r>
    </w:p>
    <w:p w14:paraId="273606CA" w14:textId="7141F0A4" w:rsidR="000E6D95" w:rsidRPr="000E6D95" w:rsidRDefault="000E6D95" w:rsidP="000E6D95">
      <w:r w:rsidRPr="000E6D95">
        <w:t>Overall, the simulation provides numerical evidence that the proposed closed</w:t>
      </w:r>
      <w:r>
        <w:t>-</w:t>
      </w:r>
      <w:r w:rsidRPr="000E6D95">
        <w:t>loop architecture can respond to changing traffic conditions, handle emergency</w:t>
      </w:r>
      <w:r>
        <w:t>-</w:t>
      </w:r>
      <w:r w:rsidRPr="000E6D95">
        <w:t>priority conflicts safely, and maintain operation following a sensor/communications fault. The model remains a requirements</w:t>
      </w:r>
      <w:r>
        <w:t>-</w:t>
      </w:r>
      <w:r w:rsidRPr="000E6D95">
        <w:t>level engineering simulation rather than a full traffic microsimulation; it does not model individual vehicle positions, car</w:t>
      </w:r>
      <w:r>
        <w:t>-</w:t>
      </w:r>
      <w:r w:rsidRPr="000E6D95">
        <w:t>following or lane</w:t>
      </w:r>
      <w:r>
        <w:t>-</w:t>
      </w:r>
      <w:r w:rsidRPr="000E6D95">
        <w:t>changing behaviour.</w:t>
      </w:r>
    </w:p>
    <w:p w14:paraId="7F922E60" w14:textId="77777777" w:rsidR="0008517D" w:rsidRDefault="0008517D"/>
    <w:sectPr w:rsidR="000851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D95"/>
    <w:rsid w:val="0008517D"/>
    <w:rsid w:val="000E6D95"/>
    <w:rsid w:val="001A261A"/>
    <w:rsid w:val="003E388C"/>
    <w:rsid w:val="004216F2"/>
    <w:rsid w:val="0085491F"/>
    <w:rsid w:val="00922161"/>
    <w:rsid w:val="009F4DCB"/>
    <w:rsid w:val="00CA0A06"/>
    <w:rsid w:val="00E36A2A"/>
    <w:rsid w:val="00EE66C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ADC3A"/>
  <w15:chartTrackingRefBased/>
  <w15:docId w15:val="{64D49A5A-45F4-4E16-8949-FF5D708CD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6D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6D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6D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6D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6D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6D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D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D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D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D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6D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6D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6D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6D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6D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D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D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D95"/>
    <w:rPr>
      <w:rFonts w:eastAsiaTheme="majorEastAsia" w:cstheme="majorBidi"/>
      <w:color w:val="272727" w:themeColor="text1" w:themeTint="D8"/>
    </w:rPr>
  </w:style>
  <w:style w:type="paragraph" w:styleId="Title">
    <w:name w:val="Title"/>
    <w:basedOn w:val="Normal"/>
    <w:next w:val="Normal"/>
    <w:link w:val="TitleChar"/>
    <w:uiPriority w:val="10"/>
    <w:qFormat/>
    <w:rsid w:val="000E6D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D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D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D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D95"/>
    <w:pPr>
      <w:spacing w:before="160"/>
      <w:jc w:val="center"/>
    </w:pPr>
    <w:rPr>
      <w:i/>
      <w:iCs/>
      <w:color w:val="404040" w:themeColor="text1" w:themeTint="BF"/>
    </w:rPr>
  </w:style>
  <w:style w:type="character" w:customStyle="1" w:styleId="QuoteChar">
    <w:name w:val="Quote Char"/>
    <w:basedOn w:val="DefaultParagraphFont"/>
    <w:link w:val="Quote"/>
    <w:uiPriority w:val="29"/>
    <w:rsid w:val="000E6D95"/>
    <w:rPr>
      <w:i/>
      <w:iCs/>
      <w:color w:val="404040" w:themeColor="text1" w:themeTint="BF"/>
    </w:rPr>
  </w:style>
  <w:style w:type="paragraph" w:styleId="ListParagraph">
    <w:name w:val="List Paragraph"/>
    <w:basedOn w:val="Normal"/>
    <w:uiPriority w:val="34"/>
    <w:qFormat/>
    <w:rsid w:val="000E6D95"/>
    <w:pPr>
      <w:ind w:left="720"/>
      <w:contextualSpacing/>
    </w:pPr>
  </w:style>
  <w:style w:type="character" w:styleId="IntenseEmphasis">
    <w:name w:val="Intense Emphasis"/>
    <w:basedOn w:val="DefaultParagraphFont"/>
    <w:uiPriority w:val="21"/>
    <w:qFormat/>
    <w:rsid w:val="000E6D95"/>
    <w:rPr>
      <w:i/>
      <w:iCs/>
      <w:color w:val="0F4761" w:themeColor="accent1" w:themeShade="BF"/>
    </w:rPr>
  </w:style>
  <w:style w:type="paragraph" w:styleId="IntenseQuote">
    <w:name w:val="Intense Quote"/>
    <w:basedOn w:val="Normal"/>
    <w:next w:val="Normal"/>
    <w:link w:val="IntenseQuoteChar"/>
    <w:uiPriority w:val="30"/>
    <w:qFormat/>
    <w:rsid w:val="000E6D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D95"/>
    <w:rPr>
      <w:i/>
      <w:iCs/>
      <w:color w:val="0F4761" w:themeColor="accent1" w:themeShade="BF"/>
    </w:rPr>
  </w:style>
  <w:style w:type="character" w:styleId="IntenseReference">
    <w:name w:val="Intense Reference"/>
    <w:basedOn w:val="DefaultParagraphFont"/>
    <w:uiPriority w:val="32"/>
    <w:qFormat/>
    <w:rsid w:val="000E6D95"/>
    <w:rPr>
      <w:b/>
      <w:bCs/>
      <w:smallCaps/>
      <w:color w:val="0F4761" w:themeColor="accent1" w:themeShade="BF"/>
      <w:spacing w:val="5"/>
    </w:rPr>
  </w:style>
  <w:style w:type="table" w:styleId="GridTable1Light">
    <w:name w:val="Grid Table 1 Light"/>
    <w:basedOn w:val="TableNormal"/>
    <w:uiPriority w:val="46"/>
    <w:rsid w:val="000E6D9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593</Words>
  <Characters>3522</Characters>
  <Application>Microsoft Office Word</Application>
  <DocSecurity>0</DocSecurity>
  <Lines>110</Lines>
  <Paragraphs>82</Paragraphs>
  <ScaleCrop>false</ScaleCrop>
  <Company/>
  <LinksUpToDate>false</LinksUpToDate>
  <CharactersWithSpaces>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Rory Knight</dc:creator>
  <cp:keywords/>
  <dc:description/>
  <cp:lastModifiedBy>Rory Knight</cp:lastModifiedBy>
  <cp:revision>1</cp:revision>
  <dcterms:created xsi:type="dcterms:W3CDTF">2026-09-25T07:06:00Z</dcterms:created>
  <dcterms:modified xsi:type="dcterms:W3CDTF">2026-09-25T07:12:00Z</dcterms:modified>
</cp:coreProperties>
</file>