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  <w:jc w:val="left"/>
      </w:pPr>
      <w:r>
        <w:t>Rory Burton Hughes</w:t>
      </w:r>
    </w:p>
    <w:p>
      <w:pPr>
        <w:spacing w:after="160"/>
      </w:pPr>
      <w:r>
        <w:rPr>
          <w:rFonts w:ascii="Times New Roman" w:hAnsi="Times New Roman"/>
          <w:b w:val="0"/>
          <w:i w:val="0"/>
          <w:color w:val="000000"/>
          <w:sz w:val="22"/>
        </w:rPr>
        <w:t>Saint John, NB | 506-271-7876 | hughesrory8@gmail.com | github.com/Rory-Hughes</w:t>
      </w:r>
    </w:p>
    <w:p>
      <w:pPr>
        <w:pStyle w:val="ResumeSectionSample"/>
        <w:keepNext/>
        <w:spacing w:before="100" w:after="60"/>
        <w:pBdr>
          <w:bottom w:val="single" w:sz="4" w:space="1" w:color="000000"/>
        </w:pBdr>
      </w:pPr>
      <w:r>
        <w:t>Overview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 w:val="0"/>
          <w:i w:val="0"/>
          <w:color w:val="000000"/>
          <w:sz w:val="20"/>
        </w:rPr>
        <w:t>Currently enrolled in Information Technology: Software Development at New Brunswick Community College; expected graduation 2027; cumulative GPA: 3.91.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 w:val="0"/>
          <w:i w:val="0"/>
          <w:color w:val="000000"/>
          <w:sz w:val="20"/>
        </w:rPr>
        <w:t>Hands-on experience creating unit, integration, UI, and regression coverage for Android and Windows applications.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 w:val="0"/>
          <w:i w:val="0"/>
          <w:color w:val="000000"/>
          <w:sz w:val="20"/>
        </w:rPr>
        <w:t>Prior exposure to Selenium and Playwright through small browser-automation experiments, including form-filling workflows.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 w:val="0"/>
          <w:i w:val="0"/>
          <w:color w:val="000000"/>
          <w:sz w:val="20"/>
        </w:rPr>
        <w:t>Careful written communicator who documents blockers, verification gates, expected behaviour, and user-facing quality concerns.</w:t>
      </w:r>
    </w:p>
    <w:p>
      <w:pPr>
        <w:pStyle w:val="ResumeSectionSample"/>
        <w:keepNext/>
        <w:spacing w:before="100" w:after="60"/>
        <w:pBdr>
          <w:bottom w:val="single" w:sz="4" w:space="1" w:color="000000"/>
        </w:pBdr>
      </w:pPr>
      <w:r>
        <w:t>Notable Skills</w:t>
      </w:r>
    </w:p>
    <w:p>
      <w:pPr>
        <w:spacing w:after="4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Quality Assurance: </w:t>
      </w:r>
      <w:r>
        <w:rPr>
          <w:rFonts w:ascii="Times New Roman" w:hAnsi="Times New Roman"/>
          <w:b w:val="0"/>
          <w:i w:val="0"/>
          <w:color w:val="000000"/>
          <w:sz w:val="20"/>
        </w:rPr>
        <w:t>Test-case design, manual workflow checks, defect reproduction, fix verification, and release-readiness checklists.</w:t>
      </w:r>
    </w:p>
    <w:p>
      <w:pPr>
        <w:spacing w:after="4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Automated testing across unit, integration, Android UI, view-model, UI-structure, and regression layers.</w:t>
      </w:r>
    </w:p>
    <w:p>
      <w:pPr>
        <w:spacing w:after="12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Browser automation familiarity with Selenium and Playwright; prepared to refresh and extend this experience.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Web and Data: </w:t>
      </w:r>
      <w:r>
        <w:rPr>
          <w:rFonts w:ascii="Times New Roman" w:hAnsi="Times New Roman"/>
          <w:b w:val="0"/>
          <w:i w:val="0"/>
          <w:color w:val="000000"/>
          <w:sz w:val="20"/>
        </w:rPr>
        <w:t>JavaScript, TypeScript, SQL, HTML5, CSS3, browser-based user flows, forms, and data validation.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Development: </w:t>
      </w:r>
      <w:r>
        <w:rPr>
          <w:rFonts w:ascii="Times New Roman" w:hAnsi="Times New Roman"/>
          <w:b w:val="0"/>
          <w:i w:val="0"/>
          <w:color w:val="000000"/>
          <w:sz w:val="20"/>
        </w:rPr>
        <w:t>C#, Kotlin, Git, GitHub, Bash/command line, WPF, Jetpack Compose, Room, Hilt, and Firebase.</w:t>
      </w:r>
    </w:p>
    <w:p>
      <w:pPr>
        <w:spacing w:after="12" w:line="240" w:lineRule="auto"/>
        <w:ind w:left="403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Communication: </w:t>
      </w:r>
      <w:r>
        <w:rPr>
          <w:rFonts w:ascii="Times New Roman" w:hAnsi="Times New Roman"/>
          <w:b w:val="0"/>
          <w:i w:val="0"/>
          <w:color w:val="000000"/>
          <w:sz w:val="20"/>
        </w:rPr>
        <w:t>Requirements analysis, technical documentation, stakeholder feedback, customer service, and teamwork.</w:t>
      </w:r>
    </w:p>
    <w:p>
      <w:pPr>
        <w:pStyle w:val="ResumeSectionSample"/>
        <w:keepNext/>
        <w:spacing w:before="100" w:after="60"/>
        <w:pBdr>
          <w:bottom w:val="single" w:sz="4" w:space="1" w:color="000000"/>
        </w:pBdr>
      </w:pPr>
      <w:r>
        <w:t>Projects and Other Related Activities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MileageTracker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Android and Kotlin</w:t>
      </w:r>
    </w:p>
    <w:p>
      <w:pPr>
        <w:tabs>
          <w:tab w:pos="10080" w:val="right"/>
        </w:tabs>
        <w:spacing w:after="10"/>
      </w:pPr>
      <w:r>
        <w:rPr>
          <w:rFonts w:ascii="Times New Roman" w:hAnsi="Times New Roman"/>
          <w:b w:val="0"/>
          <w:i/>
          <w:color w:val="000000"/>
          <w:sz w:val="20"/>
        </w:rPr>
        <w:t>github.com/Rory-Hughes/MileageTracker</w:t>
      </w:r>
      <w:r>
        <w:rPr>
          <w:rFonts w:ascii="Times New Roman" w:hAnsi="Times New Roman"/>
          <w:b w:val="0"/>
          <w:i/>
          <w:color w:val="000000"/>
          <w:sz w:val="20"/>
        </w:rPr>
        <w:tab/>
        <w:t>Public GitHub project</w:t>
      </w:r>
    </w:p>
    <w:p>
      <w:pPr>
        <w:spacing w:after="4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Built automated unit and Android UI coverage for validation, interrupted-trip recovery, synchronization, authentication, exports, and core screens.</w:t>
      </w:r>
    </w:p>
    <w:p>
      <w:pPr>
        <w:spacing w:after="20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Maintained a closed-beta checklist separating implemented features, known blockers, device smoke tests, emulator-rule checks, and release gates.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John Howard Program Management and Data Collection System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Windows WPF</w:t>
      </w:r>
    </w:p>
    <w:p>
      <w:pPr>
        <w:tabs>
          <w:tab w:pos="10080" w:val="right"/>
        </w:tabs>
        <w:spacing w:after="10"/>
      </w:pPr>
      <w:r>
        <w:rPr>
          <w:rFonts w:ascii="Times New Roman" w:hAnsi="Times New Roman"/>
          <w:b w:val="0"/>
          <w:i/>
          <w:color w:val="000000"/>
          <w:sz w:val="20"/>
        </w:rPr>
        <w:t>John Howard Society of Saint John</w:t>
      </w:r>
      <w:r>
        <w:rPr>
          <w:rFonts w:ascii="Times New Roman" w:hAnsi="Times New Roman"/>
          <w:b w:val="0"/>
          <w:i/>
          <w:color w:val="000000"/>
          <w:sz w:val="20"/>
        </w:rPr>
        <w:tab/>
        <w:t>In development</w:t>
      </w:r>
    </w:p>
    <w:p>
      <w:pPr>
        <w:spacing w:after="4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Converted stakeholder discussions, feedback, mockups, and requirements into testable workflows for a privacy-minded nonprofit system.</w:t>
      </w:r>
    </w:p>
    <w:p>
      <w:pPr>
        <w:spacing w:after="16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Built C# unit, integration, view-model, UI-structure, and regression tests across application layers; maintained manual test evidence using synthetic data.</w:t>
      </w:r>
    </w:p>
    <w:p>
      <w:pPr>
        <w:pStyle w:val="ResumeSectionSample"/>
        <w:keepNext/>
        <w:spacing w:before="100" w:after="60"/>
        <w:pBdr>
          <w:bottom w:val="single" w:sz="4" w:space="1" w:color="000000"/>
        </w:pBdr>
      </w:pPr>
      <w:r>
        <w:t>Education and Training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Information Technology: Software Development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Expected graduation 2027</w:t>
      </w:r>
    </w:p>
    <w:p>
      <w:pPr>
        <w:tabs>
          <w:tab w:pos="10080" w:val="right"/>
        </w:tabs>
        <w:spacing w:after="12"/>
      </w:pPr>
      <w:r>
        <w:rPr>
          <w:rFonts w:ascii="Times New Roman" w:hAnsi="Times New Roman"/>
          <w:b w:val="0"/>
          <w:i/>
          <w:color w:val="000000"/>
          <w:sz w:val="20"/>
        </w:rPr>
        <w:t>New Brunswick Community College</w:t>
      </w:r>
      <w:r>
        <w:rPr>
          <w:rFonts w:ascii="Times New Roman" w:hAnsi="Times New Roman"/>
          <w:b w:val="0"/>
          <w:i/>
          <w:color w:val="000000"/>
          <w:sz w:val="20"/>
        </w:rPr>
        <w:tab/>
        <w:t>Saint John, NB | GPA: 3.91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AWS Cloud Foundations certificate/badge</w:t>
      </w:r>
    </w:p>
    <w:p>
      <w:pPr>
        <w:pStyle w:val="ResumeSectionSample"/>
        <w:keepNext/>
        <w:spacing w:before="100" w:after="60"/>
        <w:pBdr>
          <w:bottom w:val="single" w:sz="4" w:space="1" w:color="000000"/>
        </w:pBdr>
      </w:pPr>
      <w:r>
        <w:t>Work Experience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Customer Service Representative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Quispamsis, NB</w:t>
      </w:r>
    </w:p>
    <w:p>
      <w:pPr>
        <w:tabs>
          <w:tab w:pos="10080" w:val="right"/>
        </w:tabs>
        <w:spacing w:after="6"/>
      </w:pPr>
      <w:r>
        <w:rPr>
          <w:rFonts w:ascii="Times New Roman" w:hAnsi="Times New Roman"/>
          <w:b w:val="0"/>
          <w:i/>
          <w:color w:val="000000"/>
          <w:sz w:val="20"/>
        </w:rPr>
        <w:t>Home Hardware</w:t>
      </w:r>
    </w:p>
    <w:p>
      <w:pPr>
        <w:spacing w:after="10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Supported customers and completed data-entry and inventory tasks where accuracy and clear communication were essential.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Mover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Saint John, NB</w:t>
      </w:r>
    </w:p>
    <w:p>
      <w:pPr>
        <w:tabs>
          <w:tab w:pos="10080" w:val="right"/>
        </w:tabs>
        <w:spacing w:after="6"/>
      </w:pPr>
      <w:r>
        <w:rPr>
          <w:rFonts w:ascii="Times New Roman" w:hAnsi="Times New Roman"/>
          <w:b w:val="0"/>
          <w:i/>
          <w:color w:val="000000"/>
          <w:sz w:val="20"/>
        </w:rPr>
        <w:t>Mackies Moving</w:t>
      </w:r>
    </w:p>
    <w:p>
      <w:pPr>
        <w:spacing w:after="10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Followed detailed logistics, identified issues, and coordinated safely with teammates to meet service deadlines.</w:t>
      </w:r>
    </w:p>
    <w:p>
      <w:pPr>
        <w:tabs>
          <w:tab w:pos="10080" w:val="right"/>
        </w:tabs>
        <w:spacing w:after="0"/>
      </w:pPr>
      <w:r>
        <w:rPr>
          <w:rFonts w:ascii="Times New Roman" w:hAnsi="Times New Roman"/>
          <w:b/>
          <w:i w:val="0"/>
          <w:color w:val="000000"/>
          <w:sz w:val="20"/>
        </w:rPr>
        <w:t>Volunteer, Boys and Girls Club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Saint John, NB | October 2025</w:t>
      </w:r>
    </w:p>
    <w:p>
      <w:pPr>
        <w:spacing w:after="0" w:line="240" w:lineRule="auto"/>
        <w:ind w:left="1037" w:hanging="25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  </w:t>
      </w:r>
      <w:r>
        <w:rPr>
          <w:rFonts w:ascii="Times New Roman" w:hAnsi="Times New Roman"/>
          <w:b w:val="0"/>
          <w:i w:val="0"/>
          <w:color w:val="000000"/>
          <w:sz w:val="20"/>
        </w:rPr>
        <w:t>Troubleshot Raspberry Pi boards used for motion-triggered effects during a fundraiser installation.</w:t>
      </w:r>
    </w:p>
    <w:sectPr w:rsidR="00FC693F" w:rsidRPr="0006063C" w:rsidSect="00034616">
      <w:footerReference w:type="default" r:id="rId9"/>
      <w:pgSz w:w="12240" w:h="15840"/>
      <w:pgMar w:top="605" w:right="1037" w:bottom="634" w:left="1037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Sample">
    <w:name w:val="Resume Section Sample"/>
    <w:rPr>
      <w:rFonts w:ascii="Times New Roman" w:hAnsi="Times New Roman"/>
      <w:b/>
      <w:i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Rory Hughes Resume for LeadrPro QA Software Intern</dc:title>
  <dc:subject>Traditional sample-style tailored resume</dc:subject>
  <dc:creator>Rory Burton Hughes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