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3998" w:rsidRDefault="007F3998">
      <w:pPr>
        <w:rPr>
          <w:rFonts w:ascii="배달의민족 도현" w:eastAsia="배달의민족 도현" w:hAnsi="배달의민족 도현"/>
          <w:sz w:val="96"/>
        </w:rPr>
      </w:pPr>
      <w:bookmarkStart w:id="0" w:name="_GoBack"/>
      <w:bookmarkEnd w:id="0"/>
    </w:p>
    <w:p w:rsidR="007F3998" w:rsidRPr="00F47DCF" w:rsidRDefault="007F3998">
      <w:pPr>
        <w:rPr>
          <w:rFonts w:ascii="배달의민족 도현" w:eastAsia="배달의민족 도현" w:hAnsi="배달의민족 도현"/>
          <w:sz w:val="96"/>
        </w:rPr>
      </w:pPr>
    </w:p>
    <w:p w:rsidR="00F47DCF" w:rsidRDefault="00F47DCF">
      <w:pPr>
        <w:rPr>
          <w:rFonts w:ascii="배달의민족 도현" w:eastAsia="배달의민족 도현" w:hAnsi="배달의민족 도현"/>
          <w:color w:val="404040" w:themeColor="text1" w:themeTint="BF"/>
          <w:sz w:val="72"/>
        </w:rPr>
      </w:pPr>
    </w:p>
    <w:p w:rsidR="007F3998" w:rsidRDefault="007F3998">
      <w:pPr>
        <w:rPr>
          <w:rFonts w:ascii="배달의민족 도현" w:eastAsia="배달의민족 도현" w:hAnsi="배달의민족 도현"/>
          <w:color w:val="404040" w:themeColor="text1" w:themeTint="BF"/>
          <w:sz w:val="72"/>
        </w:rPr>
      </w:pPr>
      <w:r w:rsidRPr="007F3998">
        <w:rPr>
          <w:rFonts w:ascii="배달의민족 도현" w:eastAsia="배달의민족 도현" w:hAnsi="배달의민족 도현" w:hint="eastAsia"/>
          <w:color w:val="404040" w:themeColor="text1" w:themeTint="BF"/>
          <w:sz w:val="72"/>
        </w:rPr>
        <w:t>ABOUT.</w:t>
      </w:r>
    </w:p>
    <w:p w:rsidR="00F47DCF" w:rsidRPr="00F47DCF" w:rsidRDefault="00F47DCF">
      <w:pPr>
        <w:rPr>
          <w:rFonts w:ascii="배달의민족 도현" w:eastAsia="배달의민족 도현" w:hAnsi="배달의민족 도현" w:hint="eastAsia"/>
          <w:i/>
          <w:color w:val="0033CC"/>
          <w:sz w:val="144"/>
        </w:rPr>
      </w:pPr>
      <w:r w:rsidRPr="00F47DCF">
        <w:rPr>
          <w:rFonts w:ascii="배달의민족 도현" w:eastAsia="배달의민족 도현" w:hAnsi="배달의민족 도현" w:hint="eastAsia"/>
          <w:i/>
          <w:noProof/>
          <w:color w:val="0033CC"/>
          <w:sz w:val="1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4445</wp:posOffset>
                </wp:positionH>
                <wp:positionV relativeFrom="paragraph">
                  <wp:posOffset>1028065</wp:posOffset>
                </wp:positionV>
                <wp:extent cx="4181475" cy="704850"/>
                <wp:effectExtent l="0" t="0" r="0" b="635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1475" cy="70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47DCF" w:rsidRPr="00F47DCF" w:rsidRDefault="00F47DCF">
                            <w:pPr>
                              <w:rPr>
                                <w:rFonts w:ascii="배달의민족 도현" w:eastAsia="배달의민족 도현" w:hAnsi="배달의민족 도현"/>
                                <w:i/>
                                <w:color w:val="404040" w:themeColor="text1" w:themeTint="BF"/>
                                <w:sz w:val="40"/>
                              </w:rPr>
                            </w:pPr>
                            <w:r w:rsidRPr="00F47DCF">
                              <w:rPr>
                                <w:rFonts w:ascii="배달의민족 도현" w:eastAsia="배달의민족 도현" w:hAnsi="배달의민족 도현" w:hint="eastAsia"/>
                                <w:i/>
                                <w:color w:val="404040" w:themeColor="text1" w:themeTint="BF"/>
                                <w:sz w:val="40"/>
                              </w:rPr>
                              <w:t>Open - Source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.35pt;margin-top:80.95pt;width:329.25pt;height:5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" filled="f" stroked="f">
                <v:textbox>
                  <w:txbxContent>
                    <w:p w:rsidR="00F47DCF" w:rsidRPr="00F47DCF" w:rsidRDefault="00F47DCF">
                      <w:pPr>
                        <w:rPr>
                          <w:rFonts w:ascii="배달의민족 도현" w:eastAsia="배달의민족 도현" w:hAnsi="배달의민족 도현"/>
                          <w:i/>
                          <w:color w:val="404040" w:themeColor="text1" w:themeTint="BF"/>
                          <w:sz w:val="40"/>
                        </w:rPr>
                      </w:pPr>
                      <w:r w:rsidRPr="00F47DCF">
                        <w:rPr>
                          <w:rFonts w:ascii="배달의민족 도현" w:eastAsia="배달의민족 도현" w:hAnsi="배달의민족 도현" w:hint="eastAsia"/>
                          <w:i/>
                          <w:color w:val="404040" w:themeColor="text1" w:themeTint="BF"/>
                          <w:sz w:val="40"/>
                        </w:rPr>
                        <w:t>Open - Source</w:t>
                      </w:r>
                    </w:p>
                  </w:txbxContent>
                </v:textbox>
              </v:shape>
            </w:pict>
          </mc:Fallback>
        </mc:AlternateContent>
      </w:r>
      <w:r w:rsidRPr="00F47DCF">
        <w:rPr>
          <w:rFonts w:ascii="배달의민족 도현" w:eastAsia="배달의민족 도현" w:hAnsi="배달의민족 도현" w:hint="eastAsia"/>
          <w:i/>
          <w:noProof/>
          <w:color w:val="0033CC"/>
          <w:sz w:val="14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-309880</wp:posOffset>
                </wp:positionH>
                <wp:positionV relativeFrom="paragraph">
                  <wp:posOffset>542290</wp:posOffset>
                </wp:positionV>
                <wp:extent cx="5295900" cy="657225"/>
                <wp:effectExtent l="0" t="8890" r="0" b="635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95900" cy="657225"/>
                        </a:xfrm>
                        <a:prstGeom prst="parallelogram">
                          <a:avLst>
                            <a:gd name="adj" fmla="val 47042"/>
                          </a:avLst>
                        </a:prstGeom>
                        <a:solidFill>
                          <a:srgbClr val="0066FF">
                            <a:alpha val="12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5AC2AA6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AutoShape 4" o:spid="_x0000_s1026" type="#_x0000_t7" style="position:absolute;left:0;text-align:left;margin-left:-24.4pt;margin-top:42.7pt;width:417pt;height:51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" adj="1261" fillcolor="#06f" stroked="f">
                <v:fill opacity="7967f"/>
              </v:shape>
            </w:pict>
          </mc:Fallback>
        </mc:AlternateContent>
      </w:r>
      <w:r w:rsidR="007F3998" w:rsidRPr="00F47DCF">
        <w:rPr>
          <w:rFonts w:ascii="배달의민족 도현" w:eastAsia="배달의민족 도현" w:hAnsi="배달의민족 도현" w:hint="eastAsia"/>
          <w:i/>
          <w:color w:val="0033CC"/>
          <w:sz w:val="144"/>
        </w:rPr>
        <w:t>오픈소스</w:t>
      </w:r>
    </w:p>
    <w:sectPr w:rsidR="00F47DCF" w:rsidRPr="00F47DCF" w:rsidSect="00280BF0">
      <w:pgSz w:w="11906" w:h="16838"/>
      <w:pgMar w:top="1418" w:right="1418" w:bottom="1418" w:left="1418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배달의민족 도현">
    <w:panose1 w:val="020B0600000101010101"/>
    <w:charset w:val="81"/>
    <w:family w:val="modern"/>
    <w:pitch w:val="variable"/>
    <w:sig w:usb0="00000203" w:usb1="29D72C10" w:usb2="00000010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998"/>
    <w:rsid w:val="00174183"/>
    <w:rsid w:val="00280BF0"/>
    <w:rsid w:val="007F3998"/>
    <w:rsid w:val="00D16653"/>
    <w:rsid w:val="00D411B3"/>
    <w:rsid w:val="00F47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06f"/>
    </o:shapedefaults>
    <o:shapelayout v:ext="edit">
      <o:idmap v:ext="edit" data="1"/>
    </o:shapelayout>
  </w:shapeDefaults>
  <w:decimalSymbol w:val="."/>
  <w:listSeparator w:val=","/>
  <w14:docId w14:val="2C11AC39"/>
  <w15:chartTrackingRefBased/>
  <w15:docId w15:val="{F6037B69-18A9-4EC3-969D-DDE400DAB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scintil Ashers</dc:creator>
  <cp:keywords/>
  <dc:description/>
  <cp:lastModifiedBy>scintil Ashers</cp:lastModifiedBy>
  <cp:revision>1</cp:revision>
  <dcterms:created xsi:type="dcterms:W3CDTF">2018-10-26T13:21:00Z</dcterms:created>
  <dcterms:modified xsi:type="dcterms:W3CDTF">2018-10-26T13:37:00Z</dcterms:modified>
</cp:coreProperties>
</file>