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МІНІСТЕРТСВО ОСВІТИ І НАУКИ УКРАЇНИ</w:t>
      </w: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0244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sz w:val="28"/>
          <w:szCs w:val="28"/>
          <w:lang w:val="uk-UA"/>
        </w:rPr>
        <w:t>АПОТ</w:t>
      </w: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3772A">
        <w:rPr>
          <w:rFonts w:ascii="Times New Roman" w:hAnsi="Times New Roman"/>
          <w:sz w:val="28"/>
          <w:szCs w:val="28"/>
          <w:lang w:val="uk-UA"/>
        </w:rPr>
        <w:t>Звіт</w:t>
      </w: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з</w:t>
      </w:r>
      <w:r w:rsidRPr="00490244">
        <w:rPr>
          <w:rFonts w:ascii="Times New Roman" w:hAnsi="Times New Roman"/>
          <w:sz w:val="28"/>
          <w:szCs w:val="28"/>
          <w:lang w:val="ru-RU"/>
        </w:rPr>
        <w:t xml:space="preserve">  практичного</w:t>
      </w:r>
      <w:proofErr w:type="gramEnd"/>
      <w:r w:rsidRPr="0049024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90244">
        <w:rPr>
          <w:rFonts w:ascii="Times New Roman" w:hAnsi="Times New Roman"/>
          <w:sz w:val="28"/>
          <w:szCs w:val="28"/>
          <w:lang w:val="ru-RU"/>
        </w:rPr>
        <w:t>заняття</w:t>
      </w:r>
      <w:proofErr w:type="spellEnd"/>
      <w:r w:rsidRPr="00490244">
        <w:rPr>
          <w:rFonts w:ascii="Times New Roman" w:hAnsi="Times New Roman"/>
          <w:sz w:val="28"/>
          <w:szCs w:val="28"/>
          <w:lang w:val="ru-RU"/>
        </w:rPr>
        <w:t xml:space="preserve"> №1</w:t>
      </w:r>
    </w:p>
    <w:p w:rsidR="005E266F" w:rsidRPr="00B8743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8743F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Pr="00B8743F"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 w:rsidRPr="00B8743F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B8743F">
        <w:rPr>
          <w:rFonts w:ascii="Times New Roman" w:hAnsi="Times New Roman"/>
          <w:sz w:val="28"/>
          <w:szCs w:val="28"/>
          <w:lang w:val="ru-RU"/>
        </w:rPr>
        <w:t>Об’єктно-орієнтоване</w:t>
      </w:r>
      <w:proofErr w:type="spellEnd"/>
      <w:r w:rsidRPr="00B8743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8743F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Pr="00B8743F">
        <w:rPr>
          <w:rFonts w:ascii="Times New Roman" w:hAnsi="Times New Roman"/>
          <w:sz w:val="28"/>
          <w:szCs w:val="28"/>
          <w:lang w:val="ru-RU"/>
        </w:rPr>
        <w:t>»</w:t>
      </w:r>
    </w:p>
    <w:p w:rsidR="005E266F" w:rsidRPr="00B8743F" w:rsidRDefault="005E266F" w:rsidP="005E266F">
      <w:pPr>
        <w:pStyle w:val="1"/>
        <w:rPr>
          <w:b w:val="0"/>
          <w:szCs w:val="28"/>
        </w:rPr>
      </w:pPr>
      <w:r w:rsidRPr="00B8743F">
        <w:rPr>
          <w:b w:val="0"/>
          <w:szCs w:val="28"/>
          <w:lang w:val="uk-UA"/>
        </w:rPr>
        <w:t>на  тему</w:t>
      </w:r>
      <w:r w:rsidRPr="00B8743F">
        <w:rPr>
          <w:b w:val="0"/>
          <w:szCs w:val="28"/>
        </w:rPr>
        <w:t xml:space="preserve">: </w:t>
      </w:r>
      <w:r w:rsidRPr="00B8743F">
        <w:rPr>
          <w:szCs w:val="28"/>
        </w:rPr>
        <w:t>«</w:t>
      </w:r>
      <w:proofErr w:type="spellStart"/>
      <w:r w:rsidRPr="00B8743F">
        <w:rPr>
          <w:b w:val="0"/>
          <w:szCs w:val="28"/>
        </w:rPr>
        <w:t>Класи</w:t>
      </w:r>
      <w:proofErr w:type="spellEnd"/>
      <w:r w:rsidRPr="00B8743F">
        <w:rPr>
          <w:b w:val="0"/>
          <w:szCs w:val="28"/>
        </w:rPr>
        <w:t xml:space="preserve"> та </w:t>
      </w:r>
      <w:proofErr w:type="spellStart"/>
      <w:r w:rsidRPr="00B8743F">
        <w:rPr>
          <w:b w:val="0"/>
          <w:szCs w:val="28"/>
        </w:rPr>
        <w:t>об’єкти</w:t>
      </w:r>
      <w:proofErr w:type="spellEnd"/>
      <w:r w:rsidRPr="00B8743F">
        <w:rPr>
          <w:b w:val="0"/>
          <w:szCs w:val="28"/>
        </w:rPr>
        <w:t>»</w:t>
      </w:r>
    </w:p>
    <w:p w:rsidR="005E266F" w:rsidRPr="00490244" w:rsidRDefault="005E266F" w:rsidP="005E266F">
      <w:pPr>
        <w:rPr>
          <w:rFonts w:ascii="Times New Roman" w:hAnsi="Times New Roman"/>
          <w:sz w:val="28"/>
          <w:szCs w:val="28"/>
          <w:lang w:val="ru-RU" w:eastAsia="ru-RU"/>
        </w:rPr>
      </w:pPr>
      <w:r w:rsidRPr="00B8743F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Pr="00490244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Pr="00B93ED0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90244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490244">
        <w:rPr>
          <w:rFonts w:ascii="Times New Roman" w:hAnsi="Times New Roman"/>
          <w:sz w:val="28"/>
          <w:szCs w:val="28"/>
          <w:lang w:val="ru-RU"/>
        </w:rPr>
        <w:t xml:space="preserve"> №</w:t>
      </w:r>
      <w:r w:rsidR="00E7721C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E266F" w:rsidRPr="00797AD4" w:rsidRDefault="005E266F" w:rsidP="005E26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Pr="00797AD4">
        <w:rPr>
          <w:rFonts w:ascii="Times New Roman" w:hAnsi="Times New Roman"/>
          <w:sz w:val="28"/>
          <w:szCs w:val="28"/>
          <w:lang w:val="ru-RU"/>
        </w:rPr>
        <w:t>:</w:t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 w:rsidRPr="00797AD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797AD4">
        <w:rPr>
          <w:rFonts w:ascii="Times New Roman" w:hAnsi="Times New Roman"/>
          <w:sz w:val="28"/>
          <w:szCs w:val="28"/>
          <w:lang w:val="ru-RU"/>
        </w:rPr>
        <w:t>:</w:t>
      </w: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</w:t>
      </w:r>
      <w:proofErr w:type="spellEnd"/>
      <w:r w:rsidRPr="00797AD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групи КИУКИу-21-1</w:t>
      </w: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Сургай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Р. В.</w:t>
      </w:r>
    </w:p>
    <w:p w:rsidR="005E266F" w:rsidRPr="00797AD4" w:rsidRDefault="005E266F" w:rsidP="005E266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Малькова І</w:t>
      </w:r>
      <w:r w:rsidRPr="00797AD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 w:rsidRPr="00797AD4">
        <w:rPr>
          <w:rFonts w:ascii="Times New Roman" w:hAnsi="Times New Roman"/>
          <w:sz w:val="28"/>
          <w:szCs w:val="28"/>
          <w:lang w:val="ru-RU"/>
        </w:rPr>
        <w:t>.</w:t>
      </w: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E266F" w:rsidRDefault="005E266F" w:rsidP="005E266F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ind w:left="3600"/>
        <w:rPr>
          <w:rFonts w:ascii="Times New Roman" w:hAnsi="Times New Roman"/>
          <w:sz w:val="28"/>
          <w:szCs w:val="28"/>
          <w:lang w:val="uk-UA"/>
        </w:rPr>
      </w:pPr>
    </w:p>
    <w:p w:rsidR="005E266F" w:rsidRPr="0084030E" w:rsidRDefault="005E266F" w:rsidP="005E266F">
      <w:pPr>
        <w:ind w:left="3600" w:firstLine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B7063"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 w:rsidRPr="006B7063">
        <w:rPr>
          <w:rFonts w:ascii="Times New Roman" w:hAnsi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5E266F" w:rsidRDefault="005E266F" w:rsidP="005E266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МЕТА РОБОТИ</w:t>
      </w:r>
      <w:r w:rsidRPr="008B0764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5E266F">
        <w:rPr>
          <w:rFonts w:ascii="Times New Roman" w:hAnsi="Times New Roman"/>
          <w:sz w:val="28"/>
          <w:szCs w:val="28"/>
          <w:lang w:val="uk-UA"/>
        </w:rPr>
        <w:t>Ознайомлення зі способами опису класів, створення об'єктів і складання тестових програм, що виконують операції з об'єктами.</w:t>
      </w:r>
    </w:p>
    <w:p w:rsidR="005E266F" w:rsidRDefault="005E266F" w:rsidP="005E266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5E266F" w:rsidRPr="008161BA" w:rsidRDefault="005E266F" w:rsidP="005E266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ЗАВДАННЯ: </w:t>
      </w:r>
      <w:r w:rsidRPr="004E39E1">
        <w:rPr>
          <w:sz w:val="28"/>
          <w:lang w:val="uk-UA"/>
        </w:rPr>
        <w:t xml:space="preserve">Опишіть клас </w:t>
      </w:r>
      <w:r w:rsidRPr="00686BB6">
        <w:rPr>
          <w:b/>
          <w:sz w:val="28"/>
          <w:lang w:val="uk-UA"/>
        </w:rPr>
        <w:t>прямокутників</w:t>
      </w:r>
      <w:r w:rsidRPr="004E39E1">
        <w:rPr>
          <w:sz w:val="28"/>
          <w:lang w:val="uk-UA"/>
        </w:rPr>
        <w:t>. Задайте функцію, яка визначає, площа якого прямокутника з двох і більше. Задайте функцію обчислення периметра прямокутника.</w:t>
      </w:r>
    </w:p>
    <w:p w:rsidR="005E266F" w:rsidRPr="007A0165" w:rsidRDefault="005E266F" w:rsidP="005E266F">
      <w:pPr>
        <w:tabs>
          <w:tab w:val="left" w:pos="1276"/>
        </w:tabs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E266F" w:rsidRPr="004A043D" w:rsidRDefault="005E266F" w:rsidP="005E266F">
      <w:pPr>
        <w:tabs>
          <w:tab w:val="left" w:pos="1276"/>
        </w:tabs>
        <w:ind w:firstLine="851"/>
        <w:jc w:val="both"/>
        <w:rPr>
          <w:sz w:val="28"/>
          <w:szCs w:val="28"/>
          <w:lang w:val="ru-RU"/>
        </w:rPr>
      </w:pPr>
    </w:p>
    <w:p w:rsidR="005E266F" w:rsidRPr="005F099D" w:rsidRDefault="005E266F" w:rsidP="005E266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ІНТЕРФЕЙС</w:t>
      </w:r>
      <w:r w:rsidRPr="005F099D">
        <w:rPr>
          <w:rFonts w:ascii="Times New Roman" w:hAnsi="Times New Roman"/>
          <w:sz w:val="28"/>
          <w:szCs w:val="28"/>
        </w:rPr>
        <w:t>: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Класс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setRectangle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perimetr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square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};</w:t>
      </w:r>
      <w:r>
        <w:rPr>
          <w:rFonts w:ascii="Times New Roman" w:hAnsi="Times New Roman"/>
          <w:sz w:val="28"/>
          <w:szCs w:val="28"/>
          <w:lang w:val="uk-UA"/>
        </w:rPr>
        <w:t>РЕАЛІ</w:t>
      </w:r>
      <w:r w:rsidRPr="007A0165">
        <w:rPr>
          <w:rFonts w:ascii="Times New Roman" w:hAnsi="Times New Roman"/>
          <w:sz w:val="28"/>
          <w:szCs w:val="28"/>
          <w:lang w:val="uk-UA"/>
        </w:rPr>
        <w:t>ЗАЦ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A0165">
        <w:rPr>
          <w:rFonts w:ascii="Times New Roman" w:hAnsi="Times New Roman"/>
          <w:sz w:val="28"/>
          <w:szCs w:val="28"/>
          <w:lang w:val="uk-UA"/>
        </w:rPr>
        <w:t>Я</w:t>
      </w:r>
      <w:r w:rsidRPr="00490244">
        <w:rPr>
          <w:rFonts w:ascii="Times New Roman" w:hAnsi="Times New Roman"/>
          <w:sz w:val="28"/>
          <w:szCs w:val="28"/>
          <w:lang w:val="uk-UA"/>
        </w:rPr>
        <w:t>:</w:t>
      </w:r>
    </w:p>
    <w:p w:rsidR="005E266F" w:rsidRPr="00490244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Конструктор по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умолчанию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Конструктор для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ввода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длины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ширины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и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имени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l,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w,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n)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l;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w;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n;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сет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setRectangle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l,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w,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n)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(l &lt; 0) ? (l * (-1)) : l;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(w &lt; 0) ? (w * (-1)) : w;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n;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Метод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вычисления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периметра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perimetr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2 * 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// Метод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вычисления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площади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square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Метод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вывода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информации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Длина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":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lenght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"Ширина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":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"Периметр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равен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Площадь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равна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: 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"\n \n";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периметров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двух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прямоугольников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maxSquare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a,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b)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a.sq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b.sq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"У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b.name &lt;&lt; "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площадь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БОЛЬШЕ,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чем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у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a.name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 xml:space="preserve">} 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a.sq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&gt;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b.sq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"У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a.name &lt;&lt; "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площадь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БОЛЬШЕ,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чем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у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прямоугольника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" &lt;&lt; b.name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Площадь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прямоугольников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: " &lt;&lt; a.name &lt;&lt; " и " &lt;&lt; b.name &lt;&lt; " - РАВНА!" &lt;&lt;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ФУНКЦІ</w:t>
      </w:r>
      <w:r w:rsidRPr="007A0165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7A0165">
        <w:rPr>
          <w:rFonts w:ascii="Times New Roman" w:hAnsi="Times New Roman"/>
          <w:sz w:val="28"/>
          <w:szCs w:val="28"/>
        </w:rPr>
        <w:t>MAIN():</w:t>
      </w:r>
    </w:p>
    <w:p w:rsidR="005E266F" w:rsidRPr="007A0165" w:rsidRDefault="005E266F" w:rsidP="005E266F">
      <w:pPr>
        <w:rPr>
          <w:rFonts w:ascii="Times New Roman" w:hAnsi="Times New Roman"/>
          <w:sz w:val="28"/>
          <w:szCs w:val="28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(LC_ALL, "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rus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"); //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Русификатор</w:t>
      </w:r>
      <w:proofErr w:type="spellEnd"/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r1 =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(11.4, 5.6, "ABCD");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r1.perimetr();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r1.square();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r2 =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Rectangle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(12.1, 3.8, "XYZQ");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r2.perimetr();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r2.square();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r1.print();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  <w:t>r2.print();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maxQ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maxSquare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>(r1, r2);</w:t>
      </w: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</w:p>
    <w:p w:rsidR="005E266F" w:rsidRP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5E266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E266F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5E266F" w:rsidRDefault="005E266F" w:rsidP="005E266F">
      <w:pPr>
        <w:rPr>
          <w:rFonts w:ascii="Courier New" w:hAnsi="Courier New" w:cs="Courier New"/>
          <w:sz w:val="20"/>
          <w:szCs w:val="20"/>
          <w:lang w:val="uk-UA"/>
        </w:rPr>
      </w:pPr>
      <w:r w:rsidRPr="005E266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</w:p>
    <w:p w:rsidR="005E266F" w:rsidRDefault="005E266F" w:rsidP="005E26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РЕЗУЛЬТАТ</w:t>
      </w:r>
      <w:r>
        <w:rPr>
          <w:rFonts w:ascii="Times New Roman" w:hAnsi="Times New Roman"/>
          <w:sz w:val="28"/>
          <w:szCs w:val="28"/>
        </w:rPr>
        <w:t>:</w:t>
      </w:r>
    </w:p>
    <w:p w:rsidR="005E266F" w:rsidRPr="00085626" w:rsidRDefault="005E266F" w:rsidP="005E266F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5E266F" w:rsidRDefault="00E7721C" w:rsidP="005E26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285pt">
            <v:imagedata r:id="rId4" o:title="Решение"/>
          </v:shape>
        </w:pict>
      </w:r>
    </w:p>
    <w:p w:rsidR="005E266F" w:rsidRDefault="005E266F" w:rsidP="005E266F">
      <w:pPr>
        <w:rPr>
          <w:rFonts w:ascii="Times New Roman" w:hAnsi="Times New Roman"/>
          <w:sz w:val="28"/>
          <w:szCs w:val="28"/>
        </w:rPr>
      </w:pPr>
      <w:bookmarkStart w:id="0" w:name="_GoBack"/>
    </w:p>
    <w:p w:rsidR="005E266F" w:rsidRPr="00F45D2D" w:rsidRDefault="005E266F" w:rsidP="005E266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  <w:r w:rsidRPr="00F45D2D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="00904A51">
        <w:rPr>
          <w:rFonts w:ascii="Times New Roman" w:hAnsi="Times New Roman"/>
          <w:sz w:val="28"/>
          <w:szCs w:val="28"/>
          <w:lang w:val="uk-UA"/>
        </w:rPr>
        <w:t xml:space="preserve">озроблено програму, що визначає периметр та площу прямокутника. Порівнює периметр двох прямокутників </w:t>
      </w:r>
      <w:r>
        <w:rPr>
          <w:rFonts w:ascii="Times New Roman" w:hAnsi="Times New Roman"/>
          <w:sz w:val="28"/>
          <w:szCs w:val="28"/>
          <w:lang w:val="uk-UA"/>
        </w:rPr>
        <w:t>за допомогою мови програмування С++.</w:t>
      </w:r>
    </w:p>
    <w:bookmarkEnd w:id="0"/>
    <w:p w:rsidR="00535F5B" w:rsidRDefault="00535F5B"/>
    <w:sectPr w:rsidR="00535F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AD"/>
    <w:rsid w:val="001E34A3"/>
    <w:rsid w:val="00535F5B"/>
    <w:rsid w:val="005519AD"/>
    <w:rsid w:val="005E266F"/>
    <w:rsid w:val="00904A51"/>
    <w:rsid w:val="00E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8197"/>
  <w15:chartTrackingRefBased/>
  <w15:docId w15:val="{F4BB033E-57B8-41E8-9466-A756D863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66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E266F"/>
    <w:pPr>
      <w:keepNext/>
      <w:jc w:val="center"/>
      <w:outlineLvl w:val="0"/>
    </w:pPr>
    <w:rPr>
      <w:rFonts w:ascii="Times New Roman" w:eastAsia="Times New Roman" w:hAnsi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266F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RS_26</dc:creator>
  <cp:keywords/>
  <dc:description/>
  <cp:lastModifiedBy>RS_26</cp:lastModifiedBy>
  <cp:revision>3</cp:revision>
  <dcterms:created xsi:type="dcterms:W3CDTF">2021-10-07T10:20:00Z</dcterms:created>
  <dcterms:modified xsi:type="dcterms:W3CDTF">2021-10-20T21:47:00Z</dcterms:modified>
</cp:coreProperties>
</file>