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77EF64B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10</w:t>
      </w:r>
      <w:r w:rsidRPr="006B006F">
        <w:rPr>
          <w:color w:val="7383D1"/>
          <w:sz w:val="48"/>
          <w:szCs w:val="48"/>
        </w:rPr>
        <w:t xml:space="preserve"> (Partie </w:t>
      </w:r>
      <w:r w:rsidR="003026E9"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4530D107" w14:textId="77777777" w:rsidR="003567A2" w:rsidRPr="00C0495D" w:rsidRDefault="003567A2" w:rsidP="003567A2">
      <w:pPr>
        <w:spacing w:after="0" w:line="240" w:lineRule="auto"/>
        <w:jc w:val="center"/>
      </w:pPr>
      <w:r>
        <w:t>Authentification</w:t>
      </w:r>
    </w:p>
    <w:p w14:paraId="7CCFD939" w14:textId="77777777" w:rsidR="003567A2" w:rsidRDefault="003567A2" w:rsidP="003567A2">
      <w:pPr>
        <w:spacing w:after="0" w:line="240" w:lineRule="auto"/>
      </w:pP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.2pt" o:ole="">
            <v:imagedata r:id="rId7" o:title=""/>
          </v:shape>
          <o:OLEObject Type="Embed" ProgID="Visio.Drawing.15" ShapeID="_x0000_i1025" DrawAspect="Content" ObjectID="_1742806129" r:id="rId8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191E349E" w:rsidR="00E05CCC" w:rsidRDefault="003567A2" w:rsidP="00694F44">
      <w:pPr>
        <w:spacing w:after="0" w:line="240" w:lineRule="auto"/>
      </w:pPr>
      <w:r w:rsidRPr="003567A2">
        <w:rPr>
          <w:b/>
          <w:bCs/>
        </w:rPr>
        <w:t>Partie 1</w:t>
      </w:r>
      <w:r>
        <w:rPr>
          <w:color w:val="00B0F0"/>
        </w:rPr>
        <w:t xml:space="preserve"> : </w:t>
      </w:r>
      <w:r w:rsidR="00B62D50"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3567A2">
      <w:pPr>
        <w:spacing w:after="0" w:line="240" w:lineRule="auto"/>
        <w:ind w:firstLine="720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54CE5ADF" w:rsidR="00685C52" w:rsidRDefault="003567A2" w:rsidP="00694F44">
      <w:pPr>
        <w:spacing w:after="0" w:line="240" w:lineRule="auto"/>
      </w:pPr>
      <w:r w:rsidRPr="003567A2">
        <w:rPr>
          <w:b/>
          <w:bCs/>
        </w:rPr>
        <w:t>Partie 2</w:t>
      </w:r>
      <w:r>
        <w:rPr>
          <w:color w:val="CC0066"/>
        </w:rPr>
        <w:t xml:space="preserve"> : </w:t>
      </w:r>
      <w:r w:rsidR="00224EB7"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6515647D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  <w:r w:rsidR="003026E9">
        <w:t xml:space="preserve"> (C’était la partie 1)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0582D1B7" w14:textId="6439A91B" w:rsidR="00843472" w:rsidRDefault="00843472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C’est un peu comme le TP2 de Prog Web services, mais</w:t>
      </w:r>
      <w:r w:rsidR="00812CC6">
        <w:t xml:space="preserve"> pr</w:t>
      </w:r>
      <w:r w:rsidR="00660077">
        <w:t>is</w:t>
      </w:r>
      <w:r w:rsidR="00812CC6">
        <w:t xml:space="preserve"> par surprise</w:t>
      </w:r>
      <w:r w:rsidR="00014644">
        <w:t xml:space="preserve"> un dimanche matin </w:t>
      </w:r>
      <w:r>
        <w:t>en peignoir et en pantoufles.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F4B88FD" w14:textId="77777777" w:rsidR="00B8307B" w:rsidRDefault="003026E9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On a fait les migrations jusqu’à V1_3_ProcedureChanteurChanson.sql dans la partie 1.</w:t>
      </w:r>
    </w:p>
    <w:p w14:paraId="780A2316" w14:textId="77777777" w:rsidR="00B8307B" w:rsidRDefault="00B8307B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Il faut maintenant faire la gestion des utilisateurs avec les migrations V1_4__Utilisateurs.sql à V1_6__CouleurDechiffrement.sql</w:t>
      </w:r>
    </w:p>
    <w:p w14:paraId="7B2CC418" w14:textId="77777777" w:rsidR="00B8307B" w:rsidRDefault="00B8307B" w:rsidP="00B8307B">
      <w:pPr>
        <w:spacing w:after="0" w:line="240" w:lineRule="auto"/>
      </w:pPr>
    </w:p>
    <w:p w14:paraId="1B1AF423" w14:textId="15869B79" w:rsidR="00B8307B" w:rsidRDefault="00B8307B" w:rsidP="00B8307B">
      <w:pPr>
        <w:spacing w:after="0" w:line="240" w:lineRule="auto"/>
      </w:pPr>
      <w:r>
        <w:t>Pour être certain que vous êtes corrects, nous vous donnons le code Labo 10 Partie 1 SOLUTION.</w:t>
      </w:r>
    </w:p>
    <w:p w14:paraId="6807288D" w14:textId="77777777" w:rsidR="00B8307B" w:rsidRDefault="00B8307B" w:rsidP="00B8307B">
      <w:pPr>
        <w:spacing w:after="0" w:line="240" w:lineRule="auto"/>
      </w:pPr>
    </w:p>
    <w:p w14:paraId="4E00F5A1" w14:textId="3B0DA52E" w:rsidR="00D24D4C" w:rsidRDefault="00B8307B" w:rsidP="00B8307B">
      <w:pPr>
        <w:spacing w:after="0" w:line="240" w:lineRule="auto"/>
      </w:pPr>
      <w:r>
        <w:t>Le code du projet est modifié de sorte que vous pouvez faire les migrations jusqu’à V1_3__ProcedureChanteurChanson.sq.</w:t>
      </w:r>
      <w:r w:rsidR="003026E9">
        <w:br/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1F7870D1" w:rsidR="00F80AD3" w:rsidRDefault="00B8307B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>
        <w:rPr>
          <w:b/>
          <w:bCs/>
          <w:noProof/>
          <w:color w:val="7383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B480" wp14:editId="5E983B56">
                <wp:simplePos x="0" y="0"/>
                <wp:positionH relativeFrom="column">
                  <wp:posOffset>1794510</wp:posOffset>
                </wp:positionH>
                <wp:positionV relativeFrom="paragraph">
                  <wp:posOffset>1080134</wp:posOffset>
                </wp:positionV>
                <wp:extent cx="2762250" cy="657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4AA9" id="Rectangle 17" o:spid="_x0000_s1026" style="position:absolute;margin-left:141.3pt;margin-top:85.05pt;width:21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4sXwIAAB4FAAAOAAAAZHJzL2Uyb0RvYy54bWysVFFv2yAQfp+0/4B4X+1EabtZdaooVadJ&#10;VVs1nfpMMMSWMMcOEif79Tuw41RttYdpfsDA3X13fHzH1fW+NWyn0DdgSz45yzlTVkLV2E3Jfz7f&#10;fvnKmQ/CVsKAVSU/KM+v558/XXWuUFOowVQKGYFYX3Su5HUIrsgyL2vVCn8GTlkyasBWBFriJqtQ&#10;dITemmya5xdZB1g5BKm8p92b3sjnCV9rJcOD1l4FZkpOtYU0YhrXcczmV6LYoHB1I4cyxD9U0YrG&#10;UtIR6kYEwbbYvINqG4ngQYczCW0GWjdSpTPQaSb5m9OsauFUOguR491Ik/9/sPJ+t3KPSDR0zhee&#10;pvEUe41t/FN9bJ/IOoxkqX1gkjanlxfT6TlxKsl2cX5Ji8hmdop26MN3BS2Lk5IjXUbiSOzufOhd&#10;jy4xmYXbxpi4fyolzcLBqOhg7JPSrKli8gSUVKKWBtlO0P0KKZUNk95Ui0r12+c5fUNpY0QqNAFG&#10;ZE2JR+wBICrwPXZf9uAfQ1US2Ric/62wPniMSJnBhjG4bSzgRwCGTjVk7v2PJPXURJbWUB0ekSH0&#10;EvdO3jZE+53w4VEgaZpuivo0PNCgDXQlh2HGWQ34+6P96E9SIytnHfVIyf2vrUDFmflhSYTfJrNZ&#10;bKq0mJEEaIGvLevXFrttl0DXNKEXwck0jf7BHKcaoX2hdl7ErGQSVlLuksuAx8Uy9L1LD4JUi0Vy&#10;o0ZyItzZlZMRPLIaZfW8fxHoBu0FUu09HPtJFG8k2PvGSAuLbQDdJH2eeB34piZMwhkejNjlr9fJ&#10;6/Sszf8AAAD//wMAUEsDBBQABgAIAAAAIQBAcXSf4QAAAAsBAAAPAAAAZHJzL2Rvd25yZXYueG1s&#10;TI9NT4NAEIbvJv6HzZh4swuYQIMsTW3iyY+EoibetssIKDtL2G2L/fUdT3qced6880yxmu0gDjj5&#10;3pGCeBGBQDKu6alV8Fo/3CxB+KCp0YMjVPCDHlbl5UWh88YdqcLDNrSCS8jnWkEXwphL6U2HVvuF&#10;G5GYfbrJ6sDj1Mpm0kcut4NMoiiVVvfEFzo94qZD873dWwX49v5VnT4ezcuTWbuKNqG+r5+Vur6a&#10;13cgAs7hLwy/+qwOJTvt3J4aLwYFyTJJOcogi2IQnMjijDc7RtltCrIs5P8fyjMAAAD//wMAUEsB&#10;Ai0AFAAGAAgAAAAhALaDOJL+AAAA4QEAABMAAAAAAAAAAAAAAAAAAAAAAFtDb250ZW50X1R5cGVz&#10;XS54bWxQSwECLQAUAAYACAAAACEAOP0h/9YAAACUAQAACwAAAAAAAAAAAAAAAAAvAQAAX3JlbHMv&#10;LnJlbHNQSwECLQAUAAYACAAAACEAz3WeLF8CAAAeBQAADgAAAAAAAAAAAAAAAAAuAgAAZHJzL2Uy&#10;b0RvYy54bWxQSwECLQAUAAYACAAAACEAQHF0n+EAAAALAQAADwAAAAAAAAAAAAAAAAC5BAAAZHJz&#10;L2Rvd25yZXYueG1sUEsFBgAAAAAEAAQA8wAAAMcFAAAAAA==&#10;" filled="f" strokecolor="#243f60 [1604]" strokeweight="2pt"/>
            </w:pict>
          </mc:Fallback>
        </mc:AlternateContent>
      </w:r>
      <w:r w:rsidR="00F80AD3" w:rsidRPr="00F80AD3">
        <w:rPr>
          <w:b/>
          <w:bCs/>
          <w:noProof/>
          <w:color w:val="7383D1"/>
          <w:sz w:val="28"/>
          <w:szCs w:val="28"/>
        </w:rPr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4B528727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–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Mise en place du projet</w:t>
      </w:r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5CF363BA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du labo 10.</w:t>
      </w:r>
      <w:r w:rsidR="0087424D">
        <w:t xml:space="preserve"> Si vous nommez bien la BD, le string de connexion déjà configuré devrait marcher.</w:t>
      </w:r>
    </w:p>
    <w:p w14:paraId="2AFD87C5" w14:textId="1050727F" w:rsidR="007B73C1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794525B0" w14:textId="77777777" w:rsidR="005564B6" w:rsidRPr="001422F7" w:rsidRDefault="005564B6" w:rsidP="005564B6">
      <w:pPr>
        <w:pStyle w:val="Paragraphedeliste"/>
        <w:spacing w:after="0" w:line="240" w:lineRule="auto"/>
        <w:ind w:left="1080"/>
      </w:pPr>
    </w:p>
    <w:p w14:paraId="0E8D7D30" w14:textId="0045C984" w:rsidR="003567A2" w:rsidRDefault="00C8152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>Installez Evolve.</w:t>
      </w:r>
      <w:r w:rsidR="00E07739">
        <w:t xml:space="preserve"> </w:t>
      </w:r>
    </w:p>
    <w:p w14:paraId="3DECDB2A" w14:textId="77777777" w:rsidR="003567A2" w:rsidRDefault="003567A2" w:rsidP="00DA5545">
      <w:pPr>
        <w:pStyle w:val="Paragraphedeliste"/>
        <w:spacing w:after="0" w:line="240" w:lineRule="auto"/>
        <w:ind w:left="360"/>
      </w:pPr>
    </w:p>
    <w:p w14:paraId="124F47CC" w14:textId="7B89B48C" w:rsid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dotnet tool install</w:t>
      </w:r>
      <w:r>
        <w:rPr>
          <w:lang w:val="en-CA"/>
        </w:rPr>
        <w:t xml:space="preserve"> --</w:t>
      </w:r>
      <w:r w:rsidRPr="003567A2">
        <w:rPr>
          <w:lang w:val="en-CA"/>
        </w:rPr>
        <w:t xml:space="preserve">global Evolve.Tool </w:t>
      </w:r>
    </w:p>
    <w:p w14:paraId="6CE06880" w14:textId="77777777" w:rsidR="00DA5545" w:rsidRPr="003567A2" w:rsidRDefault="00DA5545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18ABF73D" w14:textId="7815EA43" w:rsidR="00F35DB4" w:rsidRDefault="00E07739" w:rsidP="003567A2">
      <w:pPr>
        <w:pStyle w:val="Paragraphedeliste"/>
        <w:spacing w:after="0" w:line="240" w:lineRule="auto"/>
        <w:ind w:left="360"/>
      </w:pPr>
      <w:r>
        <w:t>(Rappel : c’est à répéter à chaque fois que vous changez d’ordinateur au cégep)</w:t>
      </w:r>
    </w:p>
    <w:p w14:paraId="7BC8FE9A" w14:textId="77777777" w:rsidR="00DA5545" w:rsidRDefault="00DA5545" w:rsidP="003567A2">
      <w:pPr>
        <w:pStyle w:val="Paragraphedeliste"/>
        <w:spacing w:after="0" w:line="240" w:lineRule="auto"/>
        <w:ind w:left="360"/>
      </w:pPr>
    </w:p>
    <w:p w14:paraId="5D98A07B" w14:textId="6CC3B7F1" w:rsidR="00524CB5" w:rsidRDefault="00EA41A4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Appliquez la migration </w:t>
      </w:r>
      <w:r w:rsidRPr="00DF3AD6">
        <w:rPr>
          <w:b/>
          <w:bCs/>
        </w:rPr>
        <w:t>1.</w:t>
      </w:r>
      <w:r w:rsidR="00B8307B">
        <w:rPr>
          <w:b/>
          <w:bCs/>
        </w:rPr>
        <w:t>3</w:t>
      </w:r>
      <w:r>
        <w:t xml:space="preserve"> à l’aide de la commande Evolve</w:t>
      </w:r>
      <w:r w:rsidR="002820A5">
        <w:t xml:space="preserve">. Vous </w:t>
      </w:r>
      <w:r w:rsidR="00B8307B">
        <w:t>devez</w:t>
      </w:r>
      <w:r w:rsidR="002820A5">
        <w:t xml:space="preserve"> spécifier les schémas Musique ET Utilisateurs pour que la commande soit toujours pareille (à part la version) puisque vous allez l’exécuter plusieurs fois.</w:t>
      </w:r>
    </w:p>
    <w:p w14:paraId="53969267" w14:textId="77777777" w:rsidR="003567A2" w:rsidRPr="00DA5545" w:rsidRDefault="003567A2" w:rsidP="003567A2">
      <w:pPr>
        <w:pStyle w:val="Paragraphedeliste"/>
        <w:spacing w:after="0" w:line="240" w:lineRule="auto"/>
        <w:ind w:left="360"/>
        <w:rPr>
          <w:b/>
          <w:bCs/>
        </w:rPr>
      </w:pPr>
    </w:p>
    <w:p w14:paraId="3595162C" w14:textId="06F2852D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  <w:r w:rsidRPr="003567A2">
        <w:rPr>
          <w:lang w:val="en-CA"/>
        </w:rPr>
        <w:t>evolve migrate sqlserver -c "Server=.\SQLEXPRESS;Initial Catalog=</w:t>
      </w:r>
      <w:r w:rsidR="001F138E">
        <w:rPr>
          <w:lang w:val="en-CA"/>
        </w:rPr>
        <w:t>XXXXXX</w:t>
      </w:r>
      <w:r w:rsidRPr="003567A2">
        <w:rPr>
          <w:lang w:val="en-CA"/>
        </w:rPr>
        <w:t xml:space="preserve">;Integrated Security=True;Persist Security Info=False;Pooling=False;MultipleActiveResultSets=False;Encrypt=False;TrustServerCertificate=False" -s </w:t>
      </w:r>
      <w:r w:rsidR="00394853">
        <w:rPr>
          <w:lang w:val="en-CA"/>
        </w:rPr>
        <w:t>Courses</w:t>
      </w:r>
      <w:r w:rsidRPr="003567A2">
        <w:rPr>
          <w:lang w:val="en-CA"/>
        </w:rPr>
        <w:t xml:space="preserve"> -s Utilisateurs --target-version 1.3</w:t>
      </w:r>
    </w:p>
    <w:p w14:paraId="45D1A707" w14:textId="77777777" w:rsidR="003567A2" w:rsidRPr="003567A2" w:rsidRDefault="003567A2" w:rsidP="003567A2">
      <w:pPr>
        <w:pStyle w:val="Paragraphedeliste"/>
        <w:spacing w:after="0" w:line="240" w:lineRule="auto"/>
        <w:ind w:left="360"/>
        <w:rPr>
          <w:lang w:val="en-CA"/>
        </w:rPr>
      </w:pPr>
    </w:p>
    <w:p w14:paraId="573756EC" w14:textId="77777777" w:rsidR="00B8307B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</w:t>
      </w:r>
      <w:r w:rsidR="00B8307B">
        <w:t>Pas besoin de faire un scaffold pour changer le DbContext et les Models.</w:t>
      </w:r>
    </w:p>
    <w:p w14:paraId="3EA89F2A" w14:textId="6E73EF5F" w:rsidR="00D63AF9" w:rsidRDefault="00D63AF9" w:rsidP="004D62E6">
      <w:pPr>
        <w:spacing w:after="0" w:line="240" w:lineRule="auto"/>
      </w:pP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E7D8291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</w:t>
      </w:r>
    </w:p>
    <w:p w14:paraId="1262B100" w14:textId="6F2D189A" w:rsidR="008F5E1F" w:rsidRDefault="008F5E1F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3015B05A" w14:textId="785E1AC7" w:rsidR="008F5E1F" w:rsidRDefault="00C64759" w:rsidP="00C64759">
      <w:pPr>
        <w:pStyle w:val="Paragraphedeliste"/>
        <w:numPr>
          <w:ilvl w:val="1"/>
          <w:numId w:val="30"/>
        </w:numPr>
        <w:spacing w:after="0" w:line="240" w:lineRule="auto"/>
      </w:pPr>
      <w:r>
        <w:t>I</w:t>
      </w:r>
      <w:r w:rsidR="00672FC2">
        <w:t>l y a deux problèmes colossaux :</w:t>
      </w:r>
    </w:p>
    <w:p w14:paraId="21D9E49A" w14:textId="2012D9B3" w:rsidR="00672FC2" w:rsidRDefault="00990884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Les </w:t>
      </w:r>
      <w:r w:rsidRPr="002D2797">
        <w:rPr>
          <w:b/>
          <w:bCs/>
        </w:rPr>
        <w:t>mots de passe</w:t>
      </w:r>
      <w:r>
        <w:t xml:space="preserve"> sont </w:t>
      </w:r>
      <w:r w:rsidRPr="002D2797">
        <w:rPr>
          <w:b/>
          <w:bCs/>
        </w:rPr>
        <w:t>stockés en clair</w:t>
      </w:r>
      <w:r>
        <w:t xml:space="preserve">. </w:t>
      </w:r>
      <w:r w:rsidR="00F5313C">
        <w:t>(Et quand quelqu’un s’authentifie, on compare si le mot de passe fourni est identique au mot de passe en clair)</w:t>
      </w:r>
    </w:p>
    <w:p w14:paraId="71DA78D7" w14:textId="245BA185" w:rsidR="00BC2E93" w:rsidRDefault="006A4C18" w:rsidP="00B37D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La </w:t>
      </w:r>
      <w:r w:rsidRPr="002D2797">
        <w:rPr>
          <w:b/>
          <w:bCs/>
        </w:rPr>
        <w:t>couleur préférée</w:t>
      </w:r>
      <w:r>
        <w:t xml:space="preserve"> n’est </w:t>
      </w:r>
      <w:r w:rsidRPr="002D2797">
        <w:rPr>
          <w:b/>
          <w:bCs/>
        </w:rPr>
        <w:t>pas chiffrée</w:t>
      </w:r>
      <w:r>
        <w:t xml:space="preserve"> ! </w:t>
      </w:r>
      <w:r w:rsidR="00501B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="004F6842"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4F6842">
        <w:t xml:space="preserve"> </w:t>
      </w:r>
      <w:r w:rsidR="0064190E">
        <w:t>Bon ok... ce n’est pas grave, mais faisons semblant que la couleur préférée d’une personne est extrêmement secrète et permet de voler facilement son identité.</w:t>
      </w:r>
      <w:r w:rsidR="005F76A6">
        <w:t xml:space="preserve"> 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="005F76A6" w:rsidRPr="005F76A6">
        <w:rPr>
          <w:sz w:val="20"/>
          <w:szCs w:val="20"/>
        </w:rPr>
        <w:t>️‍</w:t>
      </w:r>
      <w:r w:rsidR="005F76A6"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5F76A6" w:rsidRPr="005F76A6">
        <w:rPr>
          <w:sz w:val="20"/>
          <w:szCs w:val="20"/>
        </w:rPr>
        <w:t>️</w:t>
      </w:r>
      <w:r w:rsidR="0064190E">
        <w:t xml:space="preserve"> Il faut donc absolument </w:t>
      </w:r>
      <w:r w:rsidR="0064190E" w:rsidRPr="007036E1">
        <w:rPr>
          <w:b/>
          <w:bCs/>
        </w:rPr>
        <w:t>chiffrer</w:t>
      </w:r>
      <w:r w:rsidR="0064190E">
        <w:t xml:space="preserve"> cette donnée !</w:t>
      </w:r>
    </w:p>
    <w:p w14:paraId="79152BF3" w14:textId="15508474" w:rsidR="00C9140F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0B0D7C">
        <w:rPr>
          <w:b/>
          <w:bCs/>
          <w:color w:val="7383D1"/>
        </w:rPr>
        <w:t>-</w:t>
      </w:r>
      <w:r>
        <w:rPr>
          <w:b/>
          <w:bCs/>
          <w:color w:val="7383D1"/>
        </w:rPr>
        <w:t>6</w:t>
      </w:r>
      <w:r w:rsidR="000B0D7C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9</w:t>
      </w:r>
      <w:r w:rsidR="009C17BF">
        <w:rPr>
          <w:b/>
          <w:bCs/>
          <w:color w:val="7383D1"/>
        </w:rPr>
        <w:t xml:space="preserve">, </w:t>
      </w:r>
      <w:r>
        <w:rPr>
          <w:b/>
          <w:bCs/>
          <w:color w:val="7383D1"/>
        </w:rPr>
        <w:t>12</w:t>
      </w:r>
      <w:r w:rsidR="001D2340">
        <w:rPr>
          <w:b/>
          <w:bCs/>
          <w:color w:val="7383D1"/>
        </w:rPr>
        <w:t>-17</w:t>
      </w:r>
      <w:r w:rsidR="000B0D7C" w:rsidRPr="008D7C45">
        <w:rPr>
          <w:color w:val="4C7AE0"/>
        </w:rPr>
        <w:t xml:space="preserve"> </w:t>
      </w:r>
      <w:r w:rsidR="000B0D7C" w:rsidRPr="003F076A">
        <w:rPr>
          <w:noProof/>
        </w:rPr>
        <w:drawing>
          <wp:inline distT="0" distB="0" distL="0" distR="0" wp14:anchorId="7684E8B2" wp14:editId="63DFDBFD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7C">
        <w:rPr>
          <w:color w:val="4C7AE0"/>
        </w:rPr>
        <w:t xml:space="preserve"> </w:t>
      </w:r>
      <w:r w:rsidR="000B0D7C"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Le type de MotDePasseHache</w:t>
      </w:r>
      <w:r w:rsidR="000D0DAB">
        <w:t>.</w:t>
      </w:r>
    </w:p>
    <w:p w14:paraId="2C54DC57" w14:textId="59DA820E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de création d’un utilisateur.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07829891" w:rsidR="00CC2862" w:rsidRDefault="005564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4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7-8</w:t>
      </w:r>
      <w:r w:rsidR="00276E78">
        <w:rPr>
          <w:b/>
          <w:bCs/>
          <w:color w:val="7383D1"/>
        </w:rPr>
        <w:t xml:space="preserve">, </w:t>
      </w:r>
      <w:r w:rsidR="00035AB6">
        <w:rPr>
          <w:b/>
          <w:bCs/>
          <w:color w:val="7383D1"/>
        </w:rPr>
        <w:t>10-15</w:t>
      </w:r>
      <w:r w:rsidR="00276E78" w:rsidRPr="008D7C45">
        <w:rPr>
          <w:color w:val="4C7AE0"/>
        </w:rPr>
        <w:t xml:space="preserve"> </w:t>
      </w:r>
      <w:r w:rsidR="00276E78" w:rsidRPr="003F076A">
        <w:rPr>
          <w:noProof/>
        </w:rPr>
        <w:drawing>
          <wp:inline distT="0" distB="0" distL="0" distR="0" wp14:anchorId="4100BC88" wp14:editId="544D74BD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E78"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CouleurPrefere.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r w:rsidRPr="006A0173">
        <w:rPr>
          <w:b/>
          <w:bCs/>
        </w:rPr>
        <w:t>Evolve</w:t>
      </w:r>
      <w:r>
        <w:t>.</w:t>
      </w:r>
    </w:p>
    <w:p w14:paraId="78A8CC05" w14:textId="6FA6418E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B60227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582DD700" w14:textId="77777777" w:rsidR="00B8307B" w:rsidRDefault="00B8307B" w:rsidP="00B8307B">
      <w:pPr>
        <w:pStyle w:val="Paragraphedeliste"/>
        <w:spacing w:after="0" w:line="240" w:lineRule="auto"/>
        <w:ind w:left="1080"/>
      </w:pPr>
    </w:p>
    <w:p w14:paraId="10203B9C" w14:textId="77777777" w:rsidR="00C90761" w:rsidRPr="00B8307B" w:rsidRDefault="00C90761" w:rsidP="00C90761">
      <w:pPr>
        <w:pStyle w:val="Paragraphedeliste"/>
        <w:numPr>
          <w:ilvl w:val="0"/>
          <w:numId w:val="30"/>
        </w:num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B8307B">
        <w:rPr>
          <w:rFonts w:ascii="Courier New" w:hAnsi="Courier New" w:cs="Courier New"/>
          <w:sz w:val="20"/>
          <w:szCs w:val="20"/>
          <w:lang w:val="en-CA"/>
        </w:rPr>
        <w:t>dotnet ef dbcontext scaffold Name=Lab10 Microsoft.EntityFrameworkCore.SqlServer -o Models --context-dir Data --data-annotations --force</w:t>
      </w:r>
    </w:p>
    <w:p w14:paraId="3BA0D6BA" w14:textId="77777777" w:rsidR="00B8307B" w:rsidRPr="00B8307B" w:rsidRDefault="00B8307B" w:rsidP="00B8307B">
      <w:pPr>
        <w:pStyle w:val="Paragraphedeliste"/>
        <w:spacing w:after="0" w:line="240" w:lineRule="auto"/>
        <w:ind w:left="1080"/>
        <w:rPr>
          <w:lang w:val="en-CA"/>
        </w:rPr>
      </w:pPr>
    </w:p>
    <w:p w14:paraId="35ED6DF0" w14:textId="00664E53" w:rsidR="00C26BFA" w:rsidRDefault="00035AB6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20,22</w:t>
      </w:r>
      <w:r w:rsidR="00913FE2" w:rsidRPr="008D7C45">
        <w:rPr>
          <w:color w:val="4C7AE0"/>
        </w:rPr>
        <w:t xml:space="preserve"> </w:t>
      </w:r>
      <w:r w:rsidR="00913FE2" w:rsidRPr="003F076A">
        <w:rPr>
          <w:noProof/>
        </w:rPr>
        <w:drawing>
          <wp:inline distT="0" distB="0" distL="0" distR="0" wp14:anchorId="27A493D9" wp14:editId="6FC8ADFE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E2"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r w:rsidR="004417ED" w:rsidRPr="0071572B">
        <w:rPr>
          <w:b/>
          <w:bCs/>
        </w:rPr>
        <w:t>UtilisateursController</w:t>
      </w:r>
      <w:r w:rsidR="004417ED">
        <w:t>. Ils sont identiques à celles dans les notes de cours.</w:t>
      </w:r>
    </w:p>
    <w:p w14:paraId="4E9995C8" w14:textId="1B5DF006" w:rsidR="00E40782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17</w:t>
      </w:r>
      <w:r w:rsidR="004D6484" w:rsidRPr="008D7C45">
        <w:rPr>
          <w:color w:val="4C7AE0"/>
        </w:rPr>
        <w:t xml:space="preserve"> </w:t>
      </w:r>
      <w:r w:rsidR="004D6484" w:rsidRPr="003F076A">
        <w:rPr>
          <w:noProof/>
        </w:rPr>
        <w:drawing>
          <wp:inline distT="0" distB="0" distL="0" distR="0" wp14:anchorId="1BA3707A" wp14:editId="681EAB0B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4">
        <w:rPr>
          <w:color w:val="4C7AE0"/>
        </w:rPr>
        <w:t xml:space="preserve"> </w:t>
      </w:r>
      <w:r w:rsidR="00E40782">
        <w:t xml:space="preserve">Décommentez les configurations requises dans </w:t>
      </w:r>
      <w:r w:rsidR="00E40782" w:rsidRPr="00B52D90">
        <w:rPr>
          <w:b/>
          <w:bCs/>
        </w:rPr>
        <w:t>Program.cs</w:t>
      </w:r>
      <w:r w:rsidR="00E40782">
        <w:t>.</w:t>
      </w:r>
      <w:r w:rsidR="006614F1">
        <w:t xml:space="preserve"> Tout est déjà là.</w:t>
      </w:r>
    </w:p>
    <w:p w14:paraId="3D344124" w14:textId="22B14923" w:rsidR="00967C2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25</w:t>
      </w:r>
      <w:r w:rsidR="002E302D" w:rsidRPr="008D7C45">
        <w:rPr>
          <w:color w:val="4C7AE0"/>
        </w:rPr>
        <w:t xml:space="preserve"> </w:t>
      </w:r>
      <w:r w:rsidR="002E302D" w:rsidRPr="003F076A">
        <w:rPr>
          <w:noProof/>
        </w:rPr>
        <w:drawing>
          <wp:inline distT="0" distB="0" distL="0" distR="0" wp14:anchorId="66A48841" wp14:editId="510C0F09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2D"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r w:rsidR="00967C27" w:rsidRPr="00BC543D">
        <w:rPr>
          <w:b/>
          <w:bCs/>
        </w:rPr>
        <w:t>MusiqueController</w:t>
      </w:r>
      <w:r w:rsidR="00967C27">
        <w:t>. Il sert à dire bonjour à l’utilisateur connecté. (S’il y en a un)</w:t>
      </w:r>
    </w:p>
    <w:p w14:paraId="47086566" w14:textId="1FF74342" w:rsidR="003763E2" w:rsidRDefault="003763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Testez les boutons Inscription, Connexion et Déconnexion. Tout devrait marcher.</w:t>
      </w:r>
    </w:p>
    <w:p w14:paraId="6BDBF2DF" w14:textId="45CF7F06" w:rsidR="009B2907" w:rsidRDefault="003A51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26</w:t>
      </w:r>
      <w:r w:rsidR="002840BC" w:rsidRPr="008D7C45">
        <w:rPr>
          <w:color w:val="4C7AE0"/>
        </w:rPr>
        <w:t xml:space="preserve"> </w:t>
      </w:r>
      <w:r w:rsidR="002840BC" w:rsidRPr="003F076A">
        <w:rPr>
          <w:noProof/>
        </w:rPr>
        <w:drawing>
          <wp:inline distT="0" distB="0" distL="0" distR="0" wp14:anchorId="7C3A4481" wp14:editId="6262FEF3">
            <wp:extent cx="90488" cy="114300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0BC">
        <w:rPr>
          <w:color w:val="4C7AE0"/>
        </w:rPr>
        <w:t xml:space="preserve"> </w:t>
      </w:r>
      <w:r w:rsidR="009B2907">
        <w:t>Décommentez</w:t>
      </w:r>
      <w:r w:rsidR="00517986">
        <w:t xml:space="preserve"> </w:t>
      </w:r>
      <w:r w:rsidR="00BC49C8">
        <w:t>l’action Profil et ajoutez-lui un petit quelque chose pour qu’elle fonctionne juste avec les utilisateurs authentifiés.</w:t>
      </w:r>
    </w:p>
    <w:p w14:paraId="73C6E0B8" w14:textId="77DB046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Many-To-Many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r w:rsidRPr="00F34FFD">
        <w:rPr>
          <w:b/>
          <w:bCs/>
        </w:rPr>
        <w:t>Evolve</w:t>
      </w:r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E0762B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>Décommentez la propriété Utilisateur dans le UtilisateurEtFavorisViewModel.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r w:rsidRPr="007C2F45">
        <w:rPr>
          <w:b/>
          <w:bCs/>
        </w:rPr>
        <w:t>AjouterFavori</w:t>
      </w:r>
      <w:r>
        <w:t xml:space="preserve"> dans </w:t>
      </w:r>
      <w:r w:rsidRPr="00AE76CA">
        <w:rPr>
          <w:b/>
          <w:bCs/>
        </w:rPr>
        <w:t>MusiqueController</w:t>
      </w:r>
      <w:r>
        <w:t xml:space="preserve">. </w:t>
      </w:r>
      <w:r w:rsidR="007C217A">
        <w:t>N’oubliez pas le [Authorize]</w:t>
      </w:r>
      <w:r w:rsidR="00865315">
        <w:t>.</w:t>
      </w:r>
    </w:p>
    <w:p w14:paraId="3636A452" w14:textId="6B28706F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r w:rsidRPr="00AF0C9F">
        <w:rPr>
          <w:b/>
          <w:bCs/>
        </w:rPr>
        <w:t>UtilisateursController</w:t>
      </w:r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>return View()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>vous pouvez décommenter le tableau des artistes favoris ainsi que changer le @model dans le haut de la page pour utiliser un ViewModel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53E3DE8A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vous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1C725E1D" w:rsidR="0045554C" w:rsidRDefault="00001DBE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14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r w:rsidRPr="00F34FFD">
        <w:rPr>
          <w:b/>
          <w:bCs/>
        </w:rPr>
        <w:t>Evolve</w:t>
      </w:r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remplacer le </w:t>
      </w:r>
      <w:r w:rsidRPr="004261B7">
        <w:rPr>
          <w:b/>
          <w:bCs/>
        </w:rPr>
        <w:t>DbContext</w:t>
      </w:r>
      <w:r>
        <w:t>.</w:t>
      </w:r>
    </w:p>
    <w:p w14:paraId="27B87290" w14:textId="6F9DBF47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r w:rsidR="00E5053B" w:rsidRPr="00802524">
        <w:rPr>
          <w:b/>
          <w:bCs/>
        </w:rPr>
        <w:t>UtilisateursController</w:t>
      </w:r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2C3A86D6" w:rsidR="00D07F87" w:rsidRDefault="00C06173" w:rsidP="00D07F87">
      <w:pPr>
        <w:pStyle w:val="Paragraphedeliste"/>
        <w:numPr>
          <w:ilvl w:val="2"/>
          <w:numId w:val="30"/>
        </w:numPr>
        <w:spacing w:after="0" w:line="240" w:lineRule="auto"/>
      </w:pPr>
      <w:r>
        <w:t xml:space="preserve">Si ça marche, vous avez terminé </w:t>
      </w:r>
      <w:r w:rsidR="00E72BDF" w:rsidRPr="00C4495F">
        <w:rPr>
          <w:strike/>
        </w:rPr>
        <w:t>de décommenter frénétiquement du code</w:t>
      </w:r>
      <w:r w:rsidR="00E72BDF">
        <w:t xml:space="preserve"> </w:t>
      </w:r>
      <w:r>
        <w:t>ce labo</w:t>
      </w:r>
      <w:r w:rsidR="00E72BDF">
        <w:t>.</w:t>
      </w:r>
    </w:p>
    <w:sectPr w:rsidR="00D07F87" w:rsidSect="002C0EF2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5A9E" w14:textId="77777777" w:rsidR="001939D2" w:rsidRDefault="001939D2" w:rsidP="00E24DD2">
      <w:pPr>
        <w:spacing w:after="0" w:line="240" w:lineRule="auto"/>
      </w:pPr>
      <w:r>
        <w:separator/>
      </w:r>
    </w:p>
  </w:endnote>
  <w:endnote w:type="continuationSeparator" w:id="0">
    <w:p w14:paraId="08004883" w14:textId="77777777" w:rsidR="001939D2" w:rsidRDefault="001939D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0EFF" w14:textId="77777777" w:rsidR="001939D2" w:rsidRDefault="001939D2" w:rsidP="00E24DD2">
      <w:pPr>
        <w:spacing w:after="0" w:line="240" w:lineRule="auto"/>
      </w:pPr>
      <w:r>
        <w:separator/>
      </w:r>
    </w:p>
  </w:footnote>
  <w:footnote w:type="continuationSeparator" w:id="0">
    <w:p w14:paraId="2D690A40" w14:textId="77777777" w:rsidR="001939D2" w:rsidRDefault="001939D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1DBE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35AB6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3B5B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2340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138E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6E9"/>
    <w:rsid w:val="003034C8"/>
    <w:rsid w:val="0030456F"/>
    <w:rsid w:val="00305FB2"/>
    <w:rsid w:val="00306922"/>
    <w:rsid w:val="00307E46"/>
    <w:rsid w:val="0031077F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7A2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4853"/>
    <w:rsid w:val="003961D9"/>
    <w:rsid w:val="003A1C37"/>
    <w:rsid w:val="003A1E65"/>
    <w:rsid w:val="003A2279"/>
    <w:rsid w:val="003A51E2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36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5F9E"/>
    <w:rsid w:val="004A0CDC"/>
    <w:rsid w:val="004A1035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DDB"/>
    <w:rsid w:val="004E79D7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4B6"/>
    <w:rsid w:val="00556DE2"/>
    <w:rsid w:val="00556FC4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2529E"/>
    <w:rsid w:val="0093045B"/>
    <w:rsid w:val="00930E39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307B"/>
    <w:rsid w:val="00B84D66"/>
    <w:rsid w:val="00B8580D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0761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9ED"/>
    <w:rsid w:val="00DA4C4C"/>
    <w:rsid w:val="00DA5545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6D6E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24B4E-0FF1-434A-9466-FE08E26D2142}"/>
</file>

<file path=customXml/itemProps2.xml><?xml version="1.0" encoding="utf-8"?>
<ds:datastoreItem xmlns:ds="http://schemas.openxmlformats.org/officeDocument/2006/customXml" ds:itemID="{7B095C0E-8CC8-405C-AA02-56E117101226}"/>
</file>

<file path=customXml/itemProps3.xml><?xml version="1.0" encoding="utf-8"?>
<ds:datastoreItem xmlns:ds="http://schemas.openxmlformats.org/officeDocument/2006/customXml" ds:itemID="{D7AE58B8-722B-4539-9AB7-4E79E0335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370</cp:revision>
  <dcterms:created xsi:type="dcterms:W3CDTF">2023-04-01T17:54:00Z</dcterms:created>
  <dcterms:modified xsi:type="dcterms:W3CDTF">2023-04-12T16:02:00Z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