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B61" w:rsidRDefault="00633AF2">
      <w:pPr>
        <w:jc w:val="center"/>
      </w:pPr>
      <w:r>
        <w:rPr>
          <w:noProof/>
        </w:rPr>
        <w:drawing>
          <wp:inline distT="114300" distB="114300" distL="114300" distR="114300">
            <wp:extent cx="1924050" cy="207645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1924050" cy="2076450"/>
                    </a:xfrm>
                    <a:prstGeom prst="rect">
                      <a:avLst/>
                    </a:prstGeom>
                    <a:ln/>
                  </pic:spPr>
                </pic:pic>
              </a:graphicData>
            </a:graphic>
          </wp:inline>
        </w:drawing>
      </w:r>
    </w:p>
    <w:p w:rsidR="009E1B61" w:rsidRDefault="009E1B61">
      <w:pPr>
        <w:jc w:val="center"/>
      </w:pPr>
    </w:p>
    <w:p w:rsidR="009E1B61" w:rsidRDefault="00633AF2">
      <w:pPr>
        <w:jc w:val="center"/>
        <w:rPr>
          <w:color w:val="434343"/>
          <w:sz w:val="28"/>
          <w:szCs w:val="28"/>
        </w:rPr>
      </w:pPr>
      <w:r>
        <w:rPr>
          <w:noProof/>
        </w:rPr>
        <w:drawing>
          <wp:inline distT="114300" distB="114300" distL="114300" distR="114300">
            <wp:extent cx="5667375" cy="2695575"/>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667375" cy="2695575"/>
                    </a:xfrm>
                    <a:prstGeom prst="rect">
                      <a:avLst/>
                    </a:prstGeom>
                    <a:ln/>
                  </pic:spPr>
                </pic:pic>
              </a:graphicData>
            </a:graphic>
          </wp:inline>
        </w:drawing>
      </w:r>
      <w:r>
        <w:rPr>
          <w:color w:val="434343"/>
          <w:sz w:val="28"/>
          <w:szCs w:val="28"/>
        </w:rPr>
        <w:t>Adventure X 2019 South Tyrol</w:t>
      </w:r>
    </w:p>
    <w:p w:rsidR="009E1B61" w:rsidRDefault="009E1B61">
      <w:pPr>
        <w:rPr>
          <w:sz w:val="20"/>
          <w:szCs w:val="20"/>
        </w:rPr>
      </w:pPr>
    </w:p>
    <w:p w:rsidR="009E1B61" w:rsidRDefault="009E1B61">
      <w:pPr>
        <w:rPr>
          <w:sz w:val="20"/>
          <w:szCs w:val="20"/>
        </w:rPr>
      </w:pPr>
    </w:p>
    <w:p w:rsidR="009E1B61" w:rsidRDefault="00633AF2">
      <w:pPr>
        <w:jc w:val="center"/>
        <w:rPr>
          <w:sz w:val="20"/>
          <w:szCs w:val="20"/>
        </w:rPr>
      </w:pPr>
      <w:r>
        <w:rPr>
          <w:sz w:val="20"/>
          <w:szCs w:val="20"/>
        </w:rPr>
        <w:t xml:space="preserve">Rosa-Maria Kufner </w:t>
      </w:r>
    </w:p>
    <w:p w:rsidR="009E1B61" w:rsidRPr="00B553C6" w:rsidRDefault="00633AF2">
      <w:pPr>
        <w:jc w:val="center"/>
        <w:rPr>
          <w:sz w:val="20"/>
          <w:szCs w:val="20"/>
          <w:lang w:val="it-IT"/>
        </w:rPr>
      </w:pPr>
      <w:r w:rsidRPr="00B553C6">
        <w:rPr>
          <w:sz w:val="20"/>
          <w:szCs w:val="20"/>
          <w:lang w:val="it-IT"/>
        </w:rPr>
        <w:t>Filippo del Grosso</w:t>
      </w:r>
    </w:p>
    <w:p w:rsidR="009E1B61" w:rsidRPr="00B553C6" w:rsidRDefault="00633AF2">
      <w:pPr>
        <w:jc w:val="center"/>
        <w:rPr>
          <w:sz w:val="20"/>
          <w:szCs w:val="20"/>
          <w:lang w:val="it-IT"/>
        </w:rPr>
      </w:pPr>
      <w:r w:rsidRPr="00B553C6">
        <w:rPr>
          <w:sz w:val="20"/>
          <w:szCs w:val="20"/>
          <w:lang w:val="it-IT"/>
        </w:rPr>
        <w:t>Cristian Roner</w:t>
      </w:r>
    </w:p>
    <w:p w:rsidR="009E1B61" w:rsidRPr="00B553C6" w:rsidRDefault="00633AF2">
      <w:pPr>
        <w:jc w:val="center"/>
        <w:rPr>
          <w:sz w:val="20"/>
          <w:szCs w:val="20"/>
          <w:lang w:val="it-IT"/>
        </w:rPr>
      </w:pPr>
      <w:r w:rsidRPr="00B553C6">
        <w:rPr>
          <w:sz w:val="20"/>
          <w:szCs w:val="20"/>
          <w:lang w:val="it-IT"/>
        </w:rPr>
        <w:t>Michael Pfeiffer</w:t>
      </w:r>
    </w:p>
    <w:p w:rsidR="009E1B61" w:rsidRPr="00B553C6" w:rsidRDefault="009E1B61">
      <w:pPr>
        <w:jc w:val="center"/>
        <w:rPr>
          <w:sz w:val="20"/>
          <w:szCs w:val="20"/>
          <w:lang w:val="it-IT"/>
        </w:rPr>
      </w:pPr>
    </w:p>
    <w:p w:rsidR="009E1B61" w:rsidRPr="00B553C6" w:rsidRDefault="009E1B61">
      <w:pPr>
        <w:jc w:val="center"/>
        <w:rPr>
          <w:sz w:val="20"/>
          <w:szCs w:val="20"/>
          <w:lang w:val="it-IT"/>
        </w:rPr>
      </w:pPr>
    </w:p>
    <w:p w:rsidR="009E1B61" w:rsidRPr="00B553C6" w:rsidRDefault="009E1B61">
      <w:pPr>
        <w:jc w:val="center"/>
        <w:rPr>
          <w:sz w:val="20"/>
          <w:szCs w:val="20"/>
          <w:lang w:val="it-IT"/>
        </w:rPr>
      </w:pPr>
    </w:p>
    <w:p w:rsidR="009E1B61" w:rsidRPr="00B553C6" w:rsidRDefault="009E1B61">
      <w:pPr>
        <w:rPr>
          <w:sz w:val="20"/>
          <w:szCs w:val="20"/>
          <w:lang w:val="it-IT"/>
        </w:rPr>
      </w:pPr>
    </w:p>
    <w:p w:rsidR="009E1B61" w:rsidRPr="00B553C6" w:rsidRDefault="009E1B61">
      <w:pPr>
        <w:jc w:val="center"/>
        <w:rPr>
          <w:sz w:val="20"/>
          <w:szCs w:val="20"/>
          <w:lang w:val="it-IT"/>
        </w:rPr>
      </w:pPr>
    </w:p>
    <w:p w:rsidR="009E1B61" w:rsidRPr="00B553C6" w:rsidRDefault="009E1B61">
      <w:pPr>
        <w:rPr>
          <w:sz w:val="20"/>
          <w:szCs w:val="20"/>
          <w:lang w:val="it-IT"/>
        </w:rPr>
      </w:pPr>
    </w:p>
    <w:p w:rsidR="009E1B61" w:rsidRDefault="00633AF2">
      <w:pPr>
        <w:jc w:val="center"/>
        <w:rPr>
          <w:sz w:val="20"/>
          <w:szCs w:val="20"/>
        </w:rPr>
      </w:pPr>
      <w:r>
        <w:rPr>
          <w:sz w:val="20"/>
          <w:szCs w:val="20"/>
        </w:rPr>
        <w:t>6th May 2019</w:t>
      </w:r>
    </w:p>
    <w:p w:rsidR="009E1B61" w:rsidRDefault="009E1B61">
      <w:pPr>
        <w:jc w:val="center"/>
        <w:rPr>
          <w:sz w:val="20"/>
          <w:szCs w:val="20"/>
        </w:rPr>
      </w:pPr>
    </w:p>
    <w:p w:rsidR="009E1B61" w:rsidRDefault="009E1B61">
      <w:pPr>
        <w:jc w:val="center"/>
        <w:rPr>
          <w:sz w:val="20"/>
          <w:szCs w:val="20"/>
        </w:rPr>
      </w:pPr>
    </w:p>
    <w:p w:rsidR="009E1B61" w:rsidRDefault="009E1B61">
      <w:pPr>
        <w:jc w:val="center"/>
        <w:rPr>
          <w:sz w:val="20"/>
          <w:szCs w:val="20"/>
        </w:rPr>
      </w:pPr>
    </w:p>
    <w:p w:rsidR="009E1B61" w:rsidRDefault="009E1B61">
      <w:pPr>
        <w:jc w:val="center"/>
        <w:rPr>
          <w:sz w:val="20"/>
          <w:szCs w:val="20"/>
        </w:rPr>
      </w:pPr>
    </w:p>
    <w:p w:rsidR="009E1B61" w:rsidRDefault="009E1B61">
      <w:pPr>
        <w:jc w:val="center"/>
        <w:rPr>
          <w:sz w:val="20"/>
          <w:szCs w:val="20"/>
        </w:rPr>
      </w:pPr>
    </w:p>
    <w:p w:rsidR="009E1B61" w:rsidRDefault="009E1B61">
      <w:pPr>
        <w:jc w:val="center"/>
        <w:rPr>
          <w:sz w:val="20"/>
          <w:szCs w:val="20"/>
        </w:rPr>
      </w:pPr>
    </w:p>
    <w:p w:rsidR="009E1B61" w:rsidRDefault="00633AF2">
      <w:pPr>
        <w:keepNext/>
        <w:keepLines/>
        <w:pBdr>
          <w:top w:val="nil"/>
          <w:left w:val="nil"/>
          <w:bottom w:val="nil"/>
          <w:right w:val="nil"/>
          <w:between w:val="nil"/>
        </w:pBdr>
        <w:spacing w:before="240" w:line="259" w:lineRule="auto"/>
        <w:rPr>
          <w:rFonts w:ascii="Calibri" w:eastAsia="Calibri" w:hAnsi="Calibri" w:cs="Calibri"/>
          <w:color w:val="366091"/>
          <w:sz w:val="32"/>
          <w:szCs w:val="32"/>
        </w:rPr>
      </w:pPr>
      <w:bookmarkStart w:id="0" w:name="_gjdgxs" w:colFirst="0" w:colLast="0"/>
      <w:bookmarkEnd w:id="0"/>
      <w:r>
        <w:rPr>
          <w:rFonts w:ascii="Calibri" w:eastAsia="Calibri" w:hAnsi="Calibri" w:cs="Calibri"/>
          <w:color w:val="366091"/>
          <w:sz w:val="32"/>
          <w:szCs w:val="32"/>
        </w:rPr>
        <w:lastRenderedPageBreak/>
        <w:t>Contents</w:t>
      </w:r>
    </w:p>
    <w:sdt>
      <w:sdtPr>
        <w:id w:val="-742563328"/>
        <w:docPartObj>
          <w:docPartGallery w:val="Table of Contents"/>
          <w:docPartUnique/>
        </w:docPartObj>
      </w:sdtPr>
      <w:sdtEndPr/>
      <w:sdtContent>
        <w:p w:rsidR="009E1B61" w:rsidRDefault="00633AF2">
          <w:pPr>
            <w:pBdr>
              <w:top w:val="nil"/>
              <w:left w:val="nil"/>
              <w:bottom w:val="nil"/>
              <w:right w:val="nil"/>
              <w:between w:val="nil"/>
            </w:pBdr>
            <w:tabs>
              <w:tab w:val="right" w:pos="9019"/>
            </w:tabs>
            <w:spacing w:after="100"/>
            <w:rPr>
              <w:rFonts w:ascii="Cambria" w:eastAsia="Cambria" w:hAnsi="Cambria" w:cs="Cambria"/>
              <w:color w:val="000000"/>
            </w:rPr>
          </w:pPr>
          <w:r>
            <w:fldChar w:fldCharType="begin"/>
          </w:r>
          <w:r>
            <w:instrText xml:space="preserve"> TOC \h \u \z </w:instrText>
          </w:r>
          <w:r>
            <w:fldChar w:fldCharType="separate"/>
          </w:r>
          <w:hyperlink w:anchor="_30j0zll">
            <w:r>
              <w:rPr>
                <w:color w:val="000000"/>
              </w:rPr>
              <w:t>Executive Summary</w:t>
            </w:r>
            <w:r>
              <w:rPr>
                <w:color w:val="000000"/>
              </w:rPr>
              <w:tab/>
              <w:t>3</w:t>
            </w:r>
          </w:hyperlink>
        </w:p>
        <w:p w:rsidR="009E1B61" w:rsidRDefault="004D3838">
          <w:pPr>
            <w:pBdr>
              <w:top w:val="nil"/>
              <w:left w:val="nil"/>
              <w:bottom w:val="nil"/>
              <w:right w:val="nil"/>
              <w:between w:val="nil"/>
            </w:pBdr>
            <w:tabs>
              <w:tab w:val="right" w:pos="9019"/>
            </w:tabs>
            <w:spacing w:after="100"/>
            <w:ind w:left="220" w:hanging="220"/>
            <w:rPr>
              <w:rFonts w:ascii="Cambria" w:eastAsia="Cambria" w:hAnsi="Cambria" w:cs="Cambria"/>
              <w:color w:val="000000"/>
            </w:rPr>
          </w:pPr>
          <w:hyperlink w:anchor="_1fob9te">
            <w:r w:rsidR="00633AF2">
              <w:rPr>
                <w:color w:val="000000"/>
              </w:rPr>
              <w:t>Pitch</w:t>
            </w:r>
            <w:r w:rsidR="00633AF2">
              <w:rPr>
                <w:color w:val="000000"/>
              </w:rPr>
              <w:tab/>
              <w:t>3</w:t>
            </w:r>
          </w:hyperlink>
        </w:p>
        <w:p w:rsidR="009E1B61" w:rsidRDefault="004D3838">
          <w:pPr>
            <w:pBdr>
              <w:top w:val="nil"/>
              <w:left w:val="nil"/>
              <w:bottom w:val="nil"/>
              <w:right w:val="nil"/>
              <w:between w:val="nil"/>
            </w:pBdr>
            <w:tabs>
              <w:tab w:val="right" w:pos="9019"/>
            </w:tabs>
            <w:spacing w:after="100"/>
            <w:ind w:left="220" w:hanging="220"/>
            <w:rPr>
              <w:rFonts w:ascii="Cambria" w:eastAsia="Cambria" w:hAnsi="Cambria" w:cs="Cambria"/>
              <w:color w:val="000000"/>
            </w:rPr>
          </w:pPr>
          <w:hyperlink w:anchor="_3znysh7">
            <w:r w:rsidR="00633AF2">
              <w:rPr>
                <w:color w:val="000000"/>
              </w:rPr>
              <w:t>Problem</w:t>
            </w:r>
            <w:r w:rsidR="00633AF2">
              <w:rPr>
                <w:color w:val="000000"/>
              </w:rPr>
              <w:tab/>
              <w:t>3</w:t>
            </w:r>
          </w:hyperlink>
        </w:p>
        <w:p w:rsidR="009E1B61" w:rsidRDefault="004D3838">
          <w:pPr>
            <w:pBdr>
              <w:top w:val="nil"/>
              <w:left w:val="nil"/>
              <w:bottom w:val="nil"/>
              <w:right w:val="nil"/>
              <w:between w:val="nil"/>
            </w:pBdr>
            <w:tabs>
              <w:tab w:val="right" w:pos="9019"/>
            </w:tabs>
            <w:spacing w:after="100"/>
            <w:ind w:left="220" w:hanging="220"/>
            <w:rPr>
              <w:rFonts w:ascii="Cambria" w:eastAsia="Cambria" w:hAnsi="Cambria" w:cs="Cambria"/>
              <w:color w:val="000000"/>
            </w:rPr>
          </w:pPr>
          <w:hyperlink w:anchor="_2et92p0">
            <w:r w:rsidR="00633AF2">
              <w:rPr>
                <w:color w:val="000000"/>
              </w:rPr>
              <w:t>Solution</w:t>
            </w:r>
            <w:r w:rsidR="00633AF2">
              <w:rPr>
                <w:color w:val="000000"/>
              </w:rPr>
              <w:tab/>
              <w:t>3</w:t>
            </w:r>
          </w:hyperlink>
        </w:p>
        <w:p w:rsidR="009E1B61" w:rsidRDefault="004D3838">
          <w:pPr>
            <w:pBdr>
              <w:top w:val="nil"/>
              <w:left w:val="nil"/>
              <w:bottom w:val="nil"/>
              <w:right w:val="nil"/>
              <w:between w:val="nil"/>
            </w:pBdr>
            <w:tabs>
              <w:tab w:val="right" w:pos="9019"/>
            </w:tabs>
            <w:spacing w:after="100"/>
            <w:ind w:left="220" w:hanging="220"/>
            <w:rPr>
              <w:rFonts w:ascii="Cambria" w:eastAsia="Cambria" w:hAnsi="Cambria" w:cs="Cambria"/>
              <w:color w:val="000000"/>
            </w:rPr>
          </w:pPr>
          <w:hyperlink w:anchor="_tyjcwt">
            <w:r w:rsidR="00633AF2">
              <w:rPr>
                <w:color w:val="000000"/>
              </w:rPr>
              <w:t>Business model</w:t>
            </w:r>
            <w:r w:rsidR="00633AF2">
              <w:rPr>
                <w:color w:val="000000"/>
              </w:rPr>
              <w:tab/>
              <w:t>4</w:t>
            </w:r>
          </w:hyperlink>
        </w:p>
        <w:p w:rsidR="009E1B61" w:rsidRDefault="004D3838">
          <w:pPr>
            <w:pBdr>
              <w:top w:val="nil"/>
              <w:left w:val="nil"/>
              <w:bottom w:val="nil"/>
              <w:right w:val="nil"/>
              <w:between w:val="nil"/>
            </w:pBdr>
            <w:tabs>
              <w:tab w:val="left" w:pos="660"/>
              <w:tab w:val="right" w:pos="9019"/>
            </w:tabs>
            <w:spacing w:after="100"/>
            <w:ind w:left="220" w:hanging="220"/>
            <w:rPr>
              <w:rFonts w:ascii="Cambria" w:eastAsia="Cambria" w:hAnsi="Cambria" w:cs="Cambria"/>
              <w:color w:val="000000"/>
            </w:rPr>
          </w:pPr>
          <w:hyperlink w:anchor="_3dy6vkm">
            <w:r w:rsidR="00633AF2">
              <w:rPr>
                <w:color w:val="000000"/>
              </w:rPr>
              <w:t>a)</w:t>
            </w:r>
          </w:hyperlink>
          <w:hyperlink w:anchor="_3dy6vkm">
            <w:r w:rsidR="00633AF2">
              <w:rPr>
                <w:rFonts w:ascii="Cambria" w:eastAsia="Cambria" w:hAnsi="Cambria" w:cs="Cambria"/>
                <w:color w:val="000000"/>
              </w:rPr>
              <w:tab/>
            </w:r>
          </w:hyperlink>
          <w:r w:rsidR="00633AF2">
            <w:fldChar w:fldCharType="begin"/>
          </w:r>
          <w:r w:rsidR="00633AF2">
            <w:instrText xml:space="preserve"> PAGEREF _3dy6vkm \h </w:instrText>
          </w:r>
          <w:r w:rsidR="00633AF2">
            <w:fldChar w:fldCharType="separate"/>
          </w:r>
          <w:r w:rsidR="00633AF2">
            <w:rPr>
              <w:color w:val="000000"/>
            </w:rPr>
            <w:t>Structure</w:t>
          </w:r>
          <w:r w:rsidR="00633AF2">
            <w:rPr>
              <w:color w:val="000000"/>
            </w:rPr>
            <w:tab/>
            <w:t>4</w:t>
          </w:r>
          <w:r w:rsidR="00633AF2">
            <w:fldChar w:fldCharType="end"/>
          </w:r>
        </w:p>
        <w:p w:rsidR="009E1B61" w:rsidRDefault="004D3838">
          <w:pPr>
            <w:pBdr>
              <w:top w:val="nil"/>
              <w:left w:val="nil"/>
              <w:bottom w:val="nil"/>
              <w:right w:val="nil"/>
              <w:between w:val="nil"/>
            </w:pBdr>
            <w:tabs>
              <w:tab w:val="left" w:pos="660"/>
              <w:tab w:val="right" w:pos="9019"/>
            </w:tabs>
            <w:spacing w:after="100"/>
            <w:ind w:left="220" w:hanging="220"/>
            <w:rPr>
              <w:rFonts w:ascii="Cambria" w:eastAsia="Cambria" w:hAnsi="Cambria" w:cs="Cambria"/>
              <w:color w:val="000000"/>
            </w:rPr>
          </w:pPr>
          <w:hyperlink w:anchor="_1t3h5sf">
            <w:r w:rsidR="00633AF2">
              <w:rPr>
                <w:color w:val="000000"/>
              </w:rPr>
              <w:t>b)</w:t>
            </w:r>
          </w:hyperlink>
          <w:hyperlink w:anchor="_1t3h5sf">
            <w:r w:rsidR="00633AF2">
              <w:rPr>
                <w:rFonts w:ascii="Cambria" w:eastAsia="Cambria" w:hAnsi="Cambria" w:cs="Cambria"/>
                <w:color w:val="000000"/>
              </w:rPr>
              <w:tab/>
            </w:r>
          </w:hyperlink>
          <w:r w:rsidR="00633AF2">
            <w:fldChar w:fldCharType="begin"/>
          </w:r>
          <w:r w:rsidR="00633AF2">
            <w:instrText xml:space="preserve"> PAGEREF _1t3h5sf \h </w:instrText>
          </w:r>
          <w:r w:rsidR="00633AF2">
            <w:fldChar w:fldCharType="separate"/>
          </w:r>
          <w:r w:rsidR="00633AF2">
            <w:rPr>
              <w:color w:val="000000"/>
            </w:rPr>
            <w:t>Accounts and Transactions</w:t>
          </w:r>
          <w:r w:rsidR="00633AF2">
            <w:rPr>
              <w:color w:val="000000"/>
            </w:rPr>
            <w:tab/>
            <w:t>5</w:t>
          </w:r>
          <w:r w:rsidR="00633AF2">
            <w:fldChar w:fldCharType="end"/>
          </w:r>
        </w:p>
        <w:p w:rsidR="009E1B61" w:rsidRDefault="004D3838">
          <w:pPr>
            <w:pBdr>
              <w:top w:val="nil"/>
              <w:left w:val="nil"/>
              <w:bottom w:val="nil"/>
              <w:right w:val="nil"/>
              <w:between w:val="nil"/>
            </w:pBdr>
            <w:tabs>
              <w:tab w:val="left" w:pos="660"/>
              <w:tab w:val="right" w:pos="9019"/>
            </w:tabs>
            <w:spacing w:after="100"/>
            <w:ind w:left="220" w:hanging="220"/>
            <w:rPr>
              <w:rFonts w:ascii="Cambria" w:eastAsia="Cambria" w:hAnsi="Cambria" w:cs="Cambria"/>
              <w:color w:val="000000"/>
            </w:rPr>
          </w:pPr>
          <w:hyperlink w:anchor="_2s8eyo1">
            <w:r w:rsidR="00633AF2">
              <w:rPr>
                <w:color w:val="000000"/>
              </w:rPr>
              <w:t>c)</w:t>
            </w:r>
          </w:hyperlink>
          <w:hyperlink w:anchor="_2s8eyo1">
            <w:r w:rsidR="00633AF2">
              <w:rPr>
                <w:rFonts w:ascii="Cambria" w:eastAsia="Cambria" w:hAnsi="Cambria" w:cs="Cambria"/>
                <w:color w:val="000000"/>
              </w:rPr>
              <w:tab/>
            </w:r>
          </w:hyperlink>
          <w:r w:rsidR="00633AF2">
            <w:fldChar w:fldCharType="begin"/>
          </w:r>
          <w:r w:rsidR="00633AF2">
            <w:instrText xml:space="preserve"> PAGEREF _2s8eyo1 \h </w:instrText>
          </w:r>
          <w:r w:rsidR="00633AF2">
            <w:fldChar w:fldCharType="separate"/>
          </w:r>
          <w:r w:rsidR="00633AF2">
            <w:rPr>
              <w:color w:val="000000"/>
            </w:rPr>
            <w:t>Revenue Streams</w:t>
          </w:r>
          <w:r w:rsidR="00633AF2">
            <w:rPr>
              <w:color w:val="000000"/>
            </w:rPr>
            <w:tab/>
            <w:t>6</w:t>
          </w:r>
          <w:r w:rsidR="00633AF2">
            <w:fldChar w:fldCharType="end"/>
          </w:r>
        </w:p>
        <w:p w:rsidR="009E1B61" w:rsidRDefault="004D3838">
          <w:pPr>
            <w:pBdr>
              <w:top w:val="nil"/>
              <w:left w:val="nil"/>
              <w:bottom w:val="nil"/>
              <w:right w:val="nil"/>
              <w:between w:val="nil"/>
            </w:pBdr>
            <w:tabs>
              <w:tab w:val="left" w:pos="660"/>
              <w:tab w:val="right" w:pos="9019"/>
            </w:tabs>
            <w:spacing w:after="100"/>
            <w:ind w:left="220" w:hanging="220"/>
            <w:rPr>
              <w:rFonts w:ascii="Cambria" w:eastAsia="Cambria" w:hAnsi="Cambria" w:cs="Cambria"/>
              <w:color w:val="000000"/>
            </w:rPr>
          </w:pPr>
          <w:hyperlink w:anchor="_3rdcrjn">
            <w:r w:rsidR="00633AF2">
              <w:rPr>
                <w:color w:val="000000"/>
              </w:rPr>
              <w:t>d)</w:t>
            </w:r>
          </w:hyperlink>
          <w:hyperlink w:anchor="_3rdcrjn">
            <w:r w:rsidR="00633AF2">
              <w:rPr>
                <w:rFonts w:ascii="Cambria" w:eastAsia="Cambria" w:hAnsi="Cambria" w:cs="Cambria"/>
                <w:color w:val="000000"/>
              </w:rPr>
              <w:tab/>
            </w:r>
          </w:hyperlink>
          <w:r w:rsidR="00633AF2">
            <w:fldChar w:fldCharType="begin"/>
          </w:r>
          <w:r w:rsidR="00633AF2">
            <w:instrText xml:space="preserve"> PAGEREF _3rdcrjn \h </w:instrText>
          </w:r>
          <w:r w:rsidR="00633AF2">
            <w:fldChar w:fldCharType="separate"/>
          </w:r>
          <w:r w:rsidR="00633AF2">
            <w:rPr>
              <w:color w:val="000000"/>
            </w:rPr>
            <w:t>Risk Management</w:t>
          </w:r>
          <w:r w:rsidR="00633AF2">
            <w:rPr>
              <w:color w:val="000000"/>
            </w:rPr>
            <w:tab/>
            <w:t>6</w:t>
          </w:r>
          <w:r w:rsidR="00633AF2">
            <w:fldChar w:fldCharType="end"/>
          </w:r>
        </w:p>
        <w:p w:rsidR="009E1B61" w:rsidRDefault="004D3838">
          <w:pPr>
            <w:pBdr>
              <w:top w:val="nil"/>
              <w:left w:val="nil"/>
              <w:bottom w:val="nil"/>
              <w:right w:val="nil"/>
              <w:between w:val="nil"/>
            </w:pBdr>
            <w:tabs>
              <w:tab w:val="right" w:pos="9019"/>
            </w:tabs>
            <w:spacing w:after="100"/>
            <w:ind w:left="220" w:hanging="220"/>
            <w:rPr>
              <w:rFonts w:ascii="Cambria" w:eastAsia="Cambria" w:hAnsi="Cambria" w:cs="Cambria"/>
              <w:color w:val="000000"/>
            </w:rPr>
          </w:pPr>
          <w:hyperlink w:anchor="_26in1rg">
            <w:r w:rsidR="00633AF2">
              <w:rPr>
                <w:color w:val="000000"/>
              </w:rPr>
              <w:t>Market</w:t>
            </w:r>
            <w:r w:rsidR="00633AF2">
              <w:rPr>
                <w:color w:val="000000"/>
              </w:rPr>
              <w:tab/>
              <w:t>6</w:t>
            </w:r>
          </w:hyperlink>
        </w:p>
        <w:p w:rsidR="009E1B61" w:rsidRDefault="004D3838">
          <w:pPr>
            <w:pBdr>
              <w:top w:val="nil"/>
              <w:left w:val="nil"/>
              <w:bottom w:val="nil"/>
              <w:right w:val="nil"/>
              <w:between w:val="nil"/>
            </w:pBdr>
            <w:tabs>
              <w:tab w:val="right" w:pos="9019"/>
            </w:tabs>
            <w:spacing w:after="100"/>
            <w:ind w:left="220" w:hanging="220"/>
            <w:rPr>
              <w:rFonts w:ascii="Cambria" w:eastAsia="Cambria" w:hAnsi="Cambria" w:cs="Cambria"/>
              <w:color w:val="000000"/>
            </w:rPr>
          </w:pPr>
          <w:hyperlink w:anchor="_lnxbz9">
            <w:r w:rsidR="00633AF2">
              <w:rPr>
                <w:color w:val="000000"/>
              </w:rPr>
              <w:t>Competition</w:t>
            </w:r>
            <w:r w:rsidR="00633AF2">
              <w:rPr>
                <w:color w:val="000000"/>
              </w:rPr>
              <w:tab/>
              <w:t>6</w:t>
            </w:r>
          </w:hyperlink>
        </w:p>
        <w:p w:rsidR="009E1B61" w:rsidRDefault="004D3838">
          <w:pPr>
            <w:pBdr>
              <w:top w:val="nil"/>
              <w:left w:val="nil"/>
              <w:bottom w:val="nil"/>
              <w:right w:val="nil"/>
              <w:between w:val="nil"/>
            </w:pBdr>
            <w:tabs>
              <w:tab w:val="right" w:pos="9019"/>
            </w:tabs>
            <w:spacing w:after="100"/>
            <w:ind w:left="220" w:hanging="220"/>
            <w:rPr>
              <w:rFonts w:ascii="Cambria" w:eastAsia="Cambria" w:hAnsi="Cambria" w:cs="Cambria"/>
              <w:color w:val="000000"/>
            </w:rPr>
          </w:pPr>
          <w:hyperlink w:anchor="_35nkun2">
            <w:r w:rsidR="00633AF2">
              <w:rPr>
                <w:color w:val="000000"/>
              </w:rPr>
              <w:t>Advantages over the (emerging) competition</w:t>
            </w:r>
            <w:r w:rsidR="00633AF2">
              <w:rPr>
                <w:color w:val="000000"/>
              </w:rPr>
              <w:tab/>
              <w:t>6</w:t>
            </w:r>
          </w:hyperlink>
        </w:p>
        <w:p w:rsidR="009E1B61" w:rsidRDefault="004D3838">
          <w:pPr>
            <w:pBdr>
              <w:top w:val="nil"/>
              <w:left w:val="nil"/>
              <w:bottom w:val="nil"/>
              <w:right w:val="nil"/>
              <w:between w:val="nil"/>
            </w:pBdr>
            <w:tabs>
              <w:tab w:val="right" w:pos="9019"/>
            </w:tabs>
            <w:spacing w:after="100"/>
            <w:ind w:left="220" w:hanging="220"/>
            <w:rPr>
              <w:rFonts w:ascii="Cambria" w:eastAsia="Cambria" w:hAnsi="Cambria" w:cs="Cambria"/>
              <w:color w:val="000000"/>
            </w:rPr>
          </w:pPr>
          <w:hyperlink w:anchor="_1ksv4uv">
            <w:r w:rsidR="00633AF2">
              <w:rPr>
                <w:color w:val="000000"/>
              </w:rPr>
              <w:t>Marketing and sales strategy</w:t>
            </w:r>
            <w:r w:rsidR="00633AF2">
              <w:rPr>
                <w:color w:val="000000"/>
              </w:rPr>
              <w:tab/>
              <w:t>7</w:t>
            </w:r>
          </w:hyperlink>
        </w:p>
        <w:p w:rsidR="009E1B61" w:rsidRDefault="004D3838">
          <w:pPr>
            <w:pBdr>
              <w:top w:val="nil"/>
              <w:left w:val="nil"/>
              <w:bottom w:val="nil"/>
              <w:right w:val="nil"/>
              <w:between w:val="nil"/>
            </w:pBdr>
            <w:tabs>
              <w:tab w:val="right" w:pos="9019"/>
            </w:tabs>
            <w:spacing w:after="100"/>
            <w:ind w:left="220" w:hanging="220"/>
            <w:rPr>
              <w:rFonts w:ascii="Cambria" w:eastAsia="Cambria" w:hAnsi="Cambria" w:cs="Cambria"/>
              <w:color w:val="000000"/>
            </w:rPr>
          </w:pPr>
          <w:hyperlink w:anchor="_44sinio">
            <w:r w:rsidR="00633AF2">
              <w:rPr>
                <w:color w:val="000000"/>
              </w:rPr>
              <w:t>What we have achieved so far</w:t>
            </w:r>
            <w:r w:rsidR="00633AF2">
              <w:rPr>
                <w:color w:val="000000"/>
              </w:rPr>
              <w:tab/>
              <w:t>7</w:t>
            </w:r>
          </w:hyperlink>
        </w:p>
        <w:p w:rsidR="009E1B61" w:rsidRDefault="004D3838">
          <w:pPr>
            <w:pBdr>
              <w:top w:val="nil"/>
              <w:left w:val="nil"/>
              <w:bottom w:val="nil"/>
              <w:right w:val="nil"/>
              <w:between w:val="nil"/>
            </w:pBdr>
            <w:tabs>
              <w:tab w:val="right" w:pos="9019"/>
            </w:tabs>
            <w:spacing w:after="100"/>
            <w:ind w:left="220" w:hanging="220"/>
            <w:rPr>
              <w:rFonts w:ascii="Cambria" w:eastAsia="Cambria" w:hAnsi="Cambria" w:cs="Cambria"/>
              <w:color w:val="000000"/>
            </w:rPr>
          </w:pPr>
          <w:hyperlink w:anchor="_2jxsxqh">
            <w:r w:rsidR="00633AF2">
              <w:rPr>
                <w:color w:val="000000"/>
              </w:rPr>
              <w:t>Financial Projections</w:t>
            </w:r>
            <w:r w:rsidR="00633AF2">
              <w:rPr>
                <w:color w:val="000000"/>
              </w:rPr>
              <w:tab/>
              <w:t>7</w:t>
            </w:r>
          </w:hyperlink>
        </w:p>
        <w:p w:rsidR="009E1B61" w:rsidRDefault="00633AF2">
          <w:r>
            <w:fldChar w:fldCharType="end"/>
          </w:r>
        </w:p>
      </w:sdtContent>
    </w:sdt>
    <w:p w:rsidR="009E1B61" w:rsidRDefault="00633AF2">
      <w:pPr>
        <w:rPr>
          <w:sz w:val="40"/>
          <w:szCs w:val="40"/>
        </w:rPr>
      </w:pPr>
      <w:r>
        <w:br w:type="page"/>
      </w:r>
    </w:p>
    <w:p w:rsidR="009E1B61" w:rsidRDefault="00633AF2">
      <w:pPr>
        <w:pStyle w:val="Heading1"/>
        <w:jc w:val="center"/>
      </w:pPr>
      <w:bookmarkStart w:id="1" w:name="_30j0zll" w:colFirst="0" w:colLast="0"/>
      <w:bookmarkEnd w:id="1"/>
      <w:r>
        <w:lastRenderedPageBreak/>
        <w:t>Executive Summary</w:t>
      </w:r>
    </w:p>
    <w:p w:rsidR="009E1B61" w:rsidRDefault="00633AF2">
      <w:pPr>
        <w:pStyle w:val="Heading2"/>
      </w:pPr>
      <w:bookmarkStart w:id="2" w:name="_1fob9te" w:colFirst="0" w:colLast="0"/>
      <w:bookmarkEnd w:id="2"/>
      <w:r>
        <w:t>Pitch</w:t>
      </w:r>
    </w:p>
    <w:p w:rsidR="009E1B61" w:rsidRDefault="00633AF2">
      <w:r>
        <w:t>We offer a platform for designers, manufacturers and customers in South Tyrol, where the three can get in touch directly with each other and create unique products together.</w:t>
      </w:r>
    </w:p>
    <w:p w:rsidR="009E1B61" w:rsidRDefault="009E1B61"/>
    <w:p w:rsidR="009E1B61" w:rsidRDefault="00633AF2">
      <w:pPr>
        <w:pStyle w:val="Heading2"/>
      </w:pPr>
      <w:bookmarkStart w:id="3" w:name="_3znysh7" w:colFirst="0" w:colLast="0"/>
      <w:bookmarkEnd w:id="3"/>
      <w:r>
        <w:t>Problem</w:t>
      </w:r>
    </w:p>
    <w:p w:rsidR="009E1B61" w:rsidRDefault="00633AF2">
      <w:r>
        <w:t xml:space="preserve">Smart customers have in general no comfortable way of asking for individual and sustainable products to express their personality and feel pure happiness when using them. </w:t>
      </w:r>
    </w:p>
    <w:p w:rsidR="009E1B61" w:rsidRDefault="009E1B61"/>
    <w:p w:rsidR="009E1B61" w:rsidRDefault="00633AF2">
      <w:pPr>
        <w:pStyle w:val="Heading2"/>
      </w:pPr>
      <w:bookmarkStart w:id="4" w:name="_2et92p0" w:colFirst="0" w:colLast="0"/>
      <w:bookmarkEnd w:id="4"/>
      <w:r>
        <w:t>Solution</w:t>
      </w:r>
    </w:p>
    <w:p w:rsidR="009E1B61" w:rsidRDefault="00633AF2">
      <w:proofErr w:type="spellStart"/>
      <w:r>
        <w:t>Stiland</w:t>
      </w:r>
      <w:proofErr w:type="spellEnd"/>
      <w:r>
        <w:t xml:space="preserve"> can pave this way for its customers by matching them with unique, emotional product designers and South Tyrolean artisans. From 3d-printed furniture to </w:t>
      </w:r>
      <w:proofErr w:type="spellStart"/>
      <w:r>
        <w:t>personalised</w:t>
      </w:r>
      <w:proofErr w:type="spellEnd"/>
      <w:r>
        <w:t xml:space="preserve"> toothbrushes, pens and </w:t>
      </w:r>
      <w:proofErr w:type="spellStart"/>
      <w:r>
        <w:t>jewellery</w:t>
      </w:r>
      <w:proofErr w:type="spellEnd"/>
      <w:r>
        <w:t xml:space="preserve"> we can offer a diverse range with our network of various </w:t>
      </w:r>
      <w:proofErr w:type="spellStart"/>
      <w:r>
        <w:t>virtuose</w:t>
      </w:r>
      <w:proofErr w:type="spellEnd"/>
      <w:r>
        <w:t xml:space="preserve"> specialists who apply traditional and up-to-date skills for amazing outcomes.</w:t>
      </w:r>
    </w:p>
    <w:p w:rsidR="009E1B61" w:rsidRDefault="009E1B61"/>
    <w:p w:rsidR="009E1B61" w:rsidRDefault="009E1B61"/>
    <w:p w:rsidR="009E1B61" w:rsidRDefault="009E1B61"/>
    <w:p w:rsidR="009E1B61" w:rsidRDefault="009E1B61"/>
    <w:p w:rsidR="009E1B61" w:rsidRDefault="009E1B61"/>
    <w:p w:rsidR="009E1B61" w:rsidRDefault="009E1B61"/>
    <w:p w:rsidR="009E1B61" w:rsidRDefault="009E1B61"/>
    <w:p w:rsidR="009E1B61" w:rsidRDefault="009E1B61"/>
    <w:p w:rsidR="009E1B61" w:rsidRDefault="009E1B61"/>
    <w:p w:rsidR="009E1B61" w:rsidRDefault="009E1B61"/>
    <w:p w:rsidR="009E1B61" w:rsidRDefault="009E1B61"/>
    <w:p w:rsidR="009E1B61" w:rsidRDefault="009E1B61"/>
    <w:p w:rsidR="009E1B61" w:rsidRDefault="009E1B61"/>
    <w:p w:rsidR="009E1B61" w:rsidRDefault="009E1B61"/>
    <w:p w:rsidR="009E1B61" w:rsidRDefault="009E1B61"/>
    <w:p w:rsidR="009E1B61" w:rsidRDefault="009E1B61"/>
    <w:p w:rsidR="009E1B61" w:rsidRDefault="009E1B61"/>
    <w:p w:rsidR="009E1B61" w:rsidRDefault="009E1B61"/>
    <w:p w:rsidR="009E1B61" w:rsidRDefault="009E1B61"/>
    <w:p w:rsidR="009E1B61" w:rsidRDefault="009E1B61"/>
    <w:p w:rsidR="009E1B61" w:rsidRDefault="009E1B61"/>
    <w:p w:rsidR="009E1B61" w:rsidRDefault="009E1B61"/>
    <w:p w:rsidR="009E1B61" w:rsidRDefault="009E1B61"/>
    <w:p w:rsidR="009E1B61" w:rsidRDefault="009E1B61"/>
    <w:p w:rsidR="009E1B61" w:rsidRDefault="009E1B61"/>
    <w:p w:rsidR="009E1B61" w:rsidRDefault="009E1B61"/>
    <w:p w:rsidR="009E1B61" w:rsidRDefault="00633AF2">
      <w:pPr>
        <w:pStyle w:val="Heading2"/>
      </w:pPr>
      <w:bookmarkStart w:id="5" w:name="_tyjcwt" w:colFirst="0" w:colLast="0"/>
      <w:bookmarkEnd w:id="5"/>
      <w:r>
        <w:lastRenderedPageBreak/>
        <w:t>Business model</w:t>
      </w:r>
    </w:p>
    <w:p w:rsidR="009E1B61" w:rsidRDefault="00633AF2">
      <w:pPr>
        <w:jc w:val="both"/>
      </w:pPr>
      <w:r>
        <w:t>Through a platform of this previously unknown network in the area, both the previously limited reach of freelancing Designers and Manufacturers as well as the opportunities for Customers to access individual products can be extended immensely with a few clicks.</w:t>
      </w:r>
    </w:p>
    <w:p w:rsidR="009E1B61" w:rsidRDefault="00633AF2">
      <w:pPr>
        <w:jc w:val="both"/>
      </w:pPr>
      <w:r>
        <w:t>We create new communication channels and allow for the exchange of project specifications in a uniquely-fashioned way, to tackle the needs and tastes of a medium-upper segment of Customers.</w:t>
      </w:r>
    </w:p>
    <w:p w:rsidR="009E1B61" w:rsidRDefault="00633AF2">
      <w:pPr>
        <w:pStyle w:val="Heading2"/>
        <w:numPr>
          <w:ilvl w:val="0"/>
          <w:numId w:val="1"/>
        </w:numPr>
        <w:rPr>
          <w:sz w:val="24"/>
          <w:szCs w:val="24"/>
        </w:rPr>
      </w:pPr>
      <w:bookmarkStart w:id="6" w:name="_3dy6vkm" w:colFirst="0" w:colLast="0"/>
      <w:bookmarkEnd w:id="6"/>
      <w:r>
        <w:rPr>
          <w:sz w:val="24"/>
          <w:szCs w:val="24"/>
        </w:rPr>
        <w:t>Structure</w:t>
      </w:r>
    </w:p>
    <w:p w:rsidR="009E1B61" w:rsidRDefault="00633AF2">
      <w:pPr>
        <w:jc w:val="both"/>
      </w:pPr>
      <w:r>
        <w:t>Our platform is structured according to a triangular B2B and B2C framework</w:t>
      </w:r>
    </w:p>
    <w:p w:rsidR="009E1B61" w:rsidRDefault="00633AF2">
      <w:pPr>
        <w:jc w:val="both"/>
      </w:pPr>
      <w:r>
        <w:rPr>
          <w:noProof/>
        </w:rPr>
        <mc:AlternateContent>
          <mc:Choice Requires="wpg">
            <w:drawing>
              <wp:inline distT="0" distB="0" distL="0" distR="0">
                <wp:extent cx="5733415" cy="3822065"/>
                <wp:effectExtent l="0" t="0" r="0" b="0"/>
                <wp:docPr id="1" name="Group 1"/>
                <wp:cNvGraphicFramePr/>
                <a:graphic xmlns:a="http://schemas.openxmlformats.org/drawingml/2006/main">
                  <a:graphicData uri="http://schemas.microsoft.com/office/word/2010/wordprocessingGroup">
                    <wpg:wgp>
                      <wpg:cNvGrpSpPr/>
                      <wpg:grpSpPr>
                        <a:xfrm>
                          <a:off x="0" y="0"/>
                          <a:ext cx="5733415" cy="3822065"/>
                          <a:chOff x="0" y="0"/>
                          <a:chExt cx="5733400" cy="3822050"/>
                        </a:xfrm>
                      </wpg:grpSpPr>
                      <wpg:grpSp>
                        <wpg:cNvPr id="4" name="Group 4"/>
                        <wpg:cNvGrpSpPr/>
                        <wpg:grpSpPr>
                          <a:xfrm>
                            <a:off x="0" y="0"/>
                            <a:ext cx="5733400" cy="3822050"/>
                            <a:chOff x="0" y="0"/>
                            <a:chExt cx="5733400" cy="3822050"/>
                          </a:xfrm>
                        </wpg:grpSpPr>
                        <wps:wsp>
                          <wps:cNvPr id="5" name="Rectangle 5"/>
                          <wps:cNvSpPr/>
                          <wps:spPr>
                            <a:xfrm>
                              <a:off x="0" y="0"/>
                              <a:ext cx="5733400" cy="3822050"/>
                            </a:xfrm>
                            <a:prstGeom prst="rect">
                              <a:avLst/>
                            </a:prstGeom>
                            <a:noFill/>
                            <a:ln>
                              <a:noFill/>
                            </a:ln>
                          </wps:spPr>
                          <wps:txbx>
                            <w:txbxContent>
                              <w:p w:rsidR="009E1B61" w:rsidRDefault="009E1B61">
                                <w:pPr>
                                  <w:spacing w:line="240" w:lineRule="auto"/>
                                  <w:textDirection w:val="btLr"/>
                                </w:pPr>
                              </w:p>
                            </w:txbxContent>
                          </wps:txbx>
                          <wps:bodyPr spcFirstLastPara="1" wrap="square" lIns="91425" tIns="91425" rIns="91425" bIns="91425" anchor="ctr" anchorCtr="0"/>
                        </wps:wsp>
                        <wps:wsp>
                          <wps:cNvPr id="6" name="Rectangle: Rounded Corners 6"/>
                          <wps:cNvSpPr/>
                          <wps:spPr>
                            <a:xfrm>
                              <a:off x="3422016" y="196088"/>
                              <a:ext cx="1979259" cy="989629"/>
                            </a:xfrm>
                            <a:prstGeom prst="roundRect">
                              <a:avLst>
                                <a:gd name="adj" fmla="val 10000"/>
                              </a:avLst>
                            </a:prstGeom>
                            <a:solidFill>
                              <a:srgbClr val="49ACC5"/>
                            </a:solidFill>
                            <a:ln w="25400" cap="flat" cmpd="sng">
                              <a:solidFill>
                                <a:schemeClr val="lt1"/>
                              </a:solidFill>
                              <a:prstDash val="solid"/>
                              <a:round/>
                              <a:headEnd type="none" w="sm" len="sm"/>
                              <a:tailEnd type="none" w="sm" len="sm"/>
                            </a:ln>
                          </wps:spPr>
                          <wps:txbx>
                            <w:txbxContent>
                              <w:p w:rsidR="009E1B61" w:rsidRDefault="009E1B61">
                                <w:pPr>
                                  <w:spacing w:line="240" w:lineRule="auto"/>
                                  <w:textDirection w:val="btLr"/>
                                </w:pPr>
                              </w:p>
                            </w:txbxContent>
                          </wps:txbx>
                          <wps:bodyPr spcFirstLastPara="1" wrap="square" lIns="91425" tIns="91425" rIns="91425" bIns="91425" anchor="ctr" anchorCtr="0"/>
                        </wps:wsp>
                        <wps:wsp>
                          <wps:cNvPr id="7" name="Text Box 7"/>
                          <wps:cNvSpPr txBox="1"/>
                          <wps:spPr>
                            <a:xfrm>
                              <a:off x="3451001" y="225073"/>
                              <a:ext cx="1921289" cy="931659"/>
                            </a:xfrm>
                            <a:prstGeom prst="rect">
                              <a:avLst/>
                            </a:prstGeom>
                            <a:noFill/>
                            <a:ln>
                              <a:noFill/>
                            </a:ln>
                          </wps:spPr>
                          <wps:txbx>
                            <w:txbxContent>
                              <w:p w:rsidR="009E1B61" w:rsidRDefault="00633AF2">
                                <w:pPr>
                                  <w:spacing w:line="215" w:lineRule="auto"/>
                                  <w:jc w:val="center"/>
                                  <w:textDirection w:val="btLr"/>
                                </w:pPr>
                                <w:r>
                                  <w:rPr>
                                    <w:rFonts w:ascii="Cambria" w:eastAsia="Cambria" w:hAnsi="Cambria" w:cs="Cambria"/>
                                    <w:color w:val="000000"/>
                                    <w:sz w:val="30"/>
                                  </w:rPr>
                                  <w:t>Manufacturers</w:t>
                                </w:r>
                              </w:p>
                              <w:p w:rsidR="009E1B61" w:rsidRDefault="00633AF2">
                                <w:pPr>
                                  <w:spacing w:before="105" w:line="215" w:lineRule="auto"/>
                                  <w:jc w:val="center"/>
                                  <w:textDirection w:val="btLr"/>
                                </w:pPr>
                                <w:r>
                                  <w:rPr>
                                    <w:rFonts w:ascii="Cambria" w:eastAsia="Cambria" w:hAnsi="Cambria" w:cs="Cambria"/>
                                    <w:color w:val="000000"/>
                                    <w:sz w:val="30"/>
                                  </w:rPr>
                                  <w:t>(Category B)</w:t>
                                </w:r>
                              </w:p>
                            </w:txbxContent>
                          </wps:txbx>
                          <wps:bodyPr spcFirstLastPara="1" wrap="square" lIns="57150" tIns="57150" rIns="57150" bIns="57150" anchor="ctr" anchorCtr="0"/>
                        </wps:wsp>
                        <wps:wsp>
                          <wps:cNvPr id="8" name="Arrow: Left-Right 8"/>
                          <wps:cNvSpPr/>
                          <wps:spPr>
                            <a:xfrm rot="7675215">
                              <a:off x="2980658" y="1625359"/>
                              <a:ext cx="1136167" cy="346370"/>
                            </a:xfrm>
                            <a:prstGeom prst="leftRightArrow">
                              <a:avLst>
                                <a:gd name="adj1" fmla="val 60000"/>
                                <a:gd name="adj2" fmla="val 50000"/>
                              </a:avLst>
                            </a:prstGeom>
                            <a:solidFill>
                              <a:srgbClr val="49ACC5"/>
                            </a:solidFill>
                            <a:ln>
                              <a:noFill/>
                            </a:ln>
                          </wps:spPr>
                          <wps:txbx>
                            <w:txbxContent>
                              <w:p w:rsidR="009E1B61" w:rsidRDefault="009E1B61">
                                <w:pPr>
                                  <w:spacing w:line="240" w:lineRule="auto"/>
                                  <w:textDirection w:val="btLr"/>
                                </w:pPr>
                              </w:p>
                            </w:txbxContent>
                          </wps:txbx>
                          <wps:bodyPr spcFirstLastPara="1" wrap="square" lIns="91425" tIns="91425" rIns="91425" bIns="91425" anchor="ctr" anchorCtr="0"/>
                        </wps:wsp>
                        <wps:wsp>
                          <wps:cNvPr id="9" name="Text Box 9"/>
                          <wps:cNvSpPr txBox="1"/>
                          <wps:spPr>
                            <a:xfrm rot="-3124785">
                              <a:off x="3084569" y="1694633"/>
                              <a:ext cx="928345" cy="207822"/>
                            </a:xfrm>
                            <a:prstGeom prst="rect">
                              <a:avLst/>
                            </a:prstGeom>
                            <a:noFill/>
                            <a:ln>
                              <a:noFill/>
                            </a:ln>
                          </wps:spPr>
                          <wps:txbx>
                            <w:txbxContent>
                              <w:p w:rsidR="009E1B61" w:rsidRDefault="00633AF2">
                                <w:pPr>
                                  <w:spacing w:line="215" w:lineRule="auto"/>
                                  <w:jc w:val="center"/>
                                  <w:textDirection w:val="btLr"/>
                                </w:pPr>
                                <w:r>
                                  <w:rPr>
                                    <w:rFonts w:ascii="Cambria" w:eastAsia="Cambria" w:hAnsi="Cambria" w:cs="Cambria"/>
                                    <w:color w:val="000000"/>
                                    <w:sz w:val="24"/>
                                  </w:rPr>
                                  <w:t>B2C</w:t>
                                </w:r>
                              </w:p>
                            </w:txbxContent>
                          </wps:txbx>
                          <wps:bodyPr spcFirstLastPara="1" wrap="square" lIns="0" tIns="0" rIns="0" bIns="0" anchor="ctr" anchorCtr="0"/>
                        </wps:wsp>
                        <wps:wsp>
                          <wps:cNvPr id="10" name="Rectangle: Rounded Corners 10"/>
                          <wps:cNvSpPr/>
                          <wps:spPr>
                            <a:xfrm>
                              <a:off x="1696208" y="2411370"/>
                              <a:ext cx="1979259" cy="989629"/>
                            </a:xfrm>
                            <a:prstGeom prst="roundRect">
                              <a:avLst>
                                <a:gd name="adj" fmla="val 10000"/>
                              </a:avLst>
                            </a:prstGeom>
                            <a:solidFill>
                              <a:srgbClr val="5FDF45"/>
                            </a:solidFill>
                            <a:ln w="25400" cap="flat" cmpd="sng">
                              <a:solidFill>
                                <a:schemeClr val="lt1"/>
                              </a:solidFill>
                              <a:prstDash val="solid"/>
                              <a:round/>
                              <a:headEnd type="none" w="sm" len="sm"/>
                              <a:tailEnd type="none" w="sm" len="sm"/>
                            </a:ln>
                          </wps:spPr>
                          <wps:txbx>
                            <w:txbxContent>
                              <w:p w:rsidR="009E1B61" w:rsidRDefault="009E1B61">
                                <w:pPr>
                                  <w:spacing w:line="240" w:lineRule="auto"/>
                                  <w:textDirection w:val="btLr"/>
                                </w:pPr>
                              </w:p>
                            </w:txbxContent>
                          </wps:txbx>
                          <wps:bodyPr spcFirstLastPara="1" wrap="square" lIns="91425" tIns="91425" rIns="91425" bIns="91425" anchor="ctr" anchorCtr="0"/>
                        </wps:wsp>
                        <wps:wsp>
                          <wps:cNvPr id="11" name="Text Box 11"/>
                          <wps:cNvSpPr txBox="1"/>
                          <wps:spPr>
                            <a:xfrm>
                              <a:off x="1725193" y="2440355"/>
                              <a:ext cx="1921289" cy="931659"/>
                            </a:xfrm>
                            <a:prstGeom prst="rect">
                              <a:avLst/>
                            </a:prstGeom>
                            <a:noFill/>
                            <a:ln>
                              <a:noFill/>
                            </a:ln>
                          </wps:spPr>
                          <wps:txbx>
                            <w:txbxContent>
                              <w:p w:rsidR="009E1B61" w:rsidRDefault="00633AF2">
                                <w:pPr>
                                  <w:spacing w:line="215" w:lineRule="auto"/>
                                  <w:jc w:val="center"/>
                                  <w:textDirection w:val="btLr"/>
                                </w:pPr>
                                <w:r>
                                  <w:rPr>
                                    <w:rFonts w:ascii="Cambria" w:eastAsia="Cambria" w:hAnsi="Cambria" w:cs="Cambria"/>
                                    <w:color w:val="000000"/>
                                    <w:sz w:val="30"/>
                                  </w:rPr>
                                  <w:t>Customers</w:t>
                                </w:r>
                              </w:p>
                              <w:p w:rsidR="009E1B61" w:rsidRDefault="00633AF2">
                                <w:pPr>
                                  <w:spacing w:before="105" w:line="215" w:lineRule="auto"/>
                                  <w:jc w:val="center"/>
                                  <w:textDirection w:val="btLr"/>
                                </w:pPr>
                                <w:r>
                                  <w:rPr>
                                    <w:rFonts w:ascii="Cambria" w:eastAsia="Cambria" w:hAnsi="Cambria" w:cs="Cambria"/>
                                    <w:color w:val="000000"/>
                                    <w:sz w:val="30"/>
                                  </w:rPr>
                                  <w:t>(Category C)</w:t>
                                </w:r>
                              </w:p>
                            </w:txbxContent>
                          </wps:txbx>
                          <wps:bodyPr spcFirstLastPara="1" wrap="square" lIns="57150" tIns="57150" rIns="57150" bIns="57150" anchor="ctr" anchorCtr="0"/>
                        </wps:wsp>
                        <wps:wsp>
                          <wps:cNvPr id="12" name="Arrow: Left-Right 12"/>
                          <wps:cNvSpPr/>
                          <wps:spPr>
                            <a:xfrm rot="-7604152">
                              <a:off x="1275959" y="1605119"/>
                              <a:ext cx="1136167" cy="346370"/>
                            </a:xfrm>
                            <a:prstGeom prst="leftRightArrow">
                              <a:avLst>
                                <a:gd name="adj1" fmla="val 60000"/>
                                <a:gd name="adj2" fmla="val 50000"/>
                              </a:avLst>
                            </a:prstGeom>
                            <a:solidFill>
                              <a:srgbClr val="5FDF45"/>
                            </a:solidFill>
                            <a:ln>
                              <a:noFill/>
                            </a:ln>
                          </wps:spPr>
                          <wps:txbx>
                            <w:txbxContent>
                              <w:p w:rsidR="009E1B61" w:rsidRDefault="009E1B61">
                                <w:pPr>
                                  <w:spacing w:line="240" w:lineRule="auto"/>
                                  <w:textDirection w:val="btLr"/>
                                </w:pPr>
                              </w:p>
                            </w:txbxContent>
                          </wps:txbx>
                          <wps:bodyPr spcFirstLastPara="1" wrap="square" lIns="91425" tIns="91425" rIns="91425" bIns="91425" anchor="ctr" anchorCtr="0"/>
                        </wps:wsp>
                        <wps:wsp>
                          <wps:cNvPr id="13" name="Text Box 13"/>
                          <wps:cNvSpPr txBox="1"/>
                          <wps:spPr>
                            <a:xfrm rot="3195848">
                              <a:off x="1379870" y="1674393"/>
                              <a:ext cx="928345" cy="207822"/>
                            </a:xfrm>
                            <a:prstGeom prst="rect">
                              <a:avLst/>
                            </a:prstGeom>
                            <a:noFill/>
                            <a:ln>
                              <a:noFill/>
                            </a:ln>
                          </wps:spPr>
                          <wps:txbx>
                            <w:txbxContent>
                              <w:p w:rsidR="009E1B61" w:rsidRDefault="00633AF2">
                                <w:pPr>
                                  <w:spacing w:line="215" w:lineRule="auto"/>
                                  <w:jc w:val="center"/>
                                  <w:textDirection w:val="btLr"/>
                                </w:pPr>
                                <w:r>
                                  <w:rPr>
                                    <w:rFonts w:ascii="Cambria" w:eastAsia="Cambria" w:hAnsi="Cambria" w:cs="Cambria"/>
                                    <w:color w:val="000000"/>
                                    <w:sz w:val="24"/>
                                  </w:rPr>
                                  <w:t>B2C</w:t>
                                </w:r>
                              </w:p>
                            </w:txbxContent>
                          </wps:txbx>
                          <wps:bodyPr spcFirstLastPara="1" wrap="square" lIns="0" tIns="0" rIns="0" bIns="0" anchor="ctr" anchorCtr="0"/>
                        </wps:wsp>
                        <wps:wsp>
                          <wps:cNvPr id="14" name="Rectangle: Rounded Corners 14"/>
                          <wps:cNvSpPr/>
                          <wps:spPr>
                            <a:xfrm>
                              <a:off x="22592" y="182338"/>
                              <a:ext cx="1979259" cy="962900"/>
                            </a:xfrm>
                            <a:prstGeom prst="roundRect">
                              <a:avLst>
                                <a:gd name="adj" fmla="val 10000"/>
                              </a:avLst>
                            </a:prstGeom>
                            <a:solidFill>
                              <a:srgbClr val="F69444"/>
                            </a:solidFill>
                            <a:ln w="25400" cap="flat" cmpd="sng">
                              <a:solidFill>
                                <a:schemeClr val="lt1"/>
                              </a:solidFill>
                              <a:prstDash val="solid"/>
                              <a:round/>
                              <a:headEnd type="none" w="sm" len="sm"/>
                              <a:tailEnd type="none" w="sm" len="sm"/>
                            </a:ln>
                          </wps:spPr>
                          <wps:txbx>
                            <w:txbxContent>
                              <w:p w:rsidR="009E1B61" w:rsidRDefault="009E1B61">
                                <w:pPr>
                                  <w:spacing w:line="240" w:lineRule="auto"/>
                                  <w:textDirection w:val="btLr"/>
                                </w:pPr>
                              </w:p>
                            </w:txbxContent>
                          </wps:txbx>
                          <wps:bodyPr spcFirstLastPara="1" wrap="square" lIns="91425" tIns="91425" rIns="91425" bIns="91425" anchor="ctr" anchorCtr="0"/>
                        </wps:wsp>
                        <wps:wsp>
                          <wps:cNvPr id="15" name="Text Box 15"/>
                          <wps:cNvSpPr txBox="1"/>
                          <wps:spPr>
                            <a:xfrm>
                              <a:off x="50794" y="210540"/>
                              <a:ext cx="1922855" cy="906496"/>
                            </a:xfrm>
                            <a:prstGeom prst="rect">
                              <a:avLst/>
                            </a:prstGeom>
                            <a:noFill/>
                            <a:ln>
                              <a:noFill/>
                            </a:ln>
                          </wps:spPr>
                          <wps:txbx>
                            <w:txbxContent>
                              <w:p w:rsidR="009E1B61" w:rsidRDefault="00633AF2">
                                <w:pPr>
                                  <w:spacing w:line="215" w:lineRule="auto"/>
                                  <w:jc w:val="center"/>
                                  <w:textDirection w:val="btLr"/>
                                </w:pPr>
                                <w:r>
                                  <w:rPr>
                                    <w:rFonts w:ascii="Cambria" w:eastAsia="Cambria" w:hAnsi="Cambria" w:cs="Cambria"/>
                                    <w:color w:val="000000"/>
                                    <w:sz w:val="30"/>
                                  </w:rPr>
                                  <w:t>Designers /</w:t>
                                </w:r>
                              </w:p>
                              <w:p w:rsidR="009E1B61" w:rsidRDefault="00633AF2">
                                <w:pPr>
                                  <w:spacing w:before="105" w:line="215" w:lineRule="auto"/>
                                  <w:jc w:val="center"/>
                                  <w:textDirection w:val="btLr"/>
                                </w:pPr>
                                <w:r>
                                  <w:rPr>
                                    <w:rFonts w:ascii="Cambria" w:eastAsia="Cambria" w:hAnsi="Cambria" w:cs="Cambria"/>
                                    <w:color w:val="000000"/>
                                    <w:sz w:val="30"/>
                                  </w:rPr>
                                  <w:t>Project Proposers</w:t>
                                </w:r>
                              </w:p>
                              <w:p w:rsidR="009E1B61" w:rsidRDefault="00633AF2">
                                <w:pPr>
                                  <w:spacing w:before="105" w:line="215" w:lineRule="auto"/>
                                  <w:jc w:val="center"/>
                                  <w:textDirection w:val="btLr"/>
                                </w:pPr>
                                <w:r>
                                  <w:rPr>
                                    <w:rFonts w:ascii="Cambria" w:eastAsia="Cambria" w:hAnsi="Cambria" w:cs="Cambria"/>
                                    <w:color w:val="000000"/>
                                    <w:sz w:val="30"/>
                                  </w:rPr>
                                  <w:t>(Category A)</w:t>
                                </w:r>
                              </w:p>
                            </w:txbxContent>
                          </wps:txbx>
                          <wps:bodyPr spcFirstLastPara="1" wrap="square" lIns="57150" tIns="57150" rIns="57150" bIns="57150" anchor="ctr" anchorCtr="0"/>
                        </wps:wsp>
                        <wps:wsp>
                          <wps:cNvPr id="16" name="Arrow: Left-Right 16"/>
                          <wps:cNvSpPr/>
                          <wps:spPr>
                            <a:xfrm rot="27420">
                              <a:off x="2143850" y="504160"/>
                              <a:ext cx="1136167" cy="346370"/>
                            </a:xfrm>
                            <a:prstGeom prst="leftRightArrow">
                              <a:avLst>
                                <a:gd name="adj1" fmla="val 60000"/>
                                <a:gd name="adj2" fmla="val 50000"/>
                              </a:avLst>
                            </a:prstGeom>
                            <a:solidFill>
                              <a:srgbClr val="F69444"/>
                            </a:solidFill>
                            <a:ln>
                              <a:noFill/>
                            </a:ln>
                          </wps:spPr>
                          <wps:txbx>
                            <w:txbxContent>
                              <w:p w:rsidR="009E1B61" w:rsidRDefault="009E1B61">
                                <w:pPr>
                                  <w:spacing w:line="240" w:lineRule="auto"/>
                                  <w:textDirection w:val="btLr"/>
                                </w:pPr>
                              </w:p>
                            </w:txbxContent>
                          </wps:txbx>
                          <wps:bodyPr spcFirstLastPara="1" wrap="square" lIns="91425" tIns="91425" rIns="91425" bIns="91425" anchor="ctr" anchorCtr="0"/>
                        </wps:wsp>
                        <wps:wsp>
                          <wps:cNvPr id="17" name="Text Box 17"/>
                          <wps:cNvSpPr txBox="1"/>
                          <wps:spPr>
                            <a:xfrm rot="27420">
                              <a:off x="2247761" y="573434"/>
                              <a:ext cx="928345" cy="207822"/>
                            </a:xfrm>
                            <a:prstGeom prst="rect">
                              <a:avLst/>
                            </a:prstGeom>
                            <a:noFill/>
                            <a:ln>
                              <a:noFill/>
                            </a:ln>
                          </wps:spPr>
                          <wps:txbx>
                            <w:txbxContent>
                              <w:p w:rsidR="009E1B61" w:rsidRDefault="00633AF2">
                                <w:pPr>
                                  <w:spacing w:line="215" w:lineRule="auto"/>
                                  <w:jc w:val="center"/>
                                  <w:textDirection w:val="btLr"/>
                                </w:pPr>
                                <w:r>
                                  <w:rPr>
                                    <w:rFonts w:ascii="Cambria" w:eastAsia="Cambria" w:hAnsi="Cambria" w:cs="Cambria"/>
                                    <w:color w:val="000000"/>
                                    <w:sz w:val="24"/>
                                  </w:rPr>
                                  <w:t>B2B</w:t>
                                </w:r>
                              </w:p>
                            </w:txbxContent>
                          </wps:txbx>
                          <wps:bodyPr spcFirstLastPara="1" wrap="square" lIns="0" tIns="0" rIns="0" bIns="0" anchor="ctr" anchorCtr="0"/>
                        </wps:wsp>
                      </wpg:grpSp>
                    </wpg:wgp>
                  </a:graphicData>
                </a:graphic>
              </wp:inline>
            </w:drawing>
          </mc:Choice>
          <mc:Fallback>
            <w:pict>
              <v:group id="Group 1" o:spid="_x0000_s1026" style="width:451.45pt;height:300.95pt;mso-position-horizontal-relative:char;mso-position-vertical-relative:line" coordsize="57334,38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">
                <v:group id="Group 4" o:spid="_x0000_s1027" style="position:absolute;width:57334;height:38220" coordsize="57334,3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28" style="position:absolute;width:57334;height:38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9E1B61" w:rsidRDefault="009E1B61">
                          <w:pPr>
                            <w:spacing w:line="240" w:lineRule="auto"/>
                            <w:textDirection w:val="btLr"/>
                          </w:pPr>
                        </w:p>
                      </w:txbxContent>
                    </v:textbox>
                  </v:rect>
                  <v:roundrect id="Rectangle: Rounded Corners 6" o:spid="_x0000_s1029" style="position:absolute;left:34220;top:1960;width:19792;height:989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" fillcolor="#49acc5" strokecolor="white [3201]" strokeweight="2pt">
                    <v:stroke startarrowwidth="narrow" startarrowlength="short" endarrowwidth="narrow" endarrowlength="short"/>
                    <v:textbox inset="2.53958mm,2.53958mm,2.53958mm,2.53958mm">
                      <w:txbxContent>
                        <w:p w:rsidR="009E1B61" w:rsidRDefault="009E1B61">
                          <w:pPr>
                            <w:spacing w:line="240" w:lineRule="auto"/>
                            <w:textDirection w:val="btLr"/>
                          </w:pPr>
                        </w:p>
                      </w:txbxContent>
                    </v:textbox>
                  </v:roundrect>
                  <v:shapetype id="_x0000_t202" coordsize="21600,21600" o:spt="202" path="m,l,21600r21600,l21600,xe">
                    <v:stroke joinstyle="miter"/>
                    <v:path gradientshapeok="t" o:connecttype="rect"/>
                  </v:shapetype>
                  <v:shape id="Text Box 7" o:spid="_x0000_s1030" type="#_x0000_t202" style="position:absolute;left:34510;top:2250;width:19212;height:93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" filled="f" stroked="f">
                    <v:textbox inset="4.5pt,4.5pt,4.5pt,4.5pt">
                      <w:txbxContent>
                        <w:p w:rsidR="009E1B61" w:rsidRDefault="00633AF2">
                          <w:pPr>
                            <w:spacing w:line="215" w:lineRule="auto"/>
                            <w:jc w:val="center"/>
                            <w:textDirection w:val="btLr"/>
                          </w:pPr>
                          <w:r>
                            <w:rPr>
                              <w:rFonts w:ascii="Cambria" w:eastAsia="Cambria" w:hAnsi="Cambria" w:cs="Cambria"/>
                              <w:color w:val="000000"/>
                              <w:sz w:val="30"/>
                            </w:rPr>
                            <w:t>Manufacturers</w:t>
                          </w:r>
                        </w:p>
                        <w:p w:rsidR="009E1B61" w:rsidRDefault="00633AF2">
                          <w:pPr>
                            <w:spacing w:before="105" w:line="215" w:lineRule="auto"/>
                            <w:jc w:val="center"/>
                            <w:textDirection w:val="btLr"/>
                          </w:pPr>
                          <w:r>
                            <w:rPr>
                              <w:rFonts w:ascii="Cambria" w:eastAsia="Cambria" w:hAnsi="Cambria" w:cs="Cambria"/>
                              <w:color w:val="000000"/>
                              <w:sz w:val="30"/>
                            </w:rPr>
                            <w:t>(Category B)</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 o:spid="_x0000_s1031" type="#_x0000_t69" style="position:absolute;left:29806;top:16253;width:11362;height:3464;rotation:838338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" adj="3292,4320" fillcolor="#49acc5" stroked="f">
                    <v:textbox inset="2.53958mm,2.53958mm,2.53958mm,2.53958mm">
                      <w:txbxContent>
                        <w:p w:rsidR="009E1B61" w:rsidRDefault="009E1B61">
                          <w:pPr>
                            <w:spacing w:line="240" w:lineRule="auto"/>
                            <w:textDirection w:val="btLr"/>
                          </w:pPr>
                        </w:p>
                      </w:txbxContent>
                    </v:textbox>
                  </v:shape>
                  <v:shape id="Text Box 9" o:spid="_x0000_s1032" type="#_x0000_t202" style="position:absolute;left:30845;top:16946;width:9284;height:2078;rotation:-341309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" filled="f" stroked="f">
                    <v:textbox inset="0,0,0,0">
                      <w:txbxContent>
                        <w:p w:rsidR="009E1B61" w:rsidRDefault="00633AF2">
                          <w:pPr>
                            <w:spacing w:line="215" w:lineRule="auto"/>
                            <w:jc w:val="center"/>
                            <w:textDirection w:val="btLr"/>
                          </w:pPr>
                          <w:r>
                            <w:rPr>
                              <w:rFonts w:ascii="Cambria" w:eastAsia="Cambria" w:hAnsi="Cambria" w:cs="Cambria"/>
                              <w:color w:val="000000"/>
                              <w:sz w:val="24"/>
                            </w:rPr>
                            <w:t>B2C</w:t>
                          </w:r>
                        </w:p>
                      </w:txbxContent>
                    </v:textbox>
                  </v:shape>
                  <v:roundrect id="Rectangle: Rounded Corners 10" o:spid="_x0000_s1033" style="position:absolute;left:16962;top:24113;width:19792;height:989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" fillcolor="#5fdf45" strokecolor="white [3201]" strokeweight="2pt">
                    <v:stroke startarrowwidth="narrow" startarrowlength="short" endarrowwidth="narrow" endarrowlength="short"/>
                    <v:textbox inset="2.53958mm,2.53958mm,2.53958mm,2.53958mm">
                      <w:txbxContent>
                        <w:p w:rsidR="009E1B61" w:rsidRDefault="009E1B61">
                          <w:pPr>
                            <w:spacing w:line="240" w:lineRule="auto"/>
                            <w:textDirection w:val="btLr"/>
                          </w:pPr>
                        </w:p>
                      </w:txbxContent>
                    </v:textbox>
                  </v:roundrect>
                  <v:shape id="Text Box 11" o:spid="_x0000_s1034" type="#_x0000_t202" style="position:absolute;left:17251;top:24403;width:19213;height:93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" filled="f" stroked="f">
                    <v:textbox inset="4.5pt,4.5pt,4.5pt,4.5pt">
                      <w:txbxContent>
                        <w:p w:rsidR="009E1B61" w:rsidRDefault="00633AF2">
                          <w:pPr>
                            <w:spacing w:line="215" w:lineRule="auto"/>
                            <w:jc w:val="center"/>
                            <w:textDirection w:val="btLr"/>
                          </w:pPr>
                          <w:r>
                            <w:rPr>
                              <w:rFonts w:ascii="Cambria" w:eastAsia="Cambria" w:hAnsi="Cambria" w:cs="Cambria"/>
                              <w:color w:val="000000"/>
                              <w:sz w:val="30"/>
                            </w:rPr>
                            <w:t>Customers</w:t>
                          </w:r>
                        </w:p>
                        <w:p w:rsidR="009E1B61" w:rsidRDefault="00633AF2">
                          <w:pPr>
                            <w:spacing w:before="105" w:line="215" w:lineRule="auto"/>
                            <w:jc w:val="center"/>
                            <w:textDirection w:val="btLr"/>
                          </w:pPr>
                          <w:r>
                            <w:rPr>
                              <w:rFonts w:ascii="Cambria" w:eastAsia="Cambria" w:hAnsi="Cambria" w:cs="Cambria"/>
                              <w:color w:val="000000"/>
                              <w:sz w:val="30"/>
                            </w:rPr>
                            <w:t>(Category C)</w:t>
                          </w:r>
                        </w:p>
                      </w:txbxContent>
                    </v:textbox>
                  </v:shape>
                  <v:shape id="Arrow: Left-Right 12" o:spid="_x0000_s1035" type="#_x0000_t69" style="position:absolute;left:12759;top:16051;width:11361;height:3464;rotation:-830576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" adj="3292,4320" fillcolor="#5fdf45" stroked="f">
                    <v:textbox inset="2.53958mm,2.53958mm,2.53958mm,2.53958mm">
                      <w:txbxContent>
                        <w:p w:rsidR="009E1B61" w:rsidRDefault="009E1B61">
                          <w:pPr>
                            <w:spacing w:line="240" w:lineRule="auto"/>
                            <w:textDirection w:val="btLr"/>
                          </w:pPr>
                        </w:p>
                      </w:txbxContent>
                    </v:textbox>
                  </v:shape>
                  <v:shape id="Text Box 13" o:spid="_x0000_s1036" type="#_x0000_t202" style="position:absolute;left:13798;top:16744;width:9283;height:2078;rotation:349071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" filled="f" stroked="f">
                    <v:textbox inset="0,0,0,0">
                      <w:txbxContent>
                        <w:p w:rsidR="009E1B61" w:rsidRDefault="00633AF2">
                          <w:pPr>
                            <w:spacing w:line="215" w:lineRule="auto"/>
                            <w:jc w:val="center"/>
                            <w:textDirection w:val="btLr"/>
                          </w:pPr>
                          <w:r>
                            <w:rPr>
                              <w:rFonts w:ascii="Cambria" w:eastAsia="Cambria" w:hAnsi="Cambria" w:cs="Cambria"/>
                              <w:color w:val="000000"/>
                              <w:sz w:val="24"/>
                            </w:rPr>
                            <w:t>B2C</w:t>
                          </w:r>
                        </w:p>
                      </w:txbxContent>
                    </v:textbox>
                  </v:shape>
                  <v:roundrect id="Rectangle: Rounded Corners 14" o:spid="_x0000_s1037" style="position:absolute;left:225;top:1823;width:19793;height:962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" fillcolor="#f69444" strokecolor="white [3201]" strokeweight="2pt">
                    <v:stroke startarrowwidth="narrow" startarrowlength="short" endarrowwidth="narrow" endarrowlength="short"/>
                    <v:textbox inset="2.53958mm,2.53958mm,2.53958mm,2.53958mm">
                      <w:txbxContent>
                        <w:p w:rsidR="009E1B61" w:rsidRDefault="009E1B61">
                          <w:pPr>
                            <w:spacing w:line="240" w:lineRule="auto"/>
                            <w:textDirection w:val="btLr"/>
                          </w:pPr>
                        </w:p>
                      </w:txbxContent>
                    </v:textbox>
                  </v:roundrect>
                  <v:shape id="Text Box 15" o:spid="_x0000_s1038" type="#_x0000_t202" style="position:absolute;left:507;top:2105;width:19229;height:9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" filled="f" stroked="f">
                    <v:textbox inset="4.5pt,4.5pt,4.5pt,4.5pt">
                      <w:txbxContent>
                        <w:p w:rsidR="009E1B61" w:rsidRDefault="00633AF2">
                          <w:pPr>
                            <w:spacing w:line="215" w:lineRule="auto"/>
                            <w:jc w:val="center"/>
                            <w:textDirection w:val="btLr"/>
                          </w:pPr>
                          <w:r>
                            <w:rPr>
                              <w:rFonts w:ascii="Cambria" w:eastAsia="Cambria" w:hAnsi="Cambria" w:cs="Cambria"/>
                              <w:color w:val="000000"/>
                              <w:sz w:val="30"/>
                            </w:rPr>
                            <w:t>Designers /</w:t>
                          </w:r>
                        </w:p>
                        <w:p w:rsidR="009E1B61" w:rsidRDefault="00633AF2">
                          <w:pPr>
                            <w:spacing w:before="105" w:line="215" w:lineRule="auto"/>
                            <w:jc w:val="center"/>
                            <w:textDirection w:val="btLr"/>
                          </w:pPr>
                          <w:r>
                            <w:rPr>
                              <w:rFonts w:ascii="Cambria" w:eastAsia="Cambria" w:hAnsi="Cambria" w:cs="Cambria"/>
                              <w:color w:val="000000"/>
                              <w:sz w:val="30"/>
                            </w:rPr>
                            <w:t>Project Proposers</w:t>
                          </w:r>
                        </w:p>
                        <w:p w:rsidR="009E1B61" w:rsidRDefault="00633AF2">
                          <w:pPr>
                            <w:spacing w:before="105" w:line="215" w:lineRule="auto"/>
                            <w:jc w:val="center"/>
                            <w:textDirection w:val="btLr"/>
                          </w:pPr>
                          <w:r>
                            <w:rPr>
                              <w:rFonts w:ascii="Cambria" w:eastAsia="Cambria" w:hAnsi="Cambria" w:cs="Cambria"/>
                              <w:color w:val="000000"/>
                              <w:sz w:val="30"/>
                            </w:rPr>
                            <w:t>(Category A)</w:t>
                          </w:r>
                        </w:p>
                      </w:txbxContent>
                    </v:textbox>
                  </v:shape>
                  <v:shape id="Arrow: Left-Right 16" o:spid="_x0000_s1039" type="#_x0000_t69" style="position:absolute;left:21438;top:5041;width:11362;height:3464;rotation:2995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" adj="3292,4320" fillcolor="#f69444" stroked="f">
                    <v:textbox inset="2.53958mm,2.53958mm,2.53958mm,2.53958mm">
                      <w:txbxContent>
                        <w:p w:rsidR="009E1B61" w:rsidRDefault="009E1B61">
                          <w:pPr>
                            <w:spacing w:line="240" w:lineRule="auto"/>
                            <w:textDirection w:val="btLr"/>
                          </w:pPr>
                        </w:p>
                      </w:txbxContent>
                    </v:textbox>
                  </v:shape>
                  <v:shape id="Text Box 17" o:spid="_x0000_s1040" type="#_x0000_t202" style="position:absolute;left:22477;top:5734;width:9284;height:2078;rotation:2995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" filled="f" stroked="f">
                    <v:textbox inset="0,0,0,0">
                      <w:txbxContent>
                        <w:p w:rsidR="009E1B61" w:rsidRDefault="00633AF2">
                          <w:pPr>
                            <w:spacing w:line="215" w:lineRule="auto"/>
                            <w:jc w:val="center"/>
                            <w:textDirection w:val="btLr"/>
                          </w:pPr>
                          <w:r>
                            <w:rPr>
                              <w:rFonts w:ascii="Cambria" w:eastAsia="Cambria" w:hAnsi="Cambria" w:cs="Cambria"/>
                              <w:color w:val="000000"/>
                              <w:sz w:val="24"/>
                            </w:rPr>
                            <w:t>B2B</w:t>
                          </w:r>
                        </w:p>
                      </w:txbxContent>
                    </v:textbox>
                  </v:shape>
                </v:group>
                <w10:anchorlock/>
              </v:group>
            </w:pict>
          </mc:Fallback>
        </mc:AlternateContent>
      </w:r>
    </w:p>
    <w:p w:rsidR="009E1B61" w:rsidRDefault="00633AF2">
      <w:pPr>
        <w:jc w:val="both"/>
      </w:pPr>
      <w:r>
        <w:t xml:space="preserve">On top of the figure, we have our key Partners, the subsidized side in our platforms: we could distinguish between </w:t>
      </w:r>
      <w:r>
        <w:rPr>
          <w:b/>
        </w:rPr>
        <w:t>Designers / Vendors (Category A)</w:t>
      </w:r>
      <w:r>
        <w:t xml:space="preserve"> and </w:t>
      </w:r>
      <w:r>
        <w:rPr>
          <w:b/>
        </w:rPr>
        <w:t>Manufacturers (Category B)</w:t>
      </w:r>
      <w:r>
        <w:t xml:space="preserve">. On the bottom side, we have our </w:t>
      </w:r>
      <w:r>
        <w:rPr>
          <w:b/>
        </w:rPr>
        <w:t>Customers (C)</w:t>
      </w:r>
      <w:r>
        <w:t xml:space="preserve">, who pursue the typical purchasing behavior / experience described in </w:t>
      </w:r>
    </w:p>
    <w:p w:rsidR="009E1B61" w:rsidRDefault="009E1B61">
      <w:pPr>
        <w:jc w:val="both"/>
      </w:pPr>
    </w:p>
    <w:p w:rsidR="009E1B61" w:rsidRDefault="00633AF2">
      <w:pPr>
        <w:jc w:val="both"/>
      </w:pPr>
      <w:r>
        <w:rPr>
          <w:b/>
        </w:rPr>
        <w:t>Category A.</w:t>
      </w:r>
      <w:r>
        <w:t xml:space="preserve"> Artists, designers, students, architects, professional practices, university faculties, associations, museums, temporary exhibitions, theaters, hotels, resorts. It’s a very vast audience that can potentially upload on a platform a Request of Interest plus all the underlying information (brochure, video, blueprints, hyperlinks, social media channels) of a specific object (or batch size object, so several items in a single sale), with peculiar design, craft, or artistic features (we select as administrators on the basis of exclusivity or quality perceived, so we do not dig into the same business of IKEA or so). A Request of Interest may be directed towards a direct sale to the public or towards an outsourced manufacturer (Category B) to create / print / manufacture a specific item. </w:t>
      </w:r>
    </w:p>
    <w:p w:rsidR="009E1B61" w:rsidRDefault="00633AF2">
      <w:pPr>
        <w:jc w:val="both"/>
      </w:pPr>
      <w:r>
        <w:lastRenderedPageBreak/>
        <w:t xml:space="preserve">Why should those people come to our platform instead of selling directly via a proprietary internet site, or Amazon, or other e-commerce? Because </w:t>
      </w:r>
    </w:p>
    <w:p w:rsidR="009E1B61" w:rsidRDefault="00633AF2">
      <w:pPr>
        <w:numPr>
          <w:ilvl w:val="0"/>
          <w:numId w:val="5"/>
        </w:numPr>
        <w:pBdr>
          <w:top w:val="nil"/>
          <w:left w:val="nil"/>
          <w:bottom w:val="nil"/>
          <w:right w:val="nil"/>
          <w:between w:val="nil"/>
        </w:pBdr>
        <w:jc w:val="both"/>
        <w:rPr>
          <w:color w:val="000000"/>
        </w:rPr>
      </w:pPr>
      <w:r>
        <w:rPr>
          <w:color w:val="000000"/>
        </w:rPr>
        <w:t>we create a new market exposure to Customers, adding potential to sail the Blue Ocean</w:t>
      </w:r>
    </w:p>
    <w:p w:rsidR="009E1B61" w:rsidRDefault="00633AF2">
      <w:pPr>
        <w:numPr>
          <w:ilvl w:val="0"/>
          <w:numId w:val="5"/>
        </w:numPr>
        <w:pBdr>
          <w:top w:val="nil"/>
          <w:left w:val="nil"/>
          <w:bottom w:val="nil"/>
          <w:right w:val="nil"/>
          <w:between w:val="nil"/>
        </w:pBdr>
        <w:jc w:val="both"/>
        <w:rPr>
          <w:color w:val="000000"/>
        </w:rPr>
      </w:pPr>
      <w:r>
        <w:rPr>
          <w:color w:val="000000"/>
        </w:rPr>
        <w:t xml:space="preserve">we connect them with 3D manufacturers or artisans that can potentially implement their ideas </w:t>
      </w:r>
    </w:p>
    <w:p w:rsidR="009E1B61" w:rsidRDefault="00633AF2">
      <w:pPr>
        <w:numPr>
          <w:ilvl w:val="0"/>
          <w:numId w:val="5"/>
        </w:numPr>
        <w:pBdr>
          <w:top w:val="nil"/>
          <w:left w:val="nil"/>
          <w:bottom w:val="nil"/>
          <w:right w:val="nil"/>
          <w:between w:val="nil"/>
        </w:pBdr>
        <w:jc w:val="both"/>
        <w:rPr>
          <w:color w:val="000000"/>
        </w:rPr>
      </w:pPr>
      <w:r>
        <w:rPr>
          <w:color w:val="000000"/>
        </w:rPr>
        <w:t>we vehiculate and aggregate high-quality content via our platform, that is difficult to find elsewhere</w:t>
      </w:r>
    </w:p>
    <w:p w:rsidR="009E1B61" w:rsidRDefault="00633AF2">
      <w:pPr>
        <w:numPr>
          <w:ilvl w:val="0"/>
          <w:numId w:val="5"/>
        </w:numPr>
        <w:pBdr>
          <w:top w:val="nil"/>
          <w:left w:val="nil"/>
          <w:bottom w:val="nil"/>
          <w:right w:val="nil"/>
          <w:between w:val="nil"/>
        </w:pBdr>
        <w:jc w:val="both"/>
        <w:rPr>
          <w:color w:val="000000"/>
        </w:rPr>
      </w:pPr>
      <w:r>
        <w:rPr>
          <w:color w:val="000000"/>
        </w:rPr>
        <w:t>At least at the beginning, adding contents or proposing project is completely free of charge</w:t>
      </w:r>
    </w:p>
    <w:p w:rsidR="009E1B61" w:rsidRDefault="009E1B61">
      <w:pPr>
        <w:jc w:val="both"/>
      </w:pPr>
    </w:p>
    <w:p w:rsidR="009E1B61" w:rsidRDefault="00633AF2">
      <w:pPr>
        <w:jc w:val="both"/>
      </w:pPr>
      <w:r>
        <w:rPr>
          <w:b/>
        </w:rPr>
        <w:t>Category B</w:t>
      </w:r>
      <w:r>
        <w:t xml:space="preserve">. Workshops, artisans, </w:t>
      </w:r>
      <w:proofErr w:type="spellStart"/>
      <w:r>
        <w:t>craftmen</w:t>
      </w:r>
      <w:proofErr w:type="spellEnd"/>
      <w:r>
        <w:t xml:space="preserve">, but also companies and 3D printer owners, willing to offer their capacity to craft / create / print a specific item, abiding to the quality standards proposed by Category A. The can also sell goods directly to our Customers, via our Bidding mechanism, </w:t>
      </w:r>
    </w:p>
    <w:p w:rsidR="009E1B61" w:rsidRDefault="009E1B61"/>
    <w:p w:rsidR="009E1B61" w:rsidRDefault="00633AF2">
      <w:pPr>
        <w:jc w:val="both"/>
      </w:pPr>
      <w:r>
        <w:rPr>
          <w:b/>
        </w:rPr>
        <w:t>Category C</w:t>
      </w:r>
      <w:r>
        <w:t>. Our Customers, whose features are defined in previous paragraphs. We assist our Customers across all their experience / journey, and therefore we provide:</w:t>
      </w:r>
    </w:p>
    <w:p w:rsidR="009E1B61" w:rsidRDefault="00633AF2">
      <w:pPr>
        <w:numPr>
          <w:ilvl w:val="0"/>
          <w:numId w:val="4"/>
        </w:numPr>
        <w:pBdr>
          <w:top w:val="nil"/>
          <w:left w:val="nil"/>
          <w:bottom w:val="nil"/>
          <w:right w:val="nil"/>
          <w:between w:val="nil"/>
        </w:pBdr>
        <w:jc w:val="both"/>
        <w:rPr>
          <w:color w:val="000000"/>
        </w:rPr>
      </w:pPr>
      <w:r>
        <w:rPr>
          <w:color w:val="000000"/>
        </w:rPr>
        <w:t>All possible information regarding the items Customers are purchasing, to be implemented via digital contents (rendering, information sheets, video, social media</w:t>
      </w:r>
    </w:p>
    <w:p w:rsidR="009E1B61" w:rsidRDefault="00633AF2">
      <w:pPr>
        <w:numPr>
          <w:ilvl w:val="0"/>
          <w:numId w:val="4"/>
        </w:numPr>
        <w:pBdr>
          <w:top w:val="nil"/>
          <w:left w:val="nil"/>
          <w:bottom w:val="nil"/>
          <w:right w:val="nil"/>
          <w:between w:val="nil"/>
        </w:pBdr>
        <w:jc w:val="both"/>
        <w:rPr>
          <w:color w:val="000000"/>
        </w:rPr>
      </w:pPr>
      <w:r>
        <w:rPr>
          <w:color w:val="000000"/>
        </w:rPr>
        <w:t>The opportunity to have a direct dialogue and ask for further specifications (to Category A) and to submit an offer (to Category B)</w:t>
      </w:r>
    </w:p>
    <w:p w:rsidR="009E1B61" w:rsidRDefault="00633AF2">
      <w:pPr>
        <w:numPr>
          <w:ilvl w:val="0"/>
          <w:numId w:val="4"/>
        </w:numPr>
        <w:pBdr>
          <w:top w:val="nil"/>
          <w:left w:val="nil"/>
          <w:bottom w:val="nil"/>
          <w:right w:val="nil"/>
          <w:between w:val="nil"/>
        </w:pBdr>
        <w:jc w:val="both"/>
        <w:rPr>
          <w:color w:val="000000"/>
        </w:rPr>
      </w:pPr>
      <w:r>
        <w:rPr>
          <w:color w:val="000000"/>
        </w:rPr>
        <w:t>A user-friendly interface to submit their Bids for items proposed on the platform, with the following bidding options</w:t>
      </w:r>
    </w:p>
    <w:p w:rsidR="009E1B61" w:rsidRDefault="00633AF2">
      <w:pPr>
        <w:numPr>
          <w:ilvl w:val="0"/>
          <w:numId w:val="6"/>
        </w:numPr>
        <w:pBdr>
          <w:top w:val="nil"/>
          <w:left w:val="nil"/>
          <w:bottom w:val="nil"/>
          <w:right w:val="nil"/>
          <w:between w:val="nil"/>
        </w:pBdr>
        <w:jc w:val="both"/>
        <w:rPr>
          <w:color w:val="000000"/>
        </w:rPr>
      </w:pPr>
      <w:r>
        <w:rPr>
          <w:color w:val="000000"/>
        </w:rPr>
        <w:t>Price</w:t>
      </w:r>
    </w:p>
    <w:p w:rsidR="009E1B61" w:rsidRDefault="00633AF2">
      <w:pPr>
        <w:numPr>
          <w:ilvl w:val="0"/>
          <w:numId w:val="6"/>
        </w:numPr>
        <w:pBdr>
          <w:top w:val="nil"/>
          <w:left w:val="nil"/>
          <w:bottom w:val="nil"/>
          <w:right w:val="nil"/>
          <w:between w:val="nil"/>
        </w:pBdr>
        <w:jc w:val="both"/>
        <w:rPr>
          <w:color w:val="000000"/>
        </w:rPr>
      </w:pPr>
      <w:r>
        <w:rPr>
          <w:color w:val="000000"/>
        </w:rPr>
        <w:t>Quantity</w:t>
      </w:r>
    </w:p>
    <w:p w:rsidR="009E1B61" w:rsidRDefault="00633AF2">
      <w:pPr>
        <w:numPr>
          <w:ilvl w:val="0"/>
          <w:numId w:val="6"/>
        </w:numPr>
        <w:pBdr>
          <w:top w:val="nil"/>
          <w:left w:val="nil"/>
          <w:bottom w:val="nil"/>
          <w:right w:val="nil"/>
          <w:between w:val="nil"/>
        </w:pBdr>
        <w:jc w:val="both"/>
        <w:rPr>
          <w:color w:val="000000"/>
        </w:rPr>
      </w:pPr>
      <w:r>
        <w:rPr>
          <w:color w:val="000000"/>
        </w:rPr>
        <w:t>Delivery time</w:t>
      </w:r>
    </w:p>
    <w:p w:rsidR="009E1B61" w:rsidRDefault="00633AF2">
      <w:pPr>
        <w:numPr>
          <w:ilvl w:val="0"/>
          <w:numId w:val="6"/>
        </w:numPr>
        <w:pBdr>
          <w:top w:val="nil"/>
          <w:left w:val="nil"/>
          <w:bottom w:val="nil"/>
          <w:right w:val="nil"/>
          <w:between w:val="nil"/>
        </w:pBdr>
        <w:jc w:val="both"/>
        <w:rPr>
          <w:color w:val="000000"/>
        </w:rPr>
      </w:pPr>
      <w:r>
        <w:rPr>
          <w:color w:val="000000"/>
        </w:rPr>
        <w:t>Packaging and special contents to give a sense of unicity (e.g. signatures, dedications</w:t>
      </w:r>
    </w:p>
    <w:p w:rsidR="009E1B61" w:rsidRDefault="00633AF2">
      <w:pPr>
        <w:spacing w:line="240" w:lineRule="auto"/>
        <w:jc w:val="both"/>
      </w:pPr>
      <w:r>
        <w:t>We will periodically upload informative contents to update and retain our Customers, via Newsletter, email and event notifications.</w:t>
      </w:r>
    </w:p>
    <w:p w:rsidR="009E1B61" w:rsidRDefault="00633AF2">
      <w:pPr>
        <w:pStyle w:val="Heading2"/>
        <w:numPr>
          <w:ilvl w:val="0"/>
          <w:numId w:val="1"/>
        </w:numPr>
        <w:rPr>
          <w:sz w:val="24"/>
          <w:szCs w:val="24"/>
        </w:rPr>
      </w:pPr>
      <w:bookmarkStart w:id="7" w:name="_1t3h5sf" w:colFirst="0" w:colLast="0"/>
      <w:bookmarkEnd w:id="7"/>
      <w:r>
        <w:rPr>
          <w:sz w:val="24"/>
          <w:szCs w:val="24"/>
        </w:rPr>
        <w:t>Accounts and Transactions</w:t>
      </w:r>
    </w:p>
    <w:p w:rsidR="009E1B61" w:rsidRDefault="00633AF2">
      <w:pPr>
        <w:spacing w:line="240" w:lineRule="auto"/>
        <w:jc w:val="both"/>
      </w:pPr>
      <w:r>
        <w:t>Transactions happen through the platform, among registered Users, who previously created an Account, similarly to what happens on the main e-commerce platforms.</w:t>
      </w:r>
    </w:p>
    <w:p w:rsidR="009E1B61" w:rsidRDefault="00633AF2">
      <w:pPr>
        <w:spacing w:line="240" w:lineRule="auto"/>
        <w:jc w:val="both"/>
      </w:pPr>
      <w:r>
        <w:t>Accounts for Categories A, B and C, will unlock different options, and will share the feature of being completely free of charge.</w:t>
      </w:r>
    </w:p>
    <w:p w:rsidR="009E1B61" w:rsidRDefault="00633AF2">
      <w:pPr>
        <w:spacing w:line="240" w:lineRule="auto"/>
        <w:jc w:val="both"/>
      </w:pPr>
      <w:r>
        <w:t>The possibility to create Premium Accounts for specific Categories, via a monthly / yearly fee, will be taken into consideration after the platform is rolled-out and gains traction. Accounts for Categories A and B, whom are offered a free market place with enhanced technology, are the most likely to the modified according to a Freemium model in the future.</w:t>
      </w:r>
    </w:p>
    <w:p w:rsidR="009E1B61" w:rsidRDefault="009E1B61">
      <w:pPr>
        <w:spacing w:line="240" w:lineRule="auto"/>
        <w:jc w:val="both"/>
      </w:pPr>
    </w:p>
    <w:p w:rsidR="009E1B61" w:rsidRDefault="00633AF2">
      <w:pPr>
        <w:spacing w:line="240" w:lineRule="auto"/>
        <w:jc w:val="both"/>
      </w:pPr>
      <w:r>
        <w:t>As depicted in the structure below, we can have three different macro-categories of relations:</w:t>
      </w:r>
    </w:p>
    <w:p w:rsidR="009E1B61" w:rsidRDefault="00633AF2">
      <w:pPr>
        <w:numPr>
          <w:ilvl w:val="0"/>
          <w:numId w:val="7"/>
        </w:numPr>
        <w:pBdr>
          <w:top w:val="nil"/>
          <w:left w:val="nil"/>
          <w:bottom w:val="nil"/>
          <w:right w:val="nil"/>
          <w:between w:val="nil"/>
        </w:pBdr>
        <w:spacing w:line="240" w:lineRule="auto"/>
        <w:jc w:val="both"/>
        <w:rPr>
          <w:i/>
          <w:color w:val="000000"/>
        </w:rPr>
      </w:pPr>
      <w:r>
        <w:rPr>
          <w:i/>
          <w:color w:val="000000"/>
        </w:rPr>
        <w:t>B2B between Category A (Designers) and Category B (Manufacturers)</w:t>
      </w:r>
    </w:p>
    <w:p w:rsidR="009E1B61" w:rsidRDefault="00633AF2">
      <w:pPr>
        <w:numPr>
          <w:ilvl w:val="0"/>
          <w:numId w:val="7"/>
        </w:numPr>
        <w:pBdr>
          <w:top w:val="nil"/>
          <w:left w:val="nil"/>
          <w:bottom w:val="nil"/>
          <w:right w:val="nil"/>
          <w:between w:val="nil"/>
        </w:pBdr>
        <w:spacing w:line="240" w:lineRule="auto"/>
        <w:jc w:val="both"/>
        <w:rPr>
          <w:i/>
          <w:color w:val="000000"/>
        </w:rPr>
      </w:pPr>
      <w:r>
        <w:rPr>
          <w:i/>
          <w:color w:val="000000"/>
        </w:rPr>
        <w:t>B2C between Category A (Designers) and Category C (Customers)</w:t>
      </w:r>
    </w:p>
    <w:p w:rsidR="009E1B61" w:rsidRDefault="00633AF2">
      <w:pPr>
        <w:numPr>
          <w:ilvl w:val="0"/>
          <w:numId w:val="7"/>
        </w:numPr>
        <w:pBdr>
          <w:top w:val="nil"/>
          <w:left w:val="nil"/>
          <w:bottom w:val="nil"/>
          <w:right w:val="nil"/>
          <w:between w:val="nil"/>
        </w:pBdr>
        <w:spacing w:line="240" w:lineRule="auto"/>
        <w:jc w:val="both"/>
        <w:rPr>
          <w:i/>
          <w:color w:val="000000"/>
        </w:rPr>
      </w:pPr>
      <w:r>
        <w:rPr>
          <w:i/>
          <w:color w:val="000000"/>
        </w:rPr>
        <w:t>B2C between Category B (Manufacturers) and Category C (Customers)</w:t>
      </w:r>
    </w:p>
    <w:p w:rsidR="009E1B61" w:rsidRDefault="009E1B61">
      <w:pPr>
        <w:spacing w:line="240" w:lineRule="auto"/>
        <w:jc w:val="both"/>
      </w:pPr>
    </w:p>
    <w:p w:rsidR="009E1B61" w:rsidRDefault="00633AF2">
      <w:pPr>
        <w:spacing w:line="240" w:lineRule="auto"/>
        <w:jc w:val="both"/>
      </w:pPr>
      <w:r>
        <w:lastRenderedPageBreak/>
        <w:t>Here below, we provide some cases (to be fine-tuned) of transactions for each specific relation, with a short description.</w:t>
      </w:r>
    </w:p>
    <w:p w:rsidR="009E1B61" w:rsidRDefault="009E1B61">
      <w:pPr>
        <w:spacing w:line="240" w:lineRule="auto"/>
        <w:jc w:val="both"/>
      </w:pPr>
    </w:p>
    <w:p w:rsidR="009E1B61" w:rsidRDefault="00633AF2">
      <w:pPr>
        <w:spacing w:line="240" w:lineRule="auto"/>
        <w:jc w:val="both"/>
        <w:rPr>
          <w:i/>
        </w:rPr>
      </w:pPr>
      <w:r>
        <w:rPr>
          <w:i/>
        </w:rPr>
        <w:t>B2B between Category A (Designers) and Category B (Manufacturers)</w:t>
      </w:r>
    </w:p>
    <w:p w:rsidR="009E1B61" w:rsidRDefault="00633AF2">
      <w:pPr>
        <w:numPr>
          <w:ilvl w:val="0"/>
          <w:numId w:val="2"/>
        </w:numPr>
        <w:pBdr>
          <w:top w:val="nil"/>
          <w:left w:val="nil"/>
          <w:bottom w:val="nil"/>
          <w:right w:val="nil"/>
          <w:between w:val="nil"/>
        </w:pBdr>
        <w:spacing w:line="240" w:lineRule="auto"/>
        <w:jc w:val="both"/>
        <w:rPr>
          <w:color w:val="000000"/>
        </w:rPr>
      </w:pPr>
      <w:bookmarkStart w:id="8" w:name="_4d34og8" w:colFirst="0" w:colLast="0"/>
      <w:bookmarkEnd w:id="8"/>
      <w:r>
        <w:rPr>
          <w:color w:val="000000"/>
        </w:rPr>
        <w:t>A Designer requests some specifications form a Manufacturer, as requested by a Customer, the service is incorporated in final price to Customer. (transaction via platform)</w:t>
      </w:r>
    </w:p>
    <w:p w:rsidR="009E1B61" w:rsidRDefault="00633AF2">
      <w:pPr>
        <w:numPr>
          <w:ilvl w:val="0"/>
          <w:numId w:val="2"/>
        </w:numPr>
        <w:pBdr>
          <w:top w:val="nil"/>
          <w:left w:val="nil"/>
          <w:bottom w:val="nil"/>
          <w:right w:val="nil"/>
          <w:between w:val="nil"/>
        </w:pBdr>
        <w:spacing w:line="240" w:lineRule="auto"/>
        <w:jc w:val="both"/>
        <w:rPr>
          <w:color w:val="000000"/>
        </w:rPr>
      </w:pPr>
      <w:r>
        <w:rPr>
          <w:color w:val="000000"/>
        </w:rPr>
        <w:t>A Designer uploads and makes some project blueprints available to a Manufacturer, who can potentially engineer and implement them at higher scale (transaction via platform)</w:t>
      </w:r>
    </w:p>
    <w:p w:rsidR="009E1B61" w:rsidRDefault="00633AF2">
      <w:pPr>
        <w:numPr>
          <w:ilvl w:val="0"/>
          <w:numId w:val="2"/>
        </w:numPr>
        <w:pBdr>
          <w:top w:val="nil"/>
          <w:left w:val="nil"/>
          <w:bottom w:val="nil"/>
          <w:right w:val="nil"/>
          <w:between w:val="nil"/>
        </w:pBdr>
        <w:spacing w:line="240" w:lineRule="auto"/>
        <w:jc w:val="both"/>
        <w:rPr>
          <w:color w:val="000000"/>
        </w:rPr>
      </w:pPr>
      <w:r>
        <w:rPr>
          <w:color w:val="000000"/>
        </w:rPr>
        <w:t>A Designer shares his portfolio of projects with a Manufacturer or with another Designer, to plan and share the costs of a stand at an upcoming fair (transaction via platform)</w:t>
      </w:r>
    </w:p>
    <w:p w:rsidR="009E1B61" w:rsidRDefault="00633AF2">
      <w:pPr>
        <w:numPr>
          <w:ilvl w:val="0"/>
          <w:numId w:val="2"/>
        </w:numPr>
        <w:pBdr>
          <w:top w:val="nil"/>
          <w:left w:val="nil"/>
          <w:bottom w:val="nil"/>
          <w:right w:val="nil"/>
          <w:between w:val="nil"/>
        </w:pBdr>
        <w:spacing w:line="240" w:lineRule="auto"/>
        <w:jc w:val="both"/>
        <w:rPr>
          <w:color w:val="000000"/>
        </w:rPr>
      </w:pPr>
      <w:r>
        <w:rPr>
          <w:color w:val="000000"/>
        </w:rPr>
        <w:t>A Manufacturer offers a Designer a stall in his exhibition room, and updates his online catalogue on our platform (transaction via platform)</w:t>
      </w:r>
    </w:p>
    <w:p w:rsidR="009E1B61" w:rsidRDefault="009E1B61">
      <w:pPr>
        <w:spacing w:line="240" w:lineRule="auto"/>
        <w:jc w:val="both"/>
      </w:pPr>
    </w:p>
    <w:p w:rsidR="009E1B61" w:rsidRDefault="00633AF2">
      <w:pPr>
        <w:spacing w:line="240" w:lineRule="auto"/>
        <w:jc w:val="both"/>
        <w:rPr>
          <w:i/>
        </w:rPr>
      </w:pPr>
      <w:r>
        <w:rPr>
          <w:i/>
        </w:rPr>
        <w:t>B2C between Category A (Designers) and Category C (Customers)</w:t>
      </w:r>
    </w:p>
    <w:p w:rsidR="009E1B61" w:rsidRDefault="00633AF2">
      <w:pPr>
        <w:numPr>
          <w:ilvl w:val="0"/>
          <w:numId w:val="2"/>
        </w:numPr>
        <w:pBdr>
          <w:top w:val="nil"/>
          <w:left w:val="nil"/>
          <w:bottom w:val="nil"/>
          <w:right w:val="nil"/>
          <w:between w:val="nil"/>
        </w:pBdr>
        <w:spacing w:line="240" w:lineRule="auto"/>
        <w:jc w:val="both"/>
        <w:rPr>
          <w:color w:val="000000"/>
        </w:rPr>
      </w:pPr>
      <w:r>
        <w:rPr>
          <w:color w:val="000000"/>
        </w:rPr>
        <w:t>A Customer submits a bid offer for a unique item, adding some specification requests from a Designer (transaction via platform)</w:t>
      </w:r>
    </w:p>
    <w:p w:rsidR="009E1B61" w:rsidRDefault="00633AF2">
      <w:pPr>
        <w:numPr>
          <w:ilvl w:val="0"/>
          <w:numId w:val="2"/>
        </w:numPr>
        <w:pBdr>
          <w:top w:val="nil"/>
          <w:left w:val="nil"/>
          <w:bottom w:val="nil"/>
          <w:right w:val="nil"/>
          <w:between w:val="nil"/>
        </w:pBdr>
        <w:spacing w:line="240" w:lineRule="auto"/>
        <w:jc w:val="both"/>
        <w:rPr>
          <w:color w:val="000000"/>
        </w:rPr>
      </w:pPr>
      <w:r>
        <w:rPr>
          <w:color w:val="000000"/>
        </w:rPr>
        <w:t xml:space="preserve">A Customer purchases online (via </w:t>
      </w:r>
      <w:proofErr w:type="spellStart"/>
      <w:r>
        <w:rPr>
          <w:color w:val="000000"/>
        </w:rPr>
        <w:t>Paypal</w:t>
      </w:r>
      <w:proofErr w:type="spellEnd"/>
      <w:r>
        <w:rPr>
          <w:color w:val="000000"/>
        </w:rPr>
        <w:t>) a specific item. Price incorporates all design specifications previously agreed between a Designer and a Manufacturer (transaction via platform)</w:t>
      </w:r>
    </w:p>
    <w:p w:rsidR="009E1B61" w:rsidRDefault="00633AF2">
      <w:pPr>
        <w:numPr>
          <w:ilvl w:val="0"/>
          <w:numId w:val="2"/>
        </w:numPr>
        <w:pBdr>
          <w:top w:val="nil"/>
          <w:left w:val="nil"/>
          <w:bottom w:val="nil"/>
          <w:right w:val="nil"/>
          <w:between w:val="nil"/>
        </w:pBdr>
        <w:spacing w:line="240" w:lineRule="auto"/>
        <w:jc w:val="both"/>
        <w:rPr>
          <w:color w:val="000000"/>
        </w:rPr>
      </w:pPr>
      <w:r>
        <w:rPr>
          <w:color w:val="000000"/>
        </w:rPr>
        <w:t>An online invoice is requested by Customer (transaction via platform)</w:t>
      </w:r>
    </w:p>
    <w:p w:rsidR="009E1B61" w:rsidRDefault="00633AF2">
      <w:pPr>
        <w:numPr>
          <w:ilvl w:val="0"/>
          <w:numId w:val="2"/>
        </w:numPr>
        <w:pBdr>
          <w:top w:val="nil"/>
          <w:left w:val="nil"/>
          <w:bottom w:val="nil"/>
          <w:right w:val="nil"/>
          <w:between w:val="nil"/>
        </w:pBdr>
        <w:spacing w:line="240" w:lineRule="auto"/>
        <w:jc w:val="both"/>
        <w:rPr>
          <w:color w:val="000000"/>
        </w:rPr>
      </w:pPr>
      <w:r>
        <w:rPr>
          <w:color w:val="000000"/>
        </w:rPr>
        <w:t>A Designer, who owns a small workshop, delivers a set of goods via courier to a Customer (physical transaction outside the platform)</w:t>
      </w:r>
    </w:p>
    <w:p w:rsidR="009E1B61" w:rsidRDefault="009E1B61">
      <w:pPr>
        <w:spacing w:line="240" w:lineRule="auto"/>
        <w:jc w:val="both"/>
      </w:pPr>
    </w:p>
    <w:p w:rsidR="009E1B61" w:rsidRDefault="00633AF2">
      <w:pPr>
        <w:spacing w:line="240" w:lineRule="auto"/>
        <w:jc w:val="both"/>
        <w:rPr>
          <w:i/>
        </w:rPr>
      </w:pPr>
      <w:r>
        <w:rPr>
          <w:i/>
        </w:rPr>
        <w:t>B2C between Category B (Manufacturers) and Category C (Customers)</w:t>
      </w:r>
    </w:p>
    <w:p w:rsidR="009E1B61" w:rsidRDefault="00633AF2">
      <w:pPr>
        <w:numPr>
          <w:ilvl w:val="0"/>
          <w:numId w:val="2"/>
        </w:numPr>
        <w:pBdr>
          <w:top w:val="nil"/>
          <w:left w:val="nil"/>
          <w:bottom w:val="nil"/>
          <w:right w:val="nil"/>
          <w:between w:val="nil"/>
        </w:pBdr>
        <w:spacing w:line="240" w:lineRule="auto"/>
        <w:jc w:val="both"/>
        <w:rPr>
          <w:color w:val="000000"/>
        </w:rPr>
      </w:pPr>
      <w:r>
        <w:rPr>
          <w:color w:val="000000"/>
        </w:rPr>
        <w:t>A Customer submits a bid offer for a set of goods, adding some material preferences (resin) from a Manufacturer. The service also includes a customization that the Manufacturer has previously shared with a Designer (transaction via platform)</w:t>
      </w:r>
    </w:p>
    <w:p w:rsidR="009E1B61" w:rsidRDefault="00633AF2">
      <w:pPr>
        <w:numPr>
          <w:ilvl w:val="0"/>
          <w:numId w:val="2"/>
        </w:numPr>
        <w:pBdr>
          <w:top w:val="nil"/>
          <w:left w:val="nil"/>
          <w:bottom w:val="nil"/>
          <w:right w:val="nil"/>
          <w:between w:val="nil"/>
        </w:pBdr>
        <w:spacing w:line="240" w:lineRule="auto"/>
        <w:jc w:val="both"/>
        <w:rPr>
          <w:color w:val="000000"/>
        </w:rPr>
      </w:pPr>
      <w:r>
        <w:rPr>
          <w:color w:val="000000"/>
        </w:rPr>
        <w:t>A Customer purchases online (via credit card) a set of furniture (transaction via platform)</w:t>
      </w:r>
    </w:p>
    <w:p w:rsidR="009E1B61" w:rsidRDefault="00633AF2">
      <w:pPr>
        <w:numPr>
          <w:ilvl w:val="0"/>
          <w:numId w:val="2"/>
        </w:numPr>
        <w:pBdr>
          <w:top w:val="nil"/>
          <w:left w:val="nil"/>
          <w:bottom w:val="nil"/>
          <w:right w:val="nil"/>
          <w:between w:val="nil"/>
        </w:pBdr>
        <w:spacing w:line="240" w:lineRule="auto"/>
        <w:jc w:val="both"/>
        <w:rPr>
          <w:color w:val="000000"/>
        </w:rPr>
      </w:pPr>
      <w:r>
        <w:rPr>
          <w:color w:val="000000"/>
        </w:rPr>
        <w:t>An online invoice is requested by Customer (transaction via platform)</w:t>
      </w:r>
    </w:p>
    <w:p w:rsidR="009E1B61" w:rsidRDefault="00633AF2">
      <w:pPr>
        <w:numPr>
          <w:ilvl w:val="0"/>
          <w:numId w:val="2"/>
        </w:numPr>
        <w:pBdr>
          <w:top w:val="nil"/>
          <w:left w:val="nil"/>
          <w:bottom w:val="nil"/>
          <w:right w:val="nil"/>
          <w:between w:val="nil"/>
        </w:pBdr>
        <w:spacing w:line="240" w:lineRule="auto"/>
        <w:jc w:val="both"/>
        <w:rPr>
          <w:color w:val="000000"/>
        </w:rPr>
      </w:pPr>
      <w:r>
        <w:rPr>
          <w:color w:val="000000"/>
        </w:rPr>
        <w:t>A Manufacturer delivers a set of goods via courier to a Customer (physical transaction outside the platform)</w:t>
      </w:r>
    </w:p>
    <w:p w:rsidR="009E1B61" w:rsidRDefault="00633AF2">
      <w:pPr>
        <w:numPr>
          <w:ilvl w:val="0"/>
          <w:numId w:val="2"/>
        </w:numPr>
        <w:pBdr>
          <w:top w:val="nil"/>
          <w:left w:val="nil"/>
          <w:bottom w:val="nil"/>
          <w:right w:val="nil"/>
          <w:between w:val="nil"/>
        </w:pBdr>
        <w:spacing w:line="240" w:lineRule="auto"/>
        <w:jc w:val="both"/>
        <w:rPr>
          <w:color w:val="000000"/>
        </w:rPr>
      </w:pPr>
      <w:r>
        <w:rPr>
          <w:color w:val="000000"/>
        </w:rPr>
        <w:t>A Customer submits on the platform a request for returned goods, because of a small defect (transaction via platform), and sends the goods back to the Manufacturer via courier. Manufacturer withholds courier expenses (physical transaction outside the platform)</w:t>
      </w:r>
    </w:p>
    <w:p w:rsidR="009E1B61" w:rsidRDefault="00633AF2">
      <w:pPr>
        <w:pStyle w:val="Heading2"/>
        <w:numPr>
          <w:ilvl w:val="0"/>
          <w:numId w:val="1"/>
        </w:numPr>
        <w:rPr>
          <w:sz w:val="24"/>
          <w:szCs w:val="24"/>
        </w:rPr>
      </w:pPr>
      <w:bookmarkStart w:id="9" w:name="_2s8eyo1" w:colFirst="0" w:colLast="0"/>
      <w:bookmarkEnd w:id="9"/>
      <w:r>
        <w:rPr>
          <w:sz w:val="24"/>
          <w:szCs w:val="24"/>
        </w:rPr>
        <w:t>Revenue Streams</w:t>
      </w:r>
    </w:p>
    <w:p w:rsidR="009E1B61" w:rsidRDefault="00633AF2">
      <w:pPr>
        <w:jc w:val="both"/>
      </w:pPr>
      <w:r>
        <w:t>Revenues streams are represented by the following:</w:t>
      </w:r>
    </w:p>
    <w:p w:rsidR="009E1B61" w:rsidRDefault="00633AF2">
      <w:pPr>
        <w:numPr>
          <w:ilvl w:val="0"/>
          <w:numId w:val="3"/>
        </w:numPr>
        <w:pBdr>
          <w:top w:val="nil"/>
          <w:left w:val="nil"/>
          <w:bottom w:val="nil"/>
          <w:right w:val="nil"/>
          <w:between w:val="nil"/>
        </w:pBdr>
        <w:jc w:val="both"/>
        <w:rPr>
          <w:color w:val="000000"/>
        </w:rPr>
      </w:pPr>
      <w:r>
        <w:rPr>
          <w:b/>
          <w:color w:val="000000"/>
        </w:rPr>
        <w:t>Transaction / Intermediation Fees</w:t>
      </w:r>
      <w:r>
        <w:rPr>
          <w:color w:val="000000"/>
        </w:rPr>
        <w:t xml:space="preserve"> placed on every item purchased by Customers (percentage to be adjusted according to bidding price). All specifications are included in this final price. An example breakdown is given by the following</w:t>
      </w:r>
    </w:p>
    <w:p w:rsidR="009E1B61" w:rsidRDefault="00633AF2">
      <w:pPr>
        <w:numPr>
          <w:ilvl w:val="1"/>
          <w:numId w:val="3"/>
        </w:numPr>
        <w:pBdr>
          <w:top w:val="nil"/>
          <w:left w:val="nil"/>
          <w:bottom w:val="nil"/>
          <w:right w:val="nil"/>
          <w:between w:val="nil"/>
        </w:pBdr>
        <w:jc w:val="both"/>
        <w:rPr>
          <w:color w:val="000000"/>
        </w:rPr>
      </w:pPr>
      <w:r>
        <w:rPr>
          <w:color w:val="000000"/>
        </w:rPr>
        <w:t xml:space="preserve">15% for orders up to </w:t>
      </w:r>
      <w:r w:rsidR="0027720A">
        <w:rPr>
          <w:color w:val="000000"/>
        </w:rPr>
        <w:t>€5</w:t>
      </w:r>
      <w:r>
        <w:rPr>
          <w:color w:val="000000"/>
        </w:rPr>
        <w:t>00</w:t>
      </w:r>
    </w:p>
    <w:p w:rsidR="009E1B61" w:rsidRDefault="00633AF2">
      <w:pPr>
        <w:numPr>
          <w:ilvl w:val="1"/>
          <w:numId w:val="3"/>
        </w:numPr>
        <w:pBdr>
          <w:top w:val="nil"/>
          <w:left w:val="nil"/>
          <w:bottom w:val="nil"/>
          <w:right w:val="nil"/>
          <w:between w:val="nil"/>
        </w:pBdr>
        <w:jc w:val="both"/>
        <w:rPr>
          <w:color w:val="000000"/>
        </w:rPr>
      </w:pPr>
      <w:r>
        <w:rPr>
          <w:color w:val="000000"/>
        </w:rPr>
        <w:t>12% for orders up to €</w:t>
      </w:r>
      <w:r w:rsidR="0027720A">
        <w:rPr>
          <w:color w:val="000000"/>
        </w:rPr>
        <w:t>1</w:t>
      </w:r>
      <w:r>
        <w:rPr>
          <w:color w:val="000000"/>
        </w:rPr>
        <w:t>000</w:t>
      </w:r>
    </w:p>
    <w:p w:rsidR="009E1B61" w:rsidRDefault="00633AF2">
      <w:pPr>
        <w:numPr>
          <w:ilvl w:val="1"/>
          <w:numId w:val="3"/>
        </w:numPr>
        <w:pBdr>
          <w:top w:val="nil"/>
          <w:left w:val="nil"/>
          <w:bottom w:val="nil"/>
          <w:right w:val="nil"/>
          <w:between w:val="nil"/>
        </w:pBdr>
        <w:jc w:val="both"/>
        <w:rPr>
          <w:color w:val="000000"/>
        </w:rPr>
      </w:pPr>
      <w:r>
        <w:rPr>
          <w:color w:val="000000"/>
        </w:rPr>
        <w:t>10% for orders up to €</w:t>
      </w:r>
      <w:r w:rsidR="0027720A">
        <w:rPr>
          <w:color w:val="000000"/>
        </w:rPr>
        <w:t>2</w:t>
      </w:r>
      <w:r>
        <w:rPr>
          <w:color w:val="000000"/>
        </w:rPr>
        <w:t>000</w:t>
      </w:r>
    </w:p>
    <w:p w:rsidR="009E1B61" w:rsidRDefault="00633AF2">
      <w:pPr>
        <w:numPr>
          <w:ilvl w:val="1"/>
          <w:numId w:val="3"/>
        </w:numPr>
        <w:pBdr>
          <w:top w:val="nil"/>
          <w:left w:val="nil"/>
          <w:bottom w:val="nil"/>
          <w:right w:val="nil"/>
          <w:between w:val="nil"/>
        </w:pBdr>
        <w:jc w:val="both"/>
        <w:rPr>
          <w:color w:val="000000"/>
        </w:rPr>
      </w:pPr>
      <w:r>
        <w:rPr>
          <w:color w:val="000000"/>
        </w:rPr>
        <w:t>8% for orders above €</w:t>
      </w:r>
      <w:r w:rsidR="0027720A">
        <w:rPr>
          <w:color w:val="000000"/>
        </w:rPr>
        <w:t>2</w:t>
      </w:r>
      <w:r>
        <w:rPr>
          <w:color w:val="000000"/>
        </w:rPr>
        <w:t>000</w:t>
      </w:r>
    </w:p>
    <w:p w:rsidR="009E1B61" w:rsidRDefault="00633AF2">
      <w:pPr>
        <w:numPr>
          <w:ilvl w:val="0"/>
          <w:numId w:val="3"/>
        </w:numPr>
        <w:pBdr>
          <w:top w:val="nil"/>
          <w:left w:val="nil"/>
          <w:bottom w:val="nil"/>
          <w:right w:val="nil"/>
          <w:between w:val="nil"/>
        </w:pBdr>
        <w:jc w:val="both"/>
        <w:rPr>
          <w:color w:val="000000"/>
        </w:rPr>
      </w:pPr>
      <w:r>
        <w:rPr>
          <w:b/>
          <w:color w:val="000000"/>
        </w:rPr>
        <w:t>Advertising</w:t>
      </w:r>
      <w:r>
        <w:rPr>
          <w:color w:val="000000"/>
        </w:rPr>
        <w:t xml:space="preserve"> via the platform of companies, events, exhibitions and fairs – to be included once the platform gains traction. These can be designed as banners or pop-up windows specifically tailored to the categories of searched items</w:t>
      </w:r>
    </w:p>
    <w:p w:rsidR="009E1B61" w:rsidRDefault="00633AF2">
      <w:pPr>
        <w:numPr>
          <w:ilvl w:val="0"/>
          <w:numId w:val="3"/>
        </w:numPr>
        <w:pBdr>
          <w:top w:val="nil"/>
          <w:left w:val="nil"/>
          <w:bottom w:val="nil"/>
          <w:right w:val="nil"/>
          <w:between w:val="nil"/>
        </w:pBdr>
        <w:jc w:val="both"/>
        <w:rPr>
          <w:color w:val="000000"/>
        </w:rPr>
      </w:pPr>
      <w:r>
        <w:rPr>
          <w:b/>
          <w:color w:val="000000"/>
        </w:rPr>
        <w:lastRenderedPageBreak/>
        <w:t>Google or Data Traffic Ads</w:t>
      </w:r>
      <w:r>
        <w:rPr>
          <w:color w:val="000000"/>
        </w:rPr>
        <w:t xml:space="preserve"> for multi-media content, such as Instagram, Facebook or </w:t>
      </w:r>
      <w:proofErr w:type="spellStart"/>
      <w:r>
        <w:rPr>
          <w:color w:val="000000"/>
        </w:rPr>
        <w:t>Youtube</w:t>
      </w:r>
      <w:proofErr w:type="spellEnd"/>
      <w:r>
        <w:rPr>
          <w:color w:val="000000"/>
        </w:rPr>
        <w:t xml:space="preserve"> material – limited potential, to be engineered</w:t>
      </w:r>
    </w:p>
    <w:p w:rsidR="009E1B61" w:rsidRDefault="00633AF2">
      <w:pPr>
        <w:numPr>
          <w:ilvl w:val="0"/>
          <w:numId w:val="3"/>
        </w:numPr>
        <w:pBdr>
          <w:top w:val="nil"/>
          <w:left w:val="nil"/>
          <w:bottom w:val="nil"/>
          <w:right w:val="nil"/>
          <w:between w:val="nil"/>
        </w:pBdr>
        <w:jc w:val="both"/>
        <w:rPr>
          <w:color w:val="000000"/>
        </w:rPr>
      </w:pPr>
      <w:bookmarkStart w:id="10" w:name="_17dp8vu" w:colFirst="0" w:colLast="0"/>
      <w:bookmarkEnd w:id="10"/>
      <w:r>
        <w:rPr>
          <w:b/>
          <w:color w:val="000000"/>
        </w:rPr>
        <w:t>Premium Accounts</w:t>
      </w:r>
      <w:r>
        <w:rPr>
          <w:color w:val="000000"/>
        </w:rPr>
        <w:t xml:space="preserve"> subscriptions, monthly and/or yearly, to be implemented once the platform gains tractions and increases the number of Users</w:t>
      </w:r>
    </w:p>
    <w:p w:rsidR="00C75463" w:rsidRDefault="00C75463" w:rsidP="00D43A0E">
      <w:pPr>
        <w:pBdr>
          <w:top w:val="nil"/>
          <w:left w:val="nil"/>
          <w:bottom w:val="nil"/>
          <w:right w:val="nil"/>
          <w:between w:val="nil"/>
        </w:pBdr>
        <w:jc w:val="both"/>
        <w:rPr>
          <w:color w:val="000000"/>
        </w:rPr>
      </w:pPr>
    </w:p>
    <w:p w:rsidR="00D43A0E" w:rsidRDefault="00D43A0E" w:rsidP="00D43A0E">
      <w:pPr>
        <w:pBdr>
          <w:top w:val="nil"/>
          <w:left w:val="nil"/>
          <w:bottom w:val="nil"/>
          <w:right w:val="nil"/>
          <w:between w:val="nil"/>
        </w:pBdr>
        <w:jc w:val="both"/>
        <w:rPr>
          <w:color w:val="000000"/>
        </w:rPr>
      </w:pPr>
      <w:r>
        <w:rPr>
          <w:color w:val="000000"/>
        </w:rPr>
        <w:t>For a detailed break-down of these economic figures, we revert to the Financials section of this document.</w:t>
      </w:r>
    </w:p>
    <w:p w:rsidR="009E1B61" w:rsidRDefault="00633AF2">
      <w:pPr>
        <w:pStyle w:val="Heading2"/>
        <w:numPr>
          <w:ilvl w:val="0"/>
          <w:numId w:val="1"/>
        </w:numPr>
        <w:rPr>
          <w:sz w:val="24"/>
          <w:szCs w:val="24"/>
        </w:rPr>
      </w:pPr>
      <w:bookmarkStart w:id="11" w:name="_3rdcrjn" w:colFirst="0" w:colLast="0"/>
      <w:bookmarkEnd w:id="11"/>
      <w:r>
        <w:rPr>
          <w:sz w:val="24"/>
          <w:szCs w:val="24"/>
        </w:rPr>
        <w:t>Risk Management</w:t>
      </w:r>
    </w:p>
    <w:p w:rsidR="00C5113C" w:rsidRDefault="00CC1D1A" w:rsidP="00684B47">
      <w:pPr>
        <w:jc w:val="both"/>
      </w:pPr>
      <w:r>
        <w:t>Our business is structured according to a lean philosophy</w:t>
      </w:r>
      <w:r w:rsidR="00684B47">
        <w:t>: we provide intermediation services, market spaces for established a</w:t>
      </w:r>
      <w:r w:rsidR="004F1EF9">
        <w:t>nd</w:t>
      </w:r>
      <w:r w:rsidR="00684B47">
        <w:t xml:space="preserve"> emerging designers</w:t>
      </w:r>
      <w:r w:rsidR="00DA50B3">
        <w:t>,</w:t>
      </w:r>
      <w:r w:rsidR="00684B47">
        <w:t xml:space="preserve"> </w:t>
      </w:r>
      <w:r w:rsidR="004F1EF9">
        <w:t>as well as</w:t>
      </w:r>
      <w:r w:rsidR="00C5113C">
        <w:t xml:space="preserve"> cutting-edge visual contents and purchasing options</w:t>
      </w:r>
      <w:r w:rsidR="004F1EF9">
        <w:t xml:space="preserve"> to our Customers</w:t>
      </w:r>
      <w:r w:rsidR="00C5113C">
        <w:t>.</w:t>
      </w:r>
    </w:p>
    <w:p w:rsidR="007B41CC" w:rsidRDefault="007B41CC" w:rsidP="00684B47">
      <w:pPr>
        <w:jc w:val="both"/>
      </w:pPr>
    </w:p>
    <w:p w:rsidR="007B41CC" w:rsidRDefault="004F1EF9" w:rsidP="00684B47">
      <w:pPr>
        <w:jc w:val="both"/>
      </w:pPr>
      <w:r>
        <w:t>Given the nature of our business, w</w:t>
      </w:r>
      <w:r w:rsidR="00C5113C">
        <w:t>e deal with tangible items, but we do not physically manufacture, store or deliver goods</w:t>
      </w:r>
      <w:r>
        <w:t>.</w:t>
      </w:r>
      <w:r w:rsidR="00830F91">
        <w:t xml:space="preserve"> </w:t>
      </w:r>
      <w:r w:rsidR="00A45668">
        <w:t xml:space="preserve">On our platform, users can agree on payment terms and conditions, </w:t>
      </w:r>
      <w:r w:rsidR="00E4607A">
        <w:t xml:space="preserve">make payments through several </w:t>
      </w:r>
      <w:r w:rsidR="00CD7612">
        <w:t xml:space="preserve">electronic </w:t>
      </w:r>
      <w:r w:rsidR="00E4607A">
        <w:t xml:space="preserve">options, track the delivery status of their order, and initiate the procedure for returning goods. </w:t>
      </w:r>
    </w:p>
    <w:p w:rsidR="007B41CC" w:rsidRDefault="007B41CC" w:rsidP="00684B47">
      <w:pPr>
        <w:jc w:val="both"/>
      </w:pPr>
    </w:p>
    <w:p w:rsidR="009E1B61" w:rsidRDefault="00D7585E" w:rsidP="00684B47">
      <w:pPr>
        <w:jc w:val="both"/>
      </w:pPr>
      <w:r>
        <w:t xml:space="preserve">Manufacturing and inventory are </w:t>
      </w:r>
      <w:r w:rsidR="00CD7612">
        <w:t xml:space="preserve">professionally </w:t>
      </w:r>
      <w:r>
        <w:t>managed by our Partners, Category A (Designers) or Category B (Manu</w:t>
      </w:r>
      <w:r w:rsidR="006D5139">
        <w:t>f</w:t>
      </w:r>
      <w:r>
        <w:t>acturers)</w:t>
      </w:r>
      <w:r w:rsidR="00CD7612">
        <w:t>, who own or manage their production</w:t>
      </w:r>
      <w:r w:rsidR="0094567A">
        <w:t xml:space="preserve"> / manufacturing</w:t>
      </w:r>
      <w:r w:rsidR="00CD7612">
        <w:t xml:space="preserve"> facilities or workshops. </w:t>
      </w:r>
      <w:r>
        <w:t>D</w:t>
      </w:r>
      <w:r w:rsidR="00830F91">
        <w:t>eliver</w:t>
      </w:r>
      <w:r w:rsidR="00971EF0">
        <w:t>ies</w:t>
      </w:r>
      <w:r w:rsidR="00830F91">
        <w:t xml:space="preserve"> </w:t>
      </w:r>
      <w:r w:rsidR="00971EF0">
        <w:t>are</w:t>
      </w:r>
      <w:r w:rsidR="00830F91">
        <w:t xml:space="preserve"> </w:t>
      </w:r>
      <w:r>
        <w:t xml:space="preserve">similarly </w:t>
      </w:r>
      <w:r w:rsidR="00830F91">
        <w:t xml:space="preserve">taken care </w:t>
      </w:r>
      <w:r w:rsidR="00971EF0">
        <w:t xml:space="preserve">by our Partners, </w:t>
      </w:r>
      <w:r>
        <w:t xml:space="preserve">or, in case of returned goods, </w:t>
      </w:r>
      <w:r w:rsidR="008878F6">
        <w:t xml:space="preserve">directly </w:t>
      </w:r>
      <w:r>
        <w:t>by our Customers</w:t>
      </w:r>
      <w:r w:rsidR="00CD7612">
        <w:t>.</w:t>
      </w:r>
    </w:p>
    <w:p w:rsidR="009E1B61" w:rsidRDefault="009E1B61" w:rsidP="00684B47">
      <w:pPr>
        <w:jc w:val="both"/>
      </w:pPr>
    </w:p>
    <w:p w:rsidR="00EF13B9" w:rsidRDefault="002D0CCB" w:rsidP="00684B47">
      <w:pPr>
        <w:jc w:val="both"/>
      </w:pPr>
      <w:r>
        <w:t>We believe our business model to be robust</w:t>
      </w:r>
      <w:r w:rsidR="008878F6">
        <w:t xml:space="preserve">, but we still need to </w:t>
      </w:r>
      <w:r w:rsidR="00FC70FE">
        <w:t>address</w:t>
      </w:r>
      <w:r w:rsidR="008878F6">
        <w:t xml:space="preserve"> </w:t>
      </w:r>
      <w:r w:rsidR="00345600">
        <w:t xml:space="preserve">several business risks and </w:t>
      </w:r>
      <w:r w:rsidR="00FC70FE">
        <w:t>consistently find the related mitigation measures. Here below, we list the most relevant risks we identified</w:t>
      </w:r>
      <w:r w:rsidR="0094567A">
        <w:t xml:space="preserve"> so far</w:t>
      </w:r>
      <w:r w:rsidR="00FC70FE">
        <w:t xml:space="preserve">, </w:t>
      </w:r>
      <w:r w:rsidR="00394E04">
        <w:t>by providing a qualitative evaluation of the risk factor and suggesting potential mitigation measures.</w:t>
      </w:r>
    </w:p>
    <w:p w:rsidR="00EF13B9" w:rsidRDefault="00EF13B9" w:rsidP="00684B47">
      <w:pPr>
        <w:jc w:val="both"/>
      </w:pPr>
    </w:p>
    <w:p w:rsidR="008049F4" w:rsidRDefault="007A0510" w:rsidP="005C4E45">
      <w:pPr>
        <w:jc w:val="both"/>
      </w:pPr>
      <w:r>
        <w:rPr>
          <w:b/>
        </w:rPr>
        <w:t xml:space="preserve">Market </w:t>
      </w:r>
      <w:r w:rsidR="005C4E45">
        <w:rPr>
          <w:b/>
        </w:rPr>
        <w:t xml:space="preserve">risk. </w:t>
      </w:r>
      <w:r w:rsidR="005C4E45">
        <w:t>R</w:t>
      </w:r>
      <w:r w:rsidR="005C4E45" w:rsidRPr="00742A72">
        <w:t xml:space="preserve">elates to the probability of incurring a loss due to </w:t>
      </w:r>
      <w:r w:rsidR="007751E9">
        <w:t>market events that happen at macro level,</w:t>
      </w:r>
      <w:r w:rsidR="008049F4">
        <w:t xml:space="preserve"> such</w:t>
      </w:r>
      <w:r w:rsidR="005C4E45" w:rsidRPr="00742A72">
        <w:t xml:space="preserve"> hikes in interest rates or raw material costs, fluctuation in foreign currency values</w:t>
      </w:r>
      <w:r w:rsidR="007751E9">
        <w:t xml:space="preserve">. </w:t>
      </w:r>
      <w:r w:rsidR="008049F4">
        <w:t>In this same category there are market volatility, fluctuations in demand or supply, as well as relevant industry changes that might affect our business.</w:t>
      </w:r>
    </w:p>
    <w:p w:rsidR="00CF330A" w:rsidRPr="00701CB1" w:rsidRDefault="00CF330A" w:rsidP="005C4E45">
      <w:pPr>
        <w:jc w:val="both"/>
        <w:rPr>
          <w:i/>
        </w:rPr>
      </w:pPr>
    </w:p>
    <w:p w:rsidR="003F08BF" w:rsidRDefault="003F08BF" w:rsidP="00CF330A">
      <w:pPr>
        <w:jc w:val="both"/>
      </w:pPr>
      <w:r w:rsidRPr="00701CB1">
        <w:rPr>
          <w:i/>
        </w:rPr>
        <w:t xml:space="preserve">Interest </w:t>
      </w:r>
      <w:r w:rsidR="00701CB1" w:rsidRPr="00701CB1">
        <w:rPr>
          <w:i/>
        </w:rPr>
        <w:t>and Currency</w:t>
      </w:r>
      <w:r>
        <w:t xml:space="preserve">. </w:t>
      </w:r>
      <w:r w:rsidR="00701CB1">
        <w:t xml:space="preserve">LOW RISK. We expect our turnover to come mainly from Europe, where currency risks are negligible. In case we opted for an international expansion, at a later stage, this risk may be addressed by fixing prices in Euro </w:t>
      </w:r>
      <w:r w:rsidR="00027FE9">
        <w:t xml:space="preserve">or USD </w:t>
      </w:r>
      <w:r w:rsidR="00701CB1">
        <w:t>currency.</w:t>
      </w:r>
    </w:p>
    <w:p w:rsidR="00701CB1" w:rsidRDefault="00701CB1" w:rsidP="00CF330A">
      <w:pPr>
        <w:jc w:val="both"/>
      </w:pPr>
    </w:p>
    <w:p w:rsidR="005E50FA" w:rsidRDefault="00701CB1" w:rsidP="005C4E45">
      <w:pPr>
        <w:jc w:val="both"/>
      </w:pPr>
      <w:r w:rsidRPr="00701CB1">
        <w:rPr>
          <w:i/>
        </w:rPr>
        <w:t>Market Volatility</w:t>
      </w:r>
      <w:r w:rsidR="00027FE9">
        <w:rPr>
          <w:i/>
        </w:rPr>
        <w:t xml:space="preserve"> and Demand / Supply Fluctuations</w:t>
      </w:r>
      <w:r>
        <w:rPr>
          <w:i/>
        </w:rPr>
        <w:t xml:space="preserve">. </w:t>
      </w:r>
      <w:r w:rsidRPr="00701CB1">
        <w:t>LOW RISK.</w:t>
      </w:r>
      <w:r>
        <w:t xml:space="preserve"> For the time being, there is no clear concept </w:t>
      </w:r>
      <w:r w:rsidR="00475B0A">
        <w:t>such</w:t>
      </w:r>
      <w:r>
        <w:t xml:space="preserve"> an organized market</w:t>
      </w:r>
      <w:r w:rsidR="00475B0A">
        <w:t xml:space="preserve"> </w:t>
      </w:r>
      <w:r w:rsidR="00027FE9">
        <w:t xml:space="preserve">(with commoditized prices) </w:t>
      </w:r>
      <w:r w:rsidR="00475B0A">
        <w:t xml:space="preserve">for </w:t>
      </w:r>
      <w:r w:rsidR="00027FE9">
        <w:t>design</w:t>
      </w:r>
      <w:r w:rsidR="00475B0A">
        <w:t xml:space="preserve"> items</w:t>
      </w:r>
      <w:r w:rsidR="00027FE9">
        <w:t xml:space="preserve">. Demand and Supply are adjusted according to trends and preferences, but there is no clear way to address this specific issue. However, we agree that consumers´ behavior is strictly linked to available income and the ingoing trends in local economies, as it happens for all </w:t>
      </w:r>
      <w:r w:rsidR="002E287F">
        <w:t>upper niche and luxury goods.</w:t>
      </w:r>
    </w:p>
    <w:p w:rsidR="002E287F" w:rsidRDefault="002E287F" w:rsidP="005C4E45">
      <w:pPr>
        <w:jc w:val="both"/>
        <w:rPr>
          <w:i/>
        </w:rPr>
      </w:pPr>
    </w:p>
    <w:p w:rsidR="002E287F" w:rsidRDefault="002E287F" w:rsidP="005C4E45">
      <w:pPr>
        <w:jc w:val="both"/>
      </w:pPr>
      <w:r>
        <w:rPr>
          <w:i/>
        </w:rPr>
        <w:t xml:space="preserve">Technology Changes. </w:t>
      </w:r>
      <w:r>
        <w:t>MODERATE</w:t>
      </w:r>
      <w:r w:rsidR="00B9116F">
        <w:t xml:space="preserve"> RISK</w:t>
      </w:r>
      <w:r>
        <w:t xml:space="preserve">. </w:t>
      </w:r>
      <w:r w:rsidR="00787D39">
        <w:t>This represents a potentially harmful risk, as t</w:t>
      </w:r>
      <w:r w:rsidR="006A352D">
        <w:t>he manufacturing technology constantly changes, and we need to include u</w:t>
      </w:r>
      <w:r w:rsidR="00824D01">
        <w:t xml:space="preserve">p to date Manufacturers as Partners on our platform. Similarly, also the approaches chosen by </w:t>
      </w:r>
      <w:r w:rsidR="00824D01">
        <w:lastRenderedPageBreak/>
        <w:t xml:space="preserve">Designers are likely to be adapted to new needs and preferences, so an effort is required also on this side. As mitigation measure, we aim to monitor regularly the upcoming trends, by checking specialized press and attending events, to offer a varied range of services and to put our Customers in touch with the </w:t>
      </w:r>
      <w:r w:rsidR="00766F3B">
        <w:t>most hyped designs on the market.</w:t>
      </w:r>
    </w:p>
    <w:p w:rsidR="00996FD4" w:rsidRDefault="00996FD4" w:rsidP="005C4E45">
      <w:pPr>
        <w:jc w:val="both"/>
      </w:pPr>
    </w:p>
    <w:p w:rsidR="00690A63" w:rsidRPr="008F1695" w:rsidRDefault="00690A63" w:rsidP="00690A63">
      <w:pPr>
        <w:spacing w:line="240" w:lineRule="auto"/>
        <w:jc w:val="both"/>
        <w:textAlignment w:val="baseline"/>
      </w:pPr>
      <w:r w:rsidRPr="00690A63">
        <w:rPr>
          <w:i/>
        </w:rPr>
        <w:t>Business Relationship with Partners and Customers</w:t>
      </w:r>
      <w:r w:rsidRPr="00690A63">
        <w:t xml:space="preserve">. </w:t>
      </w:r>
      <w:r>
        <w:t xml:space="preserve">HIGH RISK. This represents the “fatigue” of a constant business relationship, and the key element of customer retention. It is extremely important that we manage to keep B2B and B2C transactions among our users within the perimeter of our platform. We will work towards the </w:t>
      </w:r>
      <w:proofErr w:type="spellStart"/>
      <w:r>
        <w:t>fidelization</w:t>
      </w:r>
      <w:proofErr w:type="spellEnd"/>
      <w:r>
        <w:t xml:space="preserve"> via specific contents, special offers and tailored discounts.</w:t>
      </w:r>
    </w:p>
    <w:p w:rsidR="00A060FF" w:rsidRDefault="00A060FF" w:rsidP="005C4E45">
      <w:pPr>
        <w:spacing w:line="240" w:lineRule="auto"/>
        <w:jc w:val="both"/>
        <w:textAlignment w:val="baseline"/>
        <w:rPr>
          <w:b/>
          <w:bCs/>
        </w:rPr>
      </w:pPr>
    </w:p>
    <w:p w:rsidR="00690A63" w:rsidRDefault="00690A63" w:rsidP="005C4E45">
      <w:pPr>
        <w:spacing w:line="240" w:lineRule="auto"/>
        <w:jc w:val="both"/>
        <w:textAlignment w:val="baseline"/>
        <w:rPr>
          <w:b/>
          <w:bCs/>
        </w:rPr>
      </w:pPr>
    </w:p>
    <w:p w:rsidR="00A060FF" w:rsidRDefault="004D3838" w:rsidP="005C4E45">
      <w:pPr>
        <w:jc w:val="both"/>
      </w:pPr>
      <w:hyperlink r:id="rId7" w:tooltip="Find out about the common compliance and regulatory risks that could potentially impact your business" w:history="1">
        <w:r w:rsidR="00A060FF">
          <w:rPr>
            <w:b/>
          </w:rPr>
          <w:t>C</w:t>
        </w:r>
        <w:r w:rsidR="00A060FF" w:rsidRPr="005E50FA">
          <w:rPr>
            <w:b/>
          </w:rPr>
          <w:t xml:space="preserve">ompliance and </w:t>
        </w:r>
        <w:r w:rsidR="00A060FF">
          <w:rPr>
            <w:b/>
          </w:rPr>
          <w:t>R</w:t>
        </w:r>
        <w:r w:rsidR="00A060FF" w:rsidRPr="005E50FA">
          <w:rPr>
            <w:b/>
          </w:rPr>
          <w:t>egulatory risk</w:t>
        </w:r>
      </w:hyperlink>
      <w:r w:rsidR="00162580">
        <w:rPr>
          <w:b/>
        </w:rPr>
        <w:t xml:space="preserve">. </w:t>
      </w:r>
      <w:r w:rsidR="00162580">
        <w:t xml:space="preserve">Related to the probability of incurring losses because of sudden or unexpected changes in the compliance, legal or regularity framework in which our platform operates. </w:t>
      </w:r>
    </w:p>
    <w:p w:rsidR="00162580" w:rsidRPr="006373E5" w:rsidRDefault="00162580" w:rsidP="005C4E45">
      <w:pPr>
        <w:jc w:val="both"/>
      </w:pPr>
    </w:p>
    <w:p w:rsidR="00A060FF" w:rsidRPr="005E50FA" w:rsidRDefault="00B9116F" w:rsidP="005C4E45">
      <w:pPr>
        <w:spacing w:line="240" w:lineRule="auto"/>
        <w:jc w:val="both"/>
        <w:textAlignment w:val="baseline"/>
      </w:pPr>
      <w:r w:rsidRPr="00F41637">
        <w:rPr>
          <w:i/>
        </w:rPr>
        <w:t>Changes in E-commerce Legal Framework</w:t>
      </w:r>
      <w:r>
        <w:t>. MODERATE RISK.</w:t>
      </w:r>
      <w:r w:rsidR="00BB7E2F">
        <w:t xml:space="preserve"> </w:t>
      </w:r>
      <w:r w:rsidR="00F41637">
        <w:t>E-commerce business is modelled according to EU and Italian provisions, such as the discipline for returned goods and the safety of transactions, that are likely to change and be updated by the legislator. We recognize the need to put an extra effort in addressing this issue, by benchmarking our platform to the best practices available on the market and constantly mo</w:t>
      </w:r>
      <w:r w:rsidR="00766F3B">
        <w:t>nitor available technology.</w:t>
      </w:r>
    </w:p>
    <w:p w:rsidR="00A060FF" w:rsidRPr="005E50FA" w:rsidRDefault="00A060FF" w:rsidP="005C4E45">
      <w:pPr>
        <w:spacing w:line="240" w:lineRule="auto"/>
        <w:jc w:val="both"/>
        <w:textAlignment w:val="baseline"/>
      </w:pPr>
    </w:p>
    <w:p w:rsidR="00A060FF" w:rsidRPr="005E50FA" w:rsidRDefault="009571BA" w:rsidP="005C4E45">
      <w:pPr>
        <w:spacing w:line="240" w:lineRule="auto"/>
        <w:jc w:val="both"/>
        <w:textAlignment w:val="baseline"/>
      </w:pPr>
      <w:r>
        <w:rPr>
          <w:i/>
        </w:rPr>
        <w:t>Compliance inadequacy</w:t>
      </w:r>
      <w:r w:rsidR="00BB7E2F">
        <w:t>. LOW RISK.</w:t>
      </w:r>
      <w:r w:rsidR="00F41637">
        <w:t xml:space="preserve"> This is related to compliance </w:t>
      </w:r>
      <w:r w:rsidR="00444EA7">
        <w:t>failure</w:t>
      </w:r>
      <w:r w:rsidR="00F41637">
        <w:t xml:space="preserve"> in processing </w:t>
      </w:r>
      <w:r>
        <w:t xml:space="preserve">orders and </w:t>
      </w:r>
      <w:r w:rsidR="00766F3B">
        <w:t>dat</w:t>
      </w:r>
      <w:r>
        <w:t xml:space="preserve">a, not due to operational </w:t>
      </w:r>
      <w:r w:rsidR="00781AF1">
        <w:t>misbehavior</w:t>
      </w:r>
      <w:r>
        <w:t xml:space="preserve">, but rather to </w:t>
      </w:r>
      <w:r w:rsidR="00781AF1">
        <w:t xml:space="preserve">wrong or outdated procedures. We believe that this risk can be addressed by a correct system design and by modelling </w:t>
      </w:r>
      <w:r w:rsidR="00011CFC">
        <w:t xml:space="preserve">in advance </w:t>
      </w:r>
      <w:r w:rsidR="00781AF1">
        <w:t xml:space="preserve">also possible </w:t>
      </w:r>
      <w:r w:rsidR="00011CFC">
        <w:t>scenarios.</w:t>
      </w:r>
    </w:p>
    <w:p w:rsidR="00A060FF" w:rsidRDefault="00A060FF" w:rsidP="005C4E45">
      <w:pPr>
        <w:spacing w:line="240" w:lineRule="auto"/>
        <w:jc w:val="both"/>
        <w:textAlignment w:val="baseline"/>
        <w:rPr>
          <w:b/>
          <w:bCs/>
        </w:rPr>
      </w:pPr>
    </w:p>
    <w:p w:rsidR="00996FD4" w:rsidRDefault="00996FD4" w:rsidP="005C4E45">
      <w:pPr>
        <w:spacing w:line="240" w:lineRule="auto"/>
        <w:jc w:val="both"/>
        <w:textAlignment w:val="baseline"/>
        <w:rPr>
          <w:b/>
          <w:bCs/>
        </w:rPr>
      </w:pPr>
    </w:p>
    <w:p w:rsidR="00830714" w:rsidRDefault="00830714" w:rsidP="005C4E45">
      <w:pPr>
        <w:spacing w:line="240" w:lineRule="auto"/>
        <w:jc w:val="both"/>
        <w:textAlignment w:val="baseline"/>
        <w:rPr>
          <w:b/>
          <w:bCs/>
        </w:rPr>
      </w:pPr>
      <w:r>
        <w:rPr>
          <w:b/>
          <w:bCs/>
        </w:rPr>
        <w:t xml:space="preserve">Financial risk. </w:t>
      </w:r>
      <w:r w:rsidRPr="00830714">
        <w:rPr>
          <w:bCs/>
        </w:rPr>
        <w:t xml:space="preserve">Related </w:t>
      </w:r>
      <w:r w:rsidR="004B13D1">
        <w:rPr>
          <w:bCs/>
        </w:rPr>
        <w:t>to the pro</w:t>
      </w:r>
      <w:r w:rsidR="009D743A">
        <w:rPr>
          <w:bCs/>
        </w:rPr>
        <w:t xml:space="preserve">bability of incurring losses because of failure or delays in payment terms, with </w:t>
      </w:r>
      <w:r w:rsidR="00CE380C">
        <w:rPr>
          <w:bCs/>
        </w:rPr>
        <w:t>fines and</w:t>
      </w:r>
      <w:r w:rsidR="009D743A">
        <w:rPr>
          <w:bCs/>
        </w:rPr>
        <w:t xml:space="preserve"> subsequent potential legal follow-ups.</w:t>
      </w:r>
    </w:p>
    <w:p w:rsidR="00830714" w:rsidRDefault="00830714" w:rsidP="005C4E45">
      <w:pPr>
        <w:spacing w:line="240" w:lineRule="auto"/>
        <w:jc w:val="both"/>
        <w:textAlignment w:val="baseline"/>
        <w:rPr>
          <w:b/>
          <w:bCs/>
        </w:rPr>
      </w:pPr>
    </w:p>
    <w:p w:rsidR="00830714" w:rsidRPr="006658C9" w:rsidRDefault="00830714" w:rsidP="005C4E45">
      <w:pPr>
        <w:spacing w:line="240" w:lineRule="auto"/>
        <w:jc w:val="both"/>
        <w:textAlignment w:val="baseline"/>
        <w:rPr>
          <w:bCs/>
        </w:rPr>
      </w:pPr>
      <w:r w:rsidRPr="006658C9">
        <w:rPr>
          <w:i/>
        </w:rPr>
        <w:t>Counterpart.</w:t>
      </w:r>
      <w:r w:rsidR="006658C9" w:rsidRPr="006658C9">
        <w:rPr>
          <w:bCs/>
        </w:rPr>
        <w:t xml:space="preserve"> LOW RISK</w:t>
      </w:r>
      <w:r w:rsidR="006658C9">
        <w:rPr>
          <w:bCs/>
        </w:rPr>
        <w:t>.</w:t>
      </w:r>
      <w:r w:rsidR="006658C9">
        <w:rPr>
          <w:b/>
          <w:bCs/>
        </w:rPr>
        <w:t xml:space="preserve"> </w:t>
      </w:r>
      <w:r w:rsidR="006658C9" w:rsidRPr="006658C9">
        <w:rPr>
          <w:bCs/>
        </w:rPr>
        <w:t>The probability</w:t>
      </w:r>
      <w:r w:rsidR="006658C9">
        <w:rPr>
          <w:bCs/>
        </w:rPr>
        <w:t xml:space="preserve"> that a Customer fails to comply with the payment terms for a specific </w:t>
      </w:r>
      <w:r w:rsidR="00996FD4">
        <w:rPr>
          <w:bCs/>
        </w:rPr>
        <w:t>order</w:t>
      </w:r>
      <w:r w:rsidR="006658C9">
        <w:rPr>
          <w:bCs/>
        </w:rPr>
        <w:t xml:space="preserve">. This is partially offset by the implementation of modern electronic payment systems, via </w:t>
      </w:r>
      <w:proofErr w:type="spellStart"/>
      <w:r w:rsidR="006658C9">
        <w:rPr>
          <w:bCs/>
        </w:rPr>
        <w:t>Paypal</w:t>
      </w:r>
      <w:proofErr w:type="spellEnd"/>
      <w:r w:rsidR="006658C9">
        <w:rPr>
          <w:bCs/>
        </w:rPr>
        <w:t xml:space="preserve"> and credit card, which superseded the invoicing system.</w:t>
      </w:r>
    </w:p>
    <w:p w:rsidR="00830714" w:rsidRPr="00414057" w:rsidRDefault="00830714" w:rsidP="005C4E45">
      <w:pPr>
        <w:spacing w:line="240" w:lineRule="auto"/>
        <w:jc w:val="both"/>
        <w:textAlignment w:val="baseline"/>
        <w:rPr>
          <w:i/>
        </w:rPr>
      </w:pPr>
    </w:p>
    <w:p w:rsidR="005E50FA" w:rsidRPr="00414057" w:rsidRDefault="005E50FA" w:rsidP="005C4E45">
      <w:pPr>
        <w:spacing w:line="240" w:lineRule="auto"/>
        <w:jc w:val="both"/>
        <w:textAlignment w:val="baseline"/>
        <w:rPr>
          <w:i/>
        </w:rPr>
      </w:pPr>
      <w:r w:rsidRPr="00414057">
        <w:rPr>
          <w:i/>
        </w:rPr>
        <w:t>Credit</w:t>
      </w:r>
      <w:r w:rsidR="00830714" w:rsidRPr="00414057">
        <w:rPr>
          <w:i/>
        </w:rPr>
        <w:t>.</w:t>
      </w:r>
      <w:r w:rsidR="00742A72" w:rsidRPr="00414057">
        <w:rPr>
          <w:i/>
        </w:rPr>
        <w:t xml:space="preserve"> </w:t>
      </w:r>
      <w:r w:rsidR="00414057" w:rsidRPr="00414057">
        <w:t xml:space="preserve">LOW RISK. </w:t>
      </w:r>
      <w:r w:rsidR="00DA4FD9">
        <w:t>T</w:t>
      </w:r>
      <w:r w:rsidRPr="00414057">
        <w:t>he probability of failing to pay to a creditor (such as a bank or a lender) or another party (</w:t>
      </w:r>
      <w:r w:rsidR="00B568A3">
        <w:t>e.g.</w:t>
      </w:r>
      <w:r w:rsidRPr="00414057">
        <w:t xml:space="preserve"> a supplier). </w:t>
      </w:r>
      <w:r w:rsidR="00DA4FD9">
        <w:t>Given the nature of our business, our suppliers are very limited in number (technology, hardware and software providers, suppliers of printed advertising material</w:t>
      </w:r>
      <w:r w:rsidR="00CE380C">
        <w:t xml:space="preserve">, </w:t>
      </w:r>
      <w:proofErr w:type="spellStart"/>
      <w:r w:rsidR="00CE380C">
        <w:t>ecc</w:t>
      </w:r>
      <w:proofErr w:type="spellEnd"/>
      <w:r w:rsidR="00CE380C">
        <w:t>) and we do not envisage to incur this specific risk frequently.</w:t>
      </w:r>
    </w:p>
    <w:p w:rsidR="00A060FF" w:rsidRPr="00414057" w:rsidRDefault="00A060FF" w:rsidP="005C4E45">
      <w:pPr>
        <w:spacing w:line="240" w:lineRule="auto"/>
        <w:jc w:val="both"/>
        <w:textAlignment w:val="baseline"/>
        <w:rPr>
          <w:bCs/>
        </w:rPr>
      </w:pPr>
    </w:p>
    <w:p w:rsidR="005E50FA" w:rsidRPr="00414057" w:rsidRDefault="005E50FA" w:rsidP="005C4E45">
      <w:pPr>
        <w:spacing w:line="240" w:lineRule="auto"/>
        <w:jc w:val="both"/>
        <w:textAlignment w:val="baseline"/>
      </w:pPr>
      <w:r w:rsidRPr="00414057">
        <w:rPr>
          <w:i/>
        </w:rPr>
        <w:t>Liquidit</w:t>
      </w:r>
      <w:r w:rsidR="00830714" w:rsidRPr="00414057">
        <w:rPr>
          <w:i/>
        </w:rPr>
        <w:t xml:space="preserve">y. </w:t>
      </w:r>
      <w:r w:rsidR="00CE380C" w:rsidRPr="00CE380C">
        <w:t xml:space="preserve">LOW RISK. </w:t>
      </w:r>
      <w:r w:rsidR="00CE380C">
        <w:t>It</w:t>
      </w:r>
      <w:r w:rsidR="00742A72" w:rsidRPr="00414057">
        <w:rPr>
          <w:i/>
        </w:rPr>
        <w:t xml:space="preserve"> </w:t>
      </w:r>
      <w:r w:rsidRPr="00414057">
        <w:t>affects our ability to meet short-term financial demands to execute business transactions. Key sources of risk are</w:t>
      </w:r>
      <w:r w:rsidR="00CE380C">
        <w:t xml:space="preserve"> </w:t>
      </w:r>
      <w:hyperlink r:id="rId8" w:tooltip="How to identify potential cashflow problems" w:history="1">
        <w:r w:rsidRPr="00414057">
          <w:t>potential cashflow problems</w:t>
        </w:r>
      </w:hyperlink>
      <w:r w:rsidRPr="00414057">
        <w:t xml:space="preserve">, because of things like seasonal downturn in revenue, lack of buyers for </w:t>
      </w:r>
      <w:r w:rsidR="00CE380C">
        <w:t>items</w:t>
      </w:r>
      <w:r w:rsidRPr="00414057">
        <w:t xml:space="preserve"> or inefficient market.</w:t>
      </w:r>
      <w:r w:rsidR="00CE380C">
        <w:t xml:space="preserve"> </w:t>
      </w:r>
      <w:r w:rsidR="00633AF2">
        <w:t>This is also low, as we do not directly purchase, sell or re-sell any goods.</w:t>
      </w:r>
    </w:p>
    <w:p w:rsidR="00A060FF" w:rsidRPr="00414057" w:rsidRDefault="00A060FF" w:rsidP="005C4E45">
      <w:pPr>
        <w:spacing w:line="240" w:lineRule="auto"/>
        <w:jc w:val="both"/>
        <w:textAlignment w:val="baseline"/>
        <w:rPr>
          <w:b/>
          <w:bCs/>
        </w:rPr>
      </w:pPr>
    </w:p>
    <w:p w:rsidR="00996FD4" w:rsidRDefault="00996FD4" w:rsidP="005C4E45">
      <w:pPr>
        <w:spacing w:line="240" w:lineRule="auto"/>
        <w:jc w:val="both"/>
        <w:textAlignment w:val="baseline"/>
        <w:rPr>
          <w:b/>
          <w:bCs/>
        </w:rPr>
      </w:pPr>
    </w:p>
    <w:p w:rsidR="005E50FA" w:rsidRDefault="005E50FA" w:rsidP="005C4E45">
      <w:pPr>
        <w:spacing w:line="240" w:lineRule="auto"/>
        <w:jc w:val="both"/>
        <w:textAlignment w:val="baseline"/>
      </w:pPr>
      <w:r w:rsidRPr="00742A72">
        <w:rPr>
          <w:b/>
          <w:bCs/>
        </w:rPr>
        <w:t>Operational risk</w:t>
      </w:r>
      <w:r w:rsidR="00146326">
        <w:t xml:space="preserve">. Related to </w:t>
      </w:r>
      <w:r w:rsidRPr="00742A72">
        <w:t xml:space="preserve">the likelihood of incurring a loss due to the negative effects of </w:t>
      </w:r>
      <w:r w:rsidR="00146326">
        <w:t>operations and procedures in our business</w:t>
      </w:r>
      <w:r w:rsidRPr="00742A72">
        <w:t>. Common sources include technical failures, fraud activity</w:t>
      </w:r>
      <w:r w:rsidR="002E1A36">
        <w:t xml:space="preserve"> and </w:t>
      </w:r>
      <w:r w:rsidRPr="00742A72">
        <w:t>employee errors</w:t>
      </w:r>
      <w:r w:rsidR="002E1A36">
        <w:t>.</w:t>
      </w:r>
    </w:p>
    <w:p w:rsidR="009571BA" w:rsidRDefault="009571BA" w:rsidP="005C4E45">
      <w:pPr>
        <w:spacing w:line="240" w:lineRule="auto"/>
        <w:jc w:val="both"/>
        <w:textAlignment w:val="baseline"/>
      </w:pPr>
    </w:p>
    <w:p w:rsidR="0014747F" w:rsidRPr="00B943F2" w:rsidRDefault="009571BA" w:rsidP="0014747F">
      <w:pPr>
        <w:spacing w:line="240" w:lineRule="auto"/>
        <w:jc w:val="both"/>
        <w:textAlignment w:val="baseline"/>
      </w:pPr>
      <w:r w:rsidRPr="00730A0C">
        <w:rPr>
          <w:i/>
        </w:rPr>
        <w:t>Lack of Due Diligence and Human Erro</w:t>
      </w:r>
      <w:r w:rsidR="00CE6265" w:rsidRPr="00730A0C">
        <w:rPr>
          <w:i/>
        </w:rPr>
        <w:t>r</w:t>
      </w:r>
      <w:r w:rsidR="00730A0C" w:rsidRPr="00730A0C">
        <w:rPr>
          <w:i/>
        </w:rPr>
        <w:t>.</w:t>
      </w:r>
      <w:r w:rsidR="0014747F" w:rsidRPr="00B943F2">
        <w:t xml:space="preserve"> </w:t>
      </w:r>
      <w:r w:rsidR="00730A0C">
        <w:t xml:space="preserve">LOW RISK. The likelihood of committing errors during data and order processing, due to lack of competence or skills, or negligence. Here </w:t>
      </w:r>
      <w:r w:rsidR="00730A0C">
        <w:lastRenderedPageBreak/>
        <w:t>are included events such as</w:t>
      </w:r>
      <w:r w:rsidR="0014747F" w:rsidRPr="00B943F2">
        <w:t xml:space="preserve"> accounting errors, data entry errors, non-reporting</w:t>
      </w:r>
      <w:r w:rsidR="00730A0C">
        <w:t xml:space="preserve">. Our business is not work-intensive, and we will rely on automated processes; nevertheless, we put safety measures in place to assure all operations run smoothly. </w:t>
      </w:r>
      <w:r w:rsidR="00082014">
        <w:t>A goal would be to start working steadily towards the achievement of the ISO 9001 certification, immediately after incorporation.</w:t>
      </w:r>
    </w:p>
    <w:p w:rsidR="0014747F" w:rsidRDefault="0014747F" w:rsidP="005C4E45">
      <w:pPr>
        <w:spacing w:line="240" w:lineRule="auto"/>
        <w:jc w:val="both"/>
        <w:textAlignment w:val="baseline"/>
      </w:pPr>
    </w:p>
    <w:p w:rsidR="0014747F" w:rsidRDefault="0014747F" w:rsidP="0014747F">
      <w:pPr>
        <w:spacing w:line="240" w:lineRule="auto"/>
        <w:jc w:val="both"/>
        <w:textAlignment w:val="baseline"/>
      </w:pPr>
      <w:r w:rsidRPr="002E1A36">
        <w:rPr>
          <w:i/>
        </w:rPr>
        <w:t xml:space="preserve">IT </w:t>
      </w:r>
      <w:r w:rsidR="002E1A36" w:rsidRPr="002E1A36">
        <w:rPr>
          <w:i/>
        </w:rPr>
        <w:t>Malfunctioning</w:t>
      </w:r>
      <w:r w:rsidRPr="002E1A36">
        <w:rPr>
          <w:i/>
        </w:rPr>
        <w:t xml:space="preserve"> and </w:t>
      </w:r>
      <w:r w:rsidR="002E1A36" w:rsidRPr="002E1A36">
        <w:rPr>
          <w:i/>
        </w:rPr>
        <w:t>E</w:t>
      </w:r>
      <w:r w:rsidRPr="002E1A36">
        <w:rPr>
          <w:i/>
        </w:rPr>
        <w:t xml:space="preserve">quipment </w:t>
      </w:r>
      <w:r w:rsidR="002E1A36" w:rsidRPr="002E1A36">
        <w:rPr>
          <w:i/>
        </w:rPr>
        <w:t>F</w:t>
      </w:r>
      <w:r w:rsidRPr="002E1A36">
        <w:rPr>
          <w:i/>
        </w:rPr>
        <w:t>ailure</w:t>
      </w:r>
      <w:r w:rsidR="002E1A36">
        <w:t xml:space="preserve">. MODERATE RISK. The likelihood of facing income losses and process disruption due to failure in our IT systems and technology. This </w:t>
      </w:r>
      <w:r w:rsidR="00C42402">
        <w:t xml:space="preserve">a pivotal issue for </w:t>
      </w:r>
      <w:r w:rsidR="00283524">
        <w:t xml:space="preserve">a technology-focused business like ours, as an important IT failure can potentially disrupt our revenue stream and alter the trust relationship with our Partners and Customers. We will put in place all measures to assure </w:t>
      </w:r>
      <w:r w:rsidR="005838BB">
        <w:t xml:space="preserve">that our IT systems are safe and up to date. </w:t>
      </w:r>
    </w:p>
    <w:p w:rsidR="00283524" w:rsidRPr="005E50FA" w:rsidRDefault="00283524" w:rsidP="0014747F">
      <w:pPr>
        <w:spacing w:line="240" w:lineRule="auto"/>
        <w:jc w:val="both"/>
        <w:textAlignment w:val="baseline"/>
      </w:pPr>
    </w:p>
    <w:p w:rsidR="00B943F2" w:rsidRPr="00B943F2" w:rsidRDefault="0014747F" w:rsidP="005C4E45">
      <w:pPr>
        <w:spacing w:line="240" w:lineRule="auto"/>
        <w:jc w:val="both"/>
        <w:textAlignment w:val="baseline"/>
      </w:pPr>
      <w:r w:rsidRPr="00AC5C56">
        <w:rPr>
          <w:i/>
        </w:rPr>
        <w:t xml:space="preserve">IT </w:t>
      </w:r>
      <w:r w:rsidR="00AC5C56" w:rsidRPr="00AC5C56">
        <w:rPr>
          <w:i/>
        </w:rPr>
        <w:t>F</w:t>
      </w:r>
      <w:r w:rsidR="00B943F2" w:rsidRPr="00AC5C56">
        <w:rPr>
          <w:i/>
        </w:rPr>
        <w:t xml:space="preserve">raud </w:t>
      </w:r>
      <w:r w:rsidRPr="00AC5C56">
        <w:rPr>
          <w:i/>
        </w:rPr>
        <w:t xml:space="preserve">or </w:t>
      </w:r>
      <w:r w:rsidR="00AC5C56" w:rsidRPr="00AC5C56">
        <w:rPr>
          <w:i/>
        </w:rPr>
        <w:t>O</w:t>
      </w:r>
      <w:r w:rsidR="00B943F2" w:rsidRPr="00AC5C56">
        <w:rPr>
          <w:i/>
        </w:rPr>
        <w:t xml:space="preserve">ther </w:t>
      </w:r>
      <w:r w:rsidR="00AC5C56" w:rsidRPr="00AC5C56">
        <w:rPr>
          <w:i/>
        </w:rPr>
        <w:t>C</w:t>
      </w:r>
      <w:r w:rsidR="00B943F2" w:rsidRPr="00AC5C56">
        <w:rPr>
          <w:i/>
        </w:rPr>
        <w:t xml:space="preserve">riminal </w:t>
      </w:r>
      <w:r w:rsidR="00AC5C56" w:rsidRPr="00AC5C56">
        <w:rPr>
          <w:i/>
        </w:rPr>
        <w:t>A</w:t>
      </w:r>
      <w:r w:rsidR="00B943F2" w:rsidRPr="00AC5C56">
        <w:rPr>
          <w:i/>
        </w:rPr>
        <w:t>ctivity</w:t>
      </w:r>
      <w:r w:rsidR="00AC5C56" w:rsidRPr="00AC5C56">
        <w:rPr>
          <w:i/>
        </w:rPr>
        <w:t>.</w:t>
      </w:r>
      <w:r w:rsidR="00AC5C56">
        <w:t xml:space="preserve"> MODERATE RISK.</w:t>
      </w:r>
      <w:r w:rsidR="0046622C">
        <w:t xml:space="preserve"> Examples are</w:t>
      </w:r>
      <w:r w:rsidR="00B943F2" w:rsidRPr="00B943F2">
        <w:t xml:space="preserve"> data theft, hacking</w:t>
      </w:r>
      <w:r w:rsidR="00692091">
        <w:t xml:space="preserve"> and phishing activities, by using our online platform. </w:t>
      </w:r>
      <w:proofErr w:type="gramStart"/>
      <w:r w:rsidR="00692091">
        <w:t>Similarly</w:t>
      </w:r>
      <w:proofErr w:type="gramEnd"/>
      <w:r w:rsidR="00692091">
        <w:t xml:space="preserve"> to the abovementioned point of IT malfunctioning, we will work towards a safe and reliable system by constantly monitoring our operations. All users, Partners and Customers alike, will be asked to register on our platform, and no other </w:t>
      </w:r>
      <w:r w:rsidR="00E736B8">
        <w:t>will be allowed to operate transactions on it.</w:t>
      </w:r>
    </w:p>
    <w:p w:rsidR="00AC5C56" w:rsidRPr="004D3015" w:rsidRDefault="00AC5C56" w:rsidP="005C4E45">
      <w:pPr>
        <w:spacing w:line="240" w:lineRule="auto"/>
        <w:jc w:val="both"/>
        <w:textAlignment w:val="baseline"/>
        <w:rPr>
          <w:i/>
        </w:rPr>
      </w:pPr>
    </w:p>
    <w:p w:rsidR="00B943F2" w:rsidRPr="00B943F2" w:rsidRDefault="00E736B8" w:rsidP="005C4E45">
      <w:pPr>
        <w:spacing w:line="240" w:lineRule="auto"/>
        <w:jc w:val="both"/>
        <w:textAlignment w:val="baseline"/>
      </w:pPr>
      <w:r w:rsidRPr="004D3015">
        <w:rPr>
          <w:i/>
        </w:rPr>
        <w:t>W</w:t>
      </w:r>
      <w:r w:rsidR="00B943F2" w:rsidRPr="004D3015">
        <w:rPr>
          <w:i/>
        </w:rPr>
        <w:t xml:space="preserve">orkplace </w:t>
      </w:r>
      <w:r w:rsidRPr="004D3015">
        <w:rPr>
          <w:i/>
        </w:rPr>
        <w:t>P</w:t>
      </w:r>
      <w:r w:rsidR="00B943F2" w:rsidRPr="004D3015">
        <w:rPr>
          <w:i/>
        </w:rPr>
        <w:t xml:space="preserve">olicies and </w:t>
      </w:r>
      <w:r w:rsidRPr="004D3015">
        <w:rPr>
          <w:i/>
        </w:rPr>
        <w:t>S</w:t>
      </w:r>
      <w:r w:rsidR="00B943F2" w:rsidRPr="004D3015">
        <w:rPr>
          <w:i/>
        </w:rPr>
        <w:t>afety</w:t>
      </w:r>
      <w:r w:rsidRPr="004D3015">
        <w:rPr>
          <w:i/>
        </w:rPr>
        <w:t>, Human Resources Issues</w:t>
      </w:r>
      <w:r>
        <w:t>. LOW RISK.</w:t>
      </w:r>
      <w:r w:rsidR="00D35182">
        <w:t xml:space="preserve"> As stressed above, we </w:t>
      </w:r>
      <w:r w:rsidR="004D3015">
        <w:t xml:space="preserve">are not a work-intensive business, so we plan to set up a lean organization, with few key </w:t>
      </w:r>
      <w:proofErr w:type="spellStart"/>
      <w:r w:rsidR="004D3015">
        <w:t>hirings</w:t>
      </w:r>
      <w:proofErr w:type="spellEnd"/>
      <w:r w:rsidR="004D3015">
        <w:t xml:space="preserve"> within the next months, and no redundancy.</w:t>
      </w:r>
    </w:p>
    <w:p w:rsidR="00E736B8" w:rsidRDefault="00E736B8" w:rsidP="005C4E45">
      <w:pPr>
        <w:spacing w:line="240" w:lineRule="auto"/>
        <w:jc w:val="both"/>
        <w:textAlignment w:val="baseline"/>
      </w:pPr>
    </w:p>
    <w:p w:rsidR="00B943F2" w:rsidRPr="00B943F2" w:rsidRDefault="004D3015" w:rsidP="005C4E45">
      <w:pPr>
        <w:spacing w:line="240" w:lineRule="auto"/>
        <w:jc w:val="both"/>
        <w:textAlignment w:val="baseline"/>
      </w:pPr>
      <w:r w:rsidRPr="00483DA2">
        <w:rPr>
          <w:i/>
        </w:rPr>
        <w:t>P</w:t>
      </w:r>
      <w:r w:rsidR="00B943F2" w:rsidRPr="00483DA2">
        <w:rPr>
          <w:i/>
        </w:rPr>
        <w:t xml:space="preserve">roducts and </w:t>
      </w:r>
      <w:r w:rsidRPr="00483DA2">
        <w:rPr>
          <w:i/>
        </w:rPr>
        <w:t>B</w:t>
      </w:r>
      <w:r w:rsidR="00B943F2" w:rsidRPr="00483DA2">
        <w:rPr>
          <w:i/>
        </w:rPr>
        <w:t xml:space="preserve">usiness </w:t>
      </w:r>
      <w:r w:rsidRPr="00483DA2">
        <w:rPr>
          <w:i/>
        </w:rPr>
        <w:t>P</w:t>
      </w:r>
      <w:r w:rsidR="00B943F2" w:rsidRPr="00483DA2">
        <w:rPr>
          <w:i/>
        </w:rPr>
        <w:t>ractice</w:t>
      </w:r>
      <w:r w:rsidR="00483DA2">
        <w:t xml:space="preserve">. MODERATE RISK. This refers to our operational effectiveness when dealing with unexpected situations, such as </w:t>
      </w:r>
      <w:r w:rsidR="00B943F2" w:rsidRPr="00B943F2">
        <w:t xml:space="preserve">product defects </w:t>
      </w:r>
      <w:r w:rsidR="00483DA2">
        <w:t>or market manipulation</w:t>
      </w:r>
      <w:r w:rsidR="006E0330">
        <w:t xml:space="preserve"> (such as</w:t>
      </w:r>
      <w:r w:rsidR="00702B9A">
        <w:t xml:space="preserve"> collusive practices in our bidding system)</w:t>
      </w:r>
      <w:r w:rsidR="004D3838">
        <w:t>. We will set up a direct line of communication, managed by hired personnel, to deal effectively with any arising issues, and we will include several options to viably resolve contingencies in an automated way.</w:t>
      </w:r>
      <w:bookmarkStart w:id="12" w:name="_GoBack"/>
      <w:bookmarkEnd w:id="12"/>
    </w:p>
    <w:p w:rsidR="009E1B61" w:rsidRDefault="00633AF2">
      <w:pPr>
        <w:pStyle w:val="Heading2"/>
      </w:pPr>
      <w:bookmarkStart w:id="13" w:name="_26in1rg" w:colFirst="0" w:colLast="0"/>
      <w:bookmarkEnd w:id="13"/>
      <w:r>
        <w:t>Market</w:t>
      </w:r>
    </w:p>
    <w:p w:rsidR="009E1B61" w:rsidRDefault="00633AF2">
      <w:r>
        <w:t xml:space="preserve">Our market is both B2B and B2C, i.e. the High Achiever individuals and Movers and Shakers companies such as hotels who want to keep their guests' memories in mind with unique products. These clients find suitable partners for individual design and production through </w:t>
      </w:r>
      <w:proofErr w:type="spellStart"/>
      <w:r>
        <w:t>Stiland</w:t>
      </w:r>
      <w:proofErr w:type="spellEnd"/>
      <w:r>
        <w:t>.</w:t>
      </w:r>
    </w:p>
    <w:p w:rsidR="009E1B61" w:rsidRDefault="009E1B61"/>
    <w:p w:rsidR="009E1B61" w:rsidRDefault="00633AF2">
      <w:pPr>
        <w:pStyle w:val="Heading2"/>
      </w:pPr>
      <w:bookmarkStart w:id="14" w:name="_lnxbz9" w:colFirst="0" w:colLast="0"/>
      <w:bookmarkEnd w:id="14"/>
      <w:r>
        <w:t>Competition</w:t>
      </w:r>
    </w:p>
    <w:p w:rsidR="009E1B61" w:rsidRDefault="00633AF2">
      <w:r>
        <w:t xml:space="preserve">So far there is no competition from the design sector and even suppliers of hotel articles cannot offer the degree of </w:t>
      </w:r>
      <w:proofErr w:type="spellStart"/>
      <w:r>
        <w:t>individualisation</w:t>
      </w:r>
      <w:proofErr w:type="spellEnd"/>
      <w:r>
        <w:t xml:space="preserve"> that we offer, because we can respond to small quantities through our network just as much as we can to large ones.</w:t>
      </w:r>
    </w:p>
    <w:p w:rsidR="009E1B61" w:rsidRDefault="009E1B61"/>
    <w:p w:rsidR="009E1B61" w:rsidRDefault="00633AF2">
      <w:pPr>
        <w:pStyle w:val="Heading2"/>
      </w:pPr>
      <w:bookmarkStart w:id="15" w:name="_35nkun2" w:colFirst="0" w:colLast="0"/>
      <w:bookmarkEnd w:id="15"/>
      <w:r>
        <w:t>Advantages over the (emerging) competition</w:t>
      </w:r>
    </w:p>
    <w:p w:rsidR="009E1B61" w:rsidRDefault="00633AF2">
      <w:r>
        <w:t xml:space="preserve">Customers appreciate our holistic approach from the idea to the individual product. Our key resource are the designers and manufacturers themselves, who will only work for us and constantly develop their products further. From developing </w:t>
      </w:r>
      <w:proofErr w:type="gramStart"/>
      <w:r>
        <w:t>competition</w:t>
      </w:r>
      <w:proofErr w:type="gramEnd"/>
      <w:r>
        <w:t xml:space="preserve"> we can form "Coopetition", i.e. partnerships.</w:t>
      </w:r>
    </w:p>
    <w:p w:rsidR="009E1B61" w:rsidRDefault="009E1B61"/>
    <w:p w:rsidR="009E1B61" w:rsidRDefault="00633AF2">
      <w:pPr>
        <w:pStyle w:val="Heading2"/>
      </w:pPr>
      <w:bookmarkStart w:id="16" w:name="_1ksv4uv" w:colFirst="0" w:colLast="0"/>
      <w:bookmarkEnd w:id="16"/>
      <w:r>
        <w:lastRenderedPageBreak/>
        <w:t>Marketing and sales strategy</w:t>
      </w:r>
    </w:p>
    <w:p w:rsidR="009E1B61" w:rsidRDefault="00633AF2">
      <w:r>
        <w:t>We will occasionally exhibit products in South Tyrolean shops, restaurants and hotels, so that customers will become aware of us through mouth-to-mouth and PR. Our products are only sold via our platform in auctions for limited designs or custom-made products in large quantities.</w:t>
      </w:r>
    </w:p>
    <w:p w:rsidR="009E1B61" w:rsidRDefault="009E1B61"/>
    <w:p w:rsidR="009E1B61" w:rsidRDefault="00633AF2">
      <w:pPr>
        <w:pStyle w:val="Heading2"/>
      </w:pPr>
      <w:bookmarkStart w:id="17" w:name="_44sinio" w:colFirst="0" w:colLast="0"/>
      <w:bookmarkEnd w:id="17"/>
      <w:r>
        <w:t>What we have achieved so far</w:t>
      </w:r>
    </w:p>
    <w:p w:rsidR="009E1B61" w:rsidRDefault="00633AF2">
      <w:r>
        <w:t xml:space="preserve">Our investor will be Antonio </w:t>
      </w:r>
      <w:proofErr w:type="spellStart"/>
      <w:r>
        <w:t>delle</w:t>
      </w:r>
      <w:proofErr w:type="spellEnd"/>
      <w:r>
        <w:t xml:space="preserve"> </w:t>
      </w:r>
      <w:proofErr w:type="spellStart"/>
      <w:r>
        <w:t>Nogare</w:t>
      </w:r>
      <w:proofErr w:type="spellEnd"/>
      <w:r>
        <w:t xml:space="preserve">, who is also a manufacturer. </w:t>
      </w:r>
    </w:p>
    <w:p w:rsidR="009E1B61" w:rsidRDefault="00633AF2">
      <w:r>
        <w:t xml:space="preserve">So far, we have been able to attract South Tyrolean designers and manufacturers such as Harry Thaler and Michael Plank. </w:t>
      </w:r>
      <w:proofErr w:type="gramStart"/>
      <w:r>
        <w:t>So</w:t>
      </w:r>
      <w:proofErr w:type="gramEnd"/>
      <w:r>
        <w:t xml:space="preserve"> we offer a closed circle of a proven system, extended by a convenient platform. The website is under construction.</w:t>
      </w:r>
    </w:p>
    <w:p w:rsidR="009E1B61" w:rsidRDefault="009E1B61"/>
    <w:p w:rsidR="009E1B61" w:rsidRDefault="00633AF2">
      <w:pPr>
        <w:pStyle w:val="Heading2"/>
      </w:pPr>
      <w:bookmarkStart w:id="18" w:name="_2jxsxqh" w:colFirst="0" w:colLast="0"/>
      <w:bookmarkEnd w:id="18"/>
      <w:r>
        <w:t>Financial Projections</w:t>
      </w:r>
    </w:p>
    <w:p w:rsidR="009E1B61" w:rsidRDefault="009E1B61"/>
    <w:p w:rsidR="009E1B61" w:rsidRDefault="009E1B61"/>
    <w:sectPr w:rsidR="009E1B6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473B7"/>
    <w:multiLevelType w:val="multilevel"/>
    <w:tmpl w:val="F76E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F2009"/>
    <w:multiLevelType w:val="multilevel"/>
    <w:tmpl w:val="8798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E0025"/>
    <w:multiLevelType w:val="multilevel"/>
    <w:tmpl w:val="4F34105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0E24160"/>
    <w:multiLevelType w:val="multilevel"/>
    <w:tmpl w:val="7884E5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7F83F39"/>
    <w:multiLevelType w:val="multilevel"/>
    <w:tmpl w:val="7D4A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3C6DD4"/>
    <w:multiLevelType w:val="multilevel"/>
    <w:tmpl w:val="6F047F5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F3B4159"/>
    <w:multiLevelType w:val="multilevel"/>
    <w:tmpl w:val="59B841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3C71F0C"/>
    <w:multiLevelType w:val="hybridMultilevel"/>
    <w:tmpl w:val="90A6D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956AB6"/>
    <w:multiLevelType w:val="multilevel"/>
    <w:tmpl w:val="1244F7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79148B2"/>
    <w:multiLevelType w:val="multilevel"/>
    <w:tmpl w:val="1DF2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0100B7"/>
    <w:multiLevelType w:val="multilevel"/>
    <w:tmpl w:val="519C3D7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7D992E63"/>
    <w:multiLevelType w:val="multilevel"/>
    <w:tmpl w:val="B5B8CD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6"/>
  </w:num>
  <w:num w:numId="3">
    <w:abstractNumId w:val="8"/>
  </w:num>
  <w:num w:numId="4">
    <w:abstractNumId w:val="3"/>
  </w:num>
  <w:num w:numId="5">
    <w:abstractNumId w:val="11"/>
  </w:num>
  <w:num w:numId="6">
    <w:abstractNumId w:val="10"/>
  </w:num>
  <w:num w:numId="7">
    <w:abstractNumId w:val="2"/>
  </w:num>
  <w:num w:numId="8">
    <w:abstractNumId w:val="9"/>
  </w:num>
  <w:num w:numId="9">
    <w:abstractNumId w:val="4"/>
  </w:num>
  <w:num w:numId="10">
    <w:abstractNumId w:val="0"/>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E1B61"/>
    <w:rsid w:val="00011CFC"/>
    <w:rsid w:val="00027FE9"/>
    <w:rsid w:val="00082014"/>
    <w:rsid w:val="000B3318"/>
    <w:rsid w:val="000E6D09"/>
    <w:rsid w:val="00146326"/>
    <w:rsid w:val="0014747F"/>
    <w:rsid w:val="00162580"/>
    <w:rsid w:val="0017154F"/>
    <w:rsid w:val="001800CF"/>
    <w:rsid w:val="0027720A"/>
    <w:rsid w:val="00283524"/>
    <w:rsid w:val="002A0894"/>
    <w:rsid w:val="002B2CA6"/>
    <w:rsid w:val="002C25F7"/>
    <w:rsid w:val="002D0CCB"/>
    <w:rsid w:val="002E1A36"/>
    <w:rsid w:val="002E287F"/>
    <w:rsid w:val="00345600"/>
    <w:rsid w:val="00394E04"/>
    <w:rsid w:val="003C4AD7"/>
    <w:rsid w:val="003F08BF"/>
    <w:rsid w:val="00414057"/>
    <w:rsid w:val="00444EA7"/>
    <w:rsid w:val="0046622C"/>
    <w:rsid w:val="00475B0A"/>
    <w:rsid w:val="00483DA2"/>
    <w:rsid w:val="004846CC"/>
    <w:rsid w:val="004B13D1"/>
    <w:rsid w:val="004B2FA8"/>
    <w:rsid w:val="004D3015"/>
    <w:rsid w:val="004D3838"/>
    <w:rsid w:val="004F1EF9"/>
    <w:rsid w:val="005838BB"/>
    <w:rsid w:val="005C4E45"/>
    <w:rsid w:val="005E50FA"/>
    <w:rsid w:val="00613E22"/>
    <w:rsid w:val="00633AF2"/>
    <w:rsid w:val="006373E5"/>
    <w:rsid w:val="006658C9"/>
    <w:rsid w:val="006742CA"/>
    <w:rsid w:val="00684B47"/>
    <w:rsid w:val="00690A63"/>
    <w:rsid w:val="00692091"/>
    <w:rsid w:val="006A352D"/>
    <w:rsid w:val="006D5139"/>
    <w:rsid w:val="006E0330"/>
    <w:rsid w:val="00701CB1"/>
    <w:rsid w:val="00702B9A"/>
    <w:rsid w:val="00730A0C"/>
    <w:rsid w:val="00742A72"/>
    <w:rsid w:val="00766F3B"/>
    <w:rsid w:val="007751E9"/>
    <w:rsid w:val="00781AF1"/>
    <w:rsid w:val="00787D39"/>
    <w:rsid w:val="007A0510"/>
    <w:rsid w:val="007B41CC"/>
    <w:rsid w:val="008049F4"/>
    <w:rsid w:val="00824D01"/>
    <w:rsid w:val="00830714"/>
    <w:rsid w:val="00830F91"/>
    <w:rsid w:val="008878F6"/>
    <w:rsid w:val="008D055E"/>
    <w:rsid w:val="008F1695"/>
    <w:rsid w:val="008F2210"/>
    <w:rsid w:val="00900AE5"/>
    <w:rsid w:val="00942755"/>
    <w:rsid w:val="0094567A"/>
    <w:rsid w:val="009571BA"/>
    <w:rsid w:val="00971EF0"/>
    <w:rsid w:val="00996FD4"/>
    <w:rsid w:val="009D743A"/>
    <w:rsid w:val="009E1B61"/>
    <w:rsid w:val="00A060FF"/>
    <w:rsid w:val="00A14EF3"/>
    <w:rsid w:val="00A257B0"/>
    <w:rsid w:val="00A45668"/>
    <w:rsid w:val="00A74606"/>
    <w:rsid w:val="00AC5C56"/>
    <w:rsid w:val="00AE1898"/>
    <w:rsid w:val="00B553C6"/>
    <w:rsid w:val="00B568A3"/>
    <w:rsid w:val="00B9116F"/>
    <w:rsid w:val="00B943F2"/>
    <w:rsid w:val="00BB7E2F"/>
    <w:rsid w:val="00C42402"/>
    <w:rsid w:val="00C5113C"/>
    <w:rsid w:val="00C75463"/>
    <w:rsid w:val="00CC1D1A"/>
    <w:rsid w:val="00CD7612"/>
    <w:rsid w:val="00CE380C"/>
    <w:rsid w:val="00CE6265"/>
    <w:rsid w:val="00CF330A"/>
    <w:rsid w:val="00D304E4"/>
    <w:rsid w:val="00D35182"/>
    <w:rsid w:val="00D410FE"/>
    <w:rsid w:val="00D43A0E"/>
    <w:rsid w:val="00D7585E"/>
    <w:rsid w:val="00DA4FD9"/>
    <w:rsid w:val="00DA50B3"/>
    <w:rsid w:val="00DF7493"/>
    <w:rsid w:val="00E06650"/>
    <w:rsid w:val="00E4607A"/>
    <w:rsid w:val="00E736B8"/>
    <w:rsid w:val="00EC7959"/>
    <w:rsid w:val="00EF13B9"/>
    <w:rsid w:val="00F41637"/>
    <w:rsid w:val="00F467C4"/>
    <w:rsid w:val="00FC7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0D2F0"/>
  <w15:docId w15:val="{2EEE343E-8938-42A5-B4E9-F8640D955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6373E5"/>
    <w:rPr>
      <w:color w:val="0000FF"/>
      <w:u w:val="single"/>
    </w:rPr>
  </w:style>
  <w:style w:type="paragraph" w:styleId="NormalWeb">
    <w:name w:val="Normal (Web)"/>
    <w:basedOn w:val="Normal"/>
    <w:uiPriority w:val="99"/>
    <w:semiHidden/>
    <w:unhideWhenUsed/>
    <w:rsid w:val="005E50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50FA"/>
    <w:rPr>
      <w:b/>
      <w:bCs/>
    </w:rPr>
  </w:style>
  <w:style w:type="paragraph" w:styleId="ListParagraph">
    <w:name w:val="List Paragraph"/>
    <w:basedOn w:val="Normal"/>
    <w:uiPriority w:val="34"/>
    <w:qFormat/>
    <w:rsid w:val="00804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69622">
      <w:bodyDiv w:val="1"/>
      <w:marLeft w:val="0"/>
      <w:marRight w:val="0"/>
      <w:marTop w:val="0"/>
      <w:marBottom w:val="0"/>
      <w:divBdr>
        <w:top w:val="none" w:sz="0" w:space="0" w:color="auto"/>
        <w:left w:val="none" w:sz="0" w:space="0" w:color="auto"/>
        <w:bottom w:val="none" w:sz="0" w:space="0" w:color="auto"/>
        <w:right w:val="none" w:sz="0" w:space="0" w:color="auto"/>
      </w:divBdr>
    </w:div>
    <w:div w:id="548762577">
      <w:bodyDiv w:val="1"/>
      <w:marLeft w:val="0"/>
      <w:marRight w:val="0"/>
      <w:marTop w:val="0"/>
      <w:marBottom w:val="0"/>
      <w:divBdr>
        <w:top w:val="none" w:sz="0" w:space="0" w:color="auto"/>
        <w:left w:val="none" w:sz="0" w:space="0" w:color="auto"/>
        <w:bottom w:val="none" w:sz="0" w:space="0" w:color="auto"/>
        <w:right w:val="none" w:sz="0" w:space="0" w:color="auto"/>
      </w:divBdr>
    </w:div>
    <w:div w:id="721827651">
      <w:bodyDiv w:val="1"/>
      <w:marLeft w:val="0"/>
      <w:marRight w:val="0"/>
      <w:marTop w:val="0"/>
      <w:marBottom w:val="0"/>
      <w:divBdr>
        <w:top w:val="none" w:sz="0" w:space="0" w:color="auto"/>
        <w:left w:val="none" w:sz="0" w:space="0" w:color="auto"/>
        <w:bottom w:val="none" w:sz="0" w:space="0" w:color="auto"/>
        <w:right w:val="none" w:sz="0" w:space="0" w:color="auto"/>
      </w:divBdr>
    </w:div>
    <w:div w:id="912933936">
      <w:bodyDiv w:val="1"/>
      <w:marLeft w:val="0"/>
      <w:marRight w:val="0"/>
      <w:marTop w:val="0"/>
      <w:marBottom w:val="0"/>
      <w:divBdr>
        <w:top w:val="none" w:sz="0" w:space="0" w:color="auto"/>
        <w:left w:val="none" w:sz="0" w:space="0" w:color="auto"/>
        <w:bottom w:val="none" w:sz="0" w:space="0" w:color="auto"/>
        <w:right w:val="none" w:sz="0" w:space="0" w:color="auto"/>
      </w:divBdr>
    </w:div>
    <w:div w:id="1402362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ibusinessinfo.co.uk/content/identify-potential-cashflow-problems" TargetMode="External"/><Relationship Id="rId3" Type="http://schemas.openxmlformats.org/officeDocument/2006/relationships/settings" Target="settings.xml"/><Relationship Id="rId7" Type="http://schemas.openxmlformats.org/officeDocument/2006/relationships/hyperlink" Target="https://www.nibusinessinfo.co.uk/content/compliance-and-regulatory-ris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2857</Words>
  <Characters>16287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Filippo Del Grosso</cp:lastModifiedBy>
  <cp:revision>32</cp:revision>
  <dcterms:created xsi:type="dcterms:W3CDTF">2019-04-07T22:18:00Z</dcterms:created>
  <dcterms:modified xsi:type="dcterms:W3CDTF">2019-04-08T13:13:00Z</dcterms:modified>
</cp:coreProperties>
</file>