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162734782"/>
      </w:sdtPr>
      <w:sdtContent>
        <w:p w14:paraId="00000001" w14:textId="77777777" w:rsidR="0032731E" w:rsidRDefault="003C7FC1">
          <w:pPr>
            <w:jc w:val="center"/>
          </w:pPr>
          <w:r>
            <w:rPr>
              <w:noProof/>
            </w:rPr>
            <w:drawing>
              <wp:inline distT="114300" distB="114300" distL="114300" distR="114300" wp14:anchorId="7C362AFD" wp14:editId="451C2F1C">
                <wp:extent cx="1924050" cy="2076450"/>
                <wp:effectExtent l="0" t="0" r="0" b="0"/>
                <wp:docPr id="222" name="image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076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"/>
        <w:id w:val="-1397809769"/>
      </w:sdtPr>
      <w:sdtContent>
        <w:p w14:paraId="00000002" w14:textId="77777777" w:rsidR="0032731E" w:rsidRDefault="003C7FC1">
          <w:pPr>
            <w:jc w:val="center"/>
          </w:pPr>
        </w:p>
      </w:sdtContent>
    </w:sdt>
    <w:sdt>
      <w:sdtPr>
        <w:tag w:val="goog_rdk_2"/>
        <w:id w:val="-1976369456"/>
      </w:sdtPr>
      <w:sdtContent>
        <w:p w14:paraId="00000003" w14:textId="77777777" w:rsidR="0032731E" w:rsidRDefault="003C7FC1">
          <w:pPr>
            <w:jc w:val="center"/>
          </w:pPr>
          <w:r>
            <w:rPr>
              <w:noProof/>
            </w:rPr>
            <w:drawing>
              <wp:inline distT="114300" distB="114300" distL="114300" distR="114300" wp14:anchorId="6548211B" wp14:editId="1B2B0425">
                <wp:extent cx="3781425" cy="2695575"/>
                <wp:effectExtent l="0" t="0" r="0" b="0"/>
                <wp:docPr id="223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269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"/>
        <w:id w:val="-218061915"/>
      </w:sdtPr>
      <w:sdtContent>
        <w:p w14:paraId="00000004" w14:textId="77777777" w:rsidR="0032731E" w:rsidRDefault="003C7FC1">
          <w:pPr>
            <w:jc w:val="center"/>
            <w:rPr>
              <w:b/>
              <w:color w:val="434343"/>
              <w:sz w:val="28"/>
              <w:szCs w:val="28"/>
            </w:rPr>
          </w:pPr>
          <w:r>
            <w:rPr>
              <w:b/>
              <w:color w:val="434343"/>
              <w:sz w:val="28"/>
              <w:szCs w:val="28"/>
            </w:rPr>
            <w:t>Business Plan</w:t>
          </w:r>
        </w:p>
      </w:sdtContent>
    </w:sdt>
    <w:sdt>
      <w:sdtPr>
        <w:tag w:val="goog_rdk_4"/>
        <w:id w:val="1425454284"/>
      </w:sdtPr>
      <w:sdtContent>
        <w:p w14:paraId="00000005" w14:textId="77777777" w:rsidR="0032731E" w:rsidRDefault="003C7FC1">
          <w:pPr>
            <w:jc w:val="center"/>
            <w:rPr>
              <w:b/>
              <w:color w:val="434343"/>
              <w:sz w:val="28"/>
              <w:szCs w:val="28"/>
            </w:rPr>
          </w:pPr>
        </w:p>
      </w:sdtContent>
    </w:sdt>
    <w:sdt>
      <w:sdtPr>
        <w:tag w:val="goog_rdk_5"/>
        <w:id w:val="1276681081"/>
      </w:sdtPr>
      <w:sdtContent>
        <w:p w14:paraId="00000006" w14:textId="77777777" w:rsidR="0032731E" w:rsidRDefault="003C7FC1">
          <w:pPr>
            <w:jc w:val="center"/>
            <w:rPr>
              <w:b/>
              <w:color w:val="434343"/>
              <w:sz w:val="28"/>
              <w:szCs w:val="28"/>
            </w:rPr>
          </w:pPr>
        </w:p>
      </w:sdtContent>
    </w:sdt>
    <w:sdt>
      <w:sdtPr>
        <w:tag w:val="goog_rdk_6"/>
        <w:id w:val="-872459337"/>
      </w:sdtPr>
      <w:sdtContent>
        <w:p w14:paraId="00000007" w14:textId="77777777" w:rsidR="0032731E" w:rsidRDefault="003C7FC1">
          <w:pPr>
            <w:jc w:val="center"/>
            <w:rPr>
              <w:b/>
              <w:color w:val="434343"/>
              <w:sz w:val="28"/>
              <w:szCs w:val="28"/>
            </w:rPr>
          </w:pPr>
        </w:p>
      </w:sdtContent>
    </w:sdt>
    <w:sdt>
      <w:sdtPr>
        <w:tag w:val="goog_rdk_7"/>
        <w:id w:val="-645597582"/>
      </w:sdtPr>
      <w:sdtContent>
        <w:p w14:paraId="00000008" w14:textId="77777777" w:rsidR="0032731E" w:rsidRDefault="003C7FC1">
          <w:pPr>
            <w:jc w:val="center"/>
            <w:rPr>
              <w:b/>
              <w:color w:val="434343"/>
              <w:sz w:val="28"/>
              <w:szCs w:val="28"/>
            </w:rPr>
          </w:pPr>
          <w:r>
            <w:rPr>
              <w:b/>
              <w:color w:val="434343"/>
              <w:sz w:val="28"/>
              <w:szCs w:val="28"/>
            </w:rPr>
            <w:t xml:space="preserve">Adventure X 2019 </w:t>
          </w:r>
        </w:p>
      </w:sdtContent>
    </w:sdt>
    <w:sdt>
      <w:sdtPr>
        <w:tag w:val="goog_rdk_8"/>
        <w:id w:val="-293597554"/>
      </w:sdtPr>
      <w:sdtContent>
        <w:p w14:paraId="00000009" w14:textId="77777777" w:rsidR="0032731E" w:rsidRDefault="003C7FC1">
          <w:pPr>
            <w:jc w:val="center"/>
            <w:rPr>
              <w:b/>
              <w:color w:val="434343"/>
              <w:sz w:val="28"/>
              <w:szCs w:val="28"/>
            </w:rPr>
          </w:pPr>
          <w:r>
            <w:rPr>
              <w:b/>
              <w:color w:val="434343"/>
              <w:sz w:val="28"/>
              <w:szCs w:val="28"/>
            </w:rPr>
            <w:t>Alto Adige</w:t>
          </w:r>
        </w:p>
      </w:sdtContent>
    </w:sdt>
    <w:sdt>
      <w:sdtPr>
        <w:tag w:val="goog_rdk_9"/>
        <w:id w:val="-1294902333"/>
      </w:sdtPr>
      <w:sdtContent>
        <w:p w14:paraId="0000000A" w14:textId="77777777" w:rsidR="0032731E" w:rsidRDefault="003C7FC1">
          <w:pPr>
            <w:rPr>
              <w:sz w:val="20"/>
              <w:szCs w:val="20"/>
            </w:rPr>
          </w:pPr>
        </w:p>
      </w:sdtContent>
    </w:sdt>
    <w:sdt>
      <w:sdtPr>
        <w:tag w:val="goog_rdk_10"/>
        <w:id w:val="-1608417811"/>
      </w:sdtPr>
      <w:sdtContent>
        <w:p w14:paraId="0000000B" w14:textId="77777777" w:rsidR="0032731E" w:rsidRDefault="003C7FC1">
          <w:pPr>
            <w:rPr>
              <w:sz w:val="20"/>
              <w:szCs w:val="20"/>
            </w:rPr>
          </w:pPr>
        </w:p>
      </w:sdtContent>
    </w:sdt>
    <w:sdt>
      <w:sdtPr>
        <w:tag w:val="goog_rdk_11"/>
        <w:id w:val="1486739418"/>
      </w:sdtPr>
      <w:sdtContent>
        <w:p w14:paraId="0000000C" w14:textId="77777777" w:rsidR="0032731E" w:rsidRDefault="003C7FC1">
          <w:pPr>
            <w:rPr>
              <w:sz w:val="20"/>
              <w:szCs w:val="20"/>
            </w:rPr>
          </w:pPr>
        </w:p>
      </w:sdtContent>
    </w:sdt>
    <w:sdt>
      <w:sdtPr>
        <w:tag w:val="goog_rdk_12"/>
        <w:id w:val="841291517"/>
      </w:sdtPr>
      <w:sdtContent>
        <w:p w14:paraId="0000000D" w14:textId="77777777" w:rsidR="0032731E" w:rsidRDefault="003C7FC1">
          <w:pPr>
            <w:jc w:val="center"/>
          </w:pPr>
          <w:r>
            <w:t xml:space="preserve">Rosa-Maria Kufner </w:t>
          </w:r>
        </w:p>
      </w:sdtContent>
    </w:sdt>
    <w:sdt>
      <w:sdtPr>
        <w:tag w:val="goog_rdk_13"/>
        <w:id w:val="1099602056"/>
      </w:sdtPr>
      <w:sdtContent>
        <w:p w14:paraId="0000000E" w14:textId="77777777" w:rsidR="0032731E" w:rsidRDefault="003C7FC1">
          <w:pPr>
            <w:jc w:val="center"/>
          </w:pPr>
          <w:r>
            <w:t>Filippo Del Grosso</w:t>
          </w:r>
        </w:p>
      </w:sdtContent>
    </w:sdt>
    <w:sdt>
      <w:sdtPr>
        <w:tag w:val="goog_rdk_14"/>
        <w:id w:val="-169952367"/>
      </w:sdtPr>
      <w:sdtContent>
        <w:p w14:paraId="0000000F" w14:textId="77777777" w:rsidR="0032731E" w:rsidRDefault="003C7FC1">
          <w:pPr>
            <w:jc w:val="center"/>
          </w:pPr>
          <w:r>
            <w:t>Cristian Roner</w:t>
          </w:r>
        </w:p>
      </w:sdtContent>
    </w:sdt>
    <w:sdt>
      <w:sdtPr>
        <w:tag w:val="goog_rdk_15"/>
        <w:id w:val="315624465"/>
      </w:sdtPr>
      <w:sdtContent>
        <w:p w14:paraId="00000010" w14:textId="77777777" w:rsidR="0032731E" w:rsidRDefault="003C7FC1">
          <w:pPr>
            <w:jc w:val="center"/>
          </w:pPr>
          <w:r>
            <w:t>Michael Pfeiffer</w:t>
          </w:r>
        </w:p>
      </w:sdtContent>
    </w:sdt>
    <w:sdt>
      <w:sdtPr>
        <w:tag w:val="goog_rdk_16"/>
        <w:id w:val="597527378"/>
      </w:sdtPr>
      <w:sdtContent>
        <w:p w14:paraId="00000011" w14:textId="77777777" w:rsidR="0032731E" w:rsidRDefault="003C7FC1">
          <w:pPr>
            <w:jc w:val="center"/>
            <w:rPr>
              <w:sz w:val="20"/>
              <w:szCs w:val="20"/>
            </w:rPr>
          </w:pPr>
        </w:p>
      </w:sdtContent>
    </w:sdt>
    <w:sdt>
      <w:sdtPr>
        <w:tag w:val="goog_rdk_17"/>
        <w:id w:val="929323417"/>
      </w:sdtPr>
      <w:sdtContent>
        <w:p w14:paraId="00000012" w14:textId="77777777" w:rsidR="0032731E" w:rsidRDefault="003C7FC1">
          <w:pPr>
            <w:jc w:val="center"/>
            <w:rPr>
              <w:sz w:val="20"/>
              <w:szCs w:val="20"/>
            </w:rPr>
          </w:pPr>
        </w:p>
      </w:sdtContent>
    </w:sdt>
    <w:sdt>
      <w:sdtPr>
        <w:tag w:val="goog_rdk_18"/>
        <w:id w:val="-1663845612"/>
      </w:sdtPr>
      <w:sdtContent>
        <w:p w14:paraId="00000013" w14:textId="77777777" w:rsidR="0032731E" w:rsidRDefault="003C7FC1">
          <w:pPr>
            <w:jc w:val="center"/>
            <w:rPr>
              <w:sz w:val="20"/>
              <w:szCs w:val="20"/>
            </w:rPr>
          </w:pPr>
        </w:p>
      </w:sdtContent>
    </w:sdt>
    <w:sdt>
      <w:sdtPr>
        <w:tag w:val="goog_rdk_19"/>
        <w:id w:val="1699656442"/>
      </w:sdtPr>
      <w:sdtContent>
        <w:p w14:paraId="00000014" w14:textId="77777777" w:rsidR="0032731E" w:rsidRDefault="003C7FC1">
          <w:pPr>
            <w:jc w:val="center"/>
          </w:pPr>
          <w:r>
            <w:t>6 Maggio 2019</w:t>
          </w:r>
        </w:p>
      </w:sdtContent>
    </w:sdt>
    <w:sdt>
      <w:sdtPr>
        <w:tag w:val="goog_rdk_20"/>
        <w:id w:val="-1845240967"/>
      </w:sdtPr>
      <w:sdtContent>
        <w:p w14:paraId="00000015" w14:textId="77777777" w:rsidR="0032731E" w:rsidRDefault="003C7FC1">
          <w:pPr>
            <w:jc w:val="center"/>
            <w:rPr>
              <w:sz w:val="20"/>
              <w:szCs w:val="20"/>
            </w:rPr>
          </w:pPr>
        </w:p>
      </w:sdtContent>
    </w:sdt>
    <w:sdt>
      <w:sdtPr>
        <w:tag w:val="goog_rdk_21"/>
        <w:id w:val="406738759"/>
      </w:sdtPr>
      <w:sdtContent>
        <w:p w14:paraId="00000016" w14:textId="77777777" w:rsidR="0032731E" w:rsidRDefault="003C7FC1">
          <w:pPr>
            <w:jc w:val="center"/>
          </w:pPr>
        </w:p>
      </w:sdtContent>
    </w:sdt>
    <w:sdt>
      <w:sdtPr>
        <w:tag w:val="goog_rdk_22"/>
        <w:id w:val="-1471357872"/>
      </w:sdtPr>
      <w:sdtContent>
        <w:p w14:paraId="00000017" w14:textId="77777777" w:rsidR="0032731E" w:rsidRDefault="003C7FC1">
          <w:pPr>
            <w:jc w:val="center"/>
          </w:pPr>
          <w:r>
            <w:t>Versione italiana</w:t>
          </w:r>
          <w:r>
            <w:br w:type="page"/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23"/>
        <w:id w:val="1145014293"/>
      </w:sdtPr>
      <w:sdtContent>
        <w:p w14:paraId="00000018" w14:textId="77777777" w:rsidR="0032731E" w:rsidRDefault="003C7FC1">
          <w:pPr>
            <w:jc w:val="center"/>
            <w:rPr>
              <w:b/>
            </w:rPr>
          </w:pPr>
          <w:r>
            <w:rPr>
              <w:b/>
            </w:rPr>
            <w:t>Indice</w:t>
          </w:r>
        </w:p>
      </w:sdtContent>
    </w:sdt>
    <w:sdt>
      <w:sdtPr>
        <w:tag w:val="goog_rdk_24"/>
        <w:id w:val="-641425953"/>
      </w:sdtPr>
      <w:sdtContent>
        <w:p w14:paraId="00000019" w14:textId="77777777" w:rsidR="0032731E" w:rsidRDefault="003C7F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</w:p>
      </w:sdtContent>
    </w:sdt>
    <w:sdt>
      <w:sdtPr>
        <w:tag w:val="goog_rdk_25"/>
        <w:id w:val="-915778208"/>
      </w:sdtPr>
      <w:sdtContent>
        <w:p w14:paraId="0000001A" w14:textId="77777777" w:rsidR="0032731E" w:rsidRDefault="003C7FC1"/>
      </w:sdtContent>
    </w:sdt>
    <w:sdt>
      <w:sdtPr>
        <w:id w:val="-164325277"/>
        <w:docPartObj>
          <w:docPartGallery w:val="Table of Contents"/>
          <w:docPartUnique/>
        </w:docPartObj>
      </w:sdtPr>
      <w:sdtContent>
        <w:p w14:paraId="0000001B" w14:textId="77777777" w:rsidR="0032731E" w:rsidRDefault="003C7F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</w:p>
        <w:sdt>
          <w:sdtPr>
            <w:tag w:val="goog_rdk_26"/>
            <w:id w:val="-1723208737"/>
          </w:sdtPr>
          <w:sdtContent>
            <w:p w14:paraId="0000001B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1fob9te">
                <w:r>
                  <w:rPr>
                    <w:b/>
                    <w:color w:val="000000"/>
                  </w:rPr>
                  <w:t>Executive Summary</w:t>
                </w:r>
              </w:hyperlink>
              <w:hyperlink w:anchor="_heading=h.1fob9te">
                <w:r>
                  <w:rPr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27"/>
            <w:id w:val="775687340"/>
          </w:sdtPr>
          <w:sdtContent>
            <w:p w14:paraId="0000001C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2et92p0">
                <w:r>
                  <w:rPr>
                    <w:b/>
                    <w:color w:val="000000"/>
                  </w:rPr>
                  <w:t>Business plan</w:t>
                </w:r>
              </w:hyperlink>
              <w:hyperlink w:anchor="_heading=h.2et92p0">
                <w:r>
                  <w:rPr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28"/>
            <w:id w:val="1701896980"/>
          </w:sdtPr>
          <w:sdtContent>
            <w:p w14:paraId="0000001D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tyjcwt">
                <w:r>
                  <w:rPr>
                    <w:color w:val="000000"/>
                  </w:rPr>
                  <w:t>Pitch</w:t>
                </w:r>
                <w:r>
                  <w:rPr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29"/>
            <w:id w:val="-667178662"/>
          </w:sdtPr>
          <w:sdtContent>
            <w:p w14:paraId="0000001E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3dy6vkm">
                <w:r>
                  <w:rPr>
                    <w:color w:val="000000"/>
                  </w:rPr>
                  <w:t>Il problema</w:t>
                </w:r>
                <w:r>
                  <w:rPr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30"/>
            <w:id w:val="826632865"/>
          </w:sdtPr>
          <w:sdtContent>
            <w:p w14:paraId="0000001F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1t3h5sf">
                <w:r>
                  <w:rPr>
                    <w:color w:val="000000"/>
                  </w:rPr>
                  <w:t>La soluzione</w:t>
                </w:r>
                <w:r>
                  <w:rPr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31"/>
            <w:id w:val="155891214"/>
          </w:sdtPr>
          <w:sdtContent>
            <w:p w14:paraId="00000020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4d34og8">
                <w:r>
                  <w:rPr>
                    <w:color w:val="000000"/>
                  </w:rPr>
                  <w:t>Il modello di business</w:t>
                </w:r>
                <w:r>
                  <w:rPr>
                    <w:color w:val="000000"/>
                  </w:rPr>
                  <w:tab/>
                  <w:t>5</w:t>
                </w:r>
              </w:hyperlink>
            </w:p>
          </w:sdtContent>
        </w:sdt>
        <w:sdt>
          <w:sdtPr>
            <w:tag w:val="goog_rdk_32"/>
            <w:id w:val="-1742857430"/>
          </w:sdtPr>
          <w:sdtContent>
            <w:p w14:paraId="00000021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2s8eyo1">
                <w:r>
                  <w:rPr>
                    <w:color w:val="000000"/>
                  </w:rPr>
                  <w:t>a)</w:t>
                </w:r>
              </w:hyperlink>
              <w:hyperlink w:anchor="_heading=h.2s8eyo1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_heading=h.2s8eyo1 \h </w:instrText>
              </w:r>
              <w:r>
                <w:fldChar w:fldCharType="separate"/>
              </w:r>
              <w:r>
                <w:rPr>
                  <w:color w:val="000000"/>
                </w:rPr>
                <w:t>Struttura</w:t>
              </w:r>
              <w:r>
                <w:rPr>
                  <w:color w:val="000000"/>
                </w:rPr>
                <w:tab/>
                <w:t>5</w:t>
              </w:r>
              <w:r>
                <w:fldChar w:fldCharType="end"/>
              </w:r>
            </w:p>
          </w:sdtContent>
        </w:sdt>
        <w:sdt>
          <w:sdtPr>
            <w:tag w:val="goog_rdk_33"/>
            <w:id w:val="1644389509"/>
          </w:sdtPr>
          <w:sdtContent>
            <w:p w14:paraId="00000022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17dp8vu">
                <w:r>
                  <w:rPr>
                    <w:color w:val="000000"/>
                  </w:rPr>
                  <w:t>b)</w:t>
                </w:r>
              </w:hyperlink>
              <w:hyperlink w:anchor="_heading=h.17dp8vu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_heading=h.17dp8vu \h </w:instrText>
              </w:r>
              <w:r>
                <w:fldChar w:fldCharType="separate"/>
              </w:r>
              <w:r>
                <w:rPr>
                  <w:color w:val="000000"/>
                </w:rPr>
                <w:t>Account e transazioni</w:t>
              </w:r>
              <w:r>
                <w:rPr>
                  <w:color w:val="000000"/>
                </w:rPr>
                <w:tab/>
                <w:t>6</w:t>
              </w:r>
              <w:r>
                <w:fldChar w:fldCharType="end"/>
              </w:r>
            </w:p>
          </w:sdtContent>
        </w:sdt>
        <w:sdt>
          <w:sdtPr>
            <w:tag w:val="goog_rdk_34"/>
            <w:id w:val="-1982912843"/>
          </w:sdtPr>
          <w:sdtContent>
            <w:p w14:paraId="00000023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26in1rg">
                <w:r>
                  <w:rPr>
                    <w:color w:val="000000"/>
                  </w:rPr>
                  <w:t>c)</w:t>
                </w:r>
              </w:hyperlink>
              <w:hyperlink w:anchor="_heading=h.26in1rg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_heading=h.26in1rg \h </w:instrText>
              </w:r>
              <w:r>
                <w:fldChar w:fldCharType="separate"/>
              </w:r>
              <w:r>
                <w:rPr>
                  <w:color w:val="000000"/>
                </w:rPr>
                <w:t>Flussi di ricavi</w:t>
              </w:r>
              <w:r>
                <w:rPr>
                  <w:color w:val="000000"/>
                </w:rPr>
                <w:tab/>
                <w:t>7</w:t>
              </w:r>
              <w:r>
                <w:fldChar w:fldCharType="end"/>
              </w:r>
            </w:p>
          </w:sdtContent>
        </w:sdt>
        <w:sdt>
          <w:sdtPr>
            <w:tag w:val="goog_rdk_35"/>
            <w:id w:val="837507929"/>
          </w:sdtPr>
          <w:sdtContent>
            <w:p w14:paraId="00000024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35nkun2">
                <w:r>
                  <w:rPr>
                    <w:b/>
                    <w:color w:val="000000"/>
                  </w:rPr>
                  <w:t>Il mercato</w:t>
                </w:r>
              </w:hyperlink>
              <w:hyperlink w:anchor="_heading=h.35nkun2">
                <w:r>
                  <w:rPr>
                    <w:color w:val="000000"/>
                  </w:rPr>
                  <w:tab/>
                  <w:t>8</w:t>
                </w:r>
              </w:hyperlink>
            </w:p>
          </w:sdtContent>
        </w:sdt>
        <w:sdt>
          <w:sdtPr>
            <w:tag w:val="goog_rdk_36"/>
            <w:id w:val="-1260218121"/>
          </w:sdtPr>
          <w:sdtContent>
            <w:p w14:paraId="00000025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1ksv4uv">
                <w:r>
                  <w:rPr>
                    <w:color w:val="000000"/>
                  </w:rPr>
                  <w:t>Potenziale di mercato per segmento</w:t>
                </w:r>
                <w:r>
                  <w:rPr>
                    <w:color w:val="000000"/>
                  </w:rPr>
                  <w:tab/>
                  <w:t>9</w:t>
                </w:r>
              </w:hyperlink>
            </w:p>
          </w:sdtContent>
        </w:sdt>
        <w:sdt>
          <w:sdtPr>
            <w:tag w:val="goog_rdk_37"/>
            <w:id w:val="-1811006962"/>
          </w:sdtPr>
          <w:sdtContent>
            <w:p w14:paraId="00000026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2jxsxqh">
                <w:r>
                  <w:rPr>
                    <w:color w:val="000000"/>
                  </w:rPr>
                  <w:t>La concorrenza</w:t>
                </w:r>
                <w:r>
                  <w:rPr>
                    <w:color w:val="000000"/>
                  </w:rPr>
                  <w:tab/>
                  <w:t>12</w:t>
                </w:r>
              </w:hyperlink>
            </w:p>
          </w:sdtContent>
        </w:sdt>
        <w:sdt>
          <w:sdtPr>
            <w:tag w:val="goog_rdk_38"/>
            <w:id w:val="1972941870"/>
          </w:sdtPr>
          <w:sdtContent>
            <w:p w14:paraId="00000027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z337ya">
                <w:r>
                  <w:rPr>
                    <w:color w:val="000000"/>
                  </w:rPr>
                  <w:t>I vantaggi rispetto ai concorrenti</w:t>
                </w:r>
                <w:r>
                  <w:rPr>
                    <w:color w:val="000000"/>
                  </w:rPr>
                  <w:tab/>
                  <w:t>13</w:t>
                </w:r>
              </w:hyperlink>
            </w:p>
          </w:sdtContent>
        </w:sdt>
        <w:sdt>
          <w:sdtPr>
            <w:tag w:val="goog_rdk_39"/>
            <w:id w:val="-1393264759"/>
          </w:sdtPr>
          <w:sdtContent>
            <w:p w14:paraId="00000028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440" w:hanging="440"/>
                <w:rPr>
                  <w:rFonts w:ascii="Cambria" w:eastAsia="Cambria" w:hAnsi="Cambria" w:cs="Cambria"/>
                  <w:color w:val="000000"/>
                </w:rPr>
              </w:pPr>
              <w:hyperlink w:anchor="_heading=h.3j2qqm3">
                <w:r>
                  <w:rPr>
                    <w:color w:val="000000"/>
                  </w:rPr>
                  <w:t>Il marketing e la strategia di vendita</w:t>
                </w:r>
                <w:r>
                  <w:rPr>
                    <w:color w:val="000000"/>
                  </w:rPr>
                  <w:tab/>
                  <w:t>13</w:t>
                </w:r>
              </w:hyperlink>
            </w:p>
          </w:sdtContent>
        </w:sdt>
        <w:sdt>
          <w:sdtPr>
            <w:tag w:val="goog_rdk_40"/>
            <w:id w:val="455613158"/>
          </w:sdtPr>
          <w:sdtContent>
            <w:p w14:paraId="00000029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1y810tw">
                <w:r>
                  <w:rPr>
                    <w:b/>
                    <w:color w:val="000000"/>
                  </w:rPr>
                  <w:t>Le proiezioni finanziarie</w:t>
                </w:r>
              </w:hyperlink>
              <w:hyperlink w:anchor="_heading=h.1y810tw">
                <w:r>
                  <w:rPr>
                    <w:color w:val="000000"/>
                  </w:rPr>
                  <w:tab/>
                  <w:t>14</w:t>
                </w:r>
              </w:hyperlink>
            </w:p>
          </w:sdtContent>
        </w:sdt>
        <w:sdt>
          <w:sdtPr>
            <w:tag w:val="goog_rdk_41"/>
            <w:id w:val="607159523"/>
          </w:sdtPr>
          <w:sdtContent>
            <w:p w14:paraId="0000002A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4i7ojhp">
                <w:r>
                  <w:rPr>
                    <w:color w:val="000000"/>
                  </w:rPr>
                  <w:t>a)</w:t>
                </w:r>
              </w:hyperlink>
              <w:hyperlink w:anchor="_heading=h.4i7ojhp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_heading=h.4i7ojhp \h </w:instrText>
              </w:r>
              <w:r>
                <w:fldChar w:fldCharType="separate"/>
              </w:r>
              <w:r>
                <w:rPr>
                  <w:color w:val="000000"/>
                </w:rPr>
                <w:t>Le nostre ipotesi</w:t>
              </w:r>
              <w:r>
                <w:rPr>
                  <w:color w:val="000000"/>
                </w:rPr>
                <w:tab/>
                <w:t>14</w:t>
              </w:r>
              <w:r>
                <w:fldChar w:fldCharType="end"/>
              </w:r>
            </w:p>
          </w:sdtContent>
        </w:sdt>
        <w:sdt>
          <w:sdtPr>
            <w:tag w:val="goog_rdk_42"/>
            <w:id w:val="1521734998"/>
          </w:sdtPr>
          <w:sdtContent>
            <w:p w14:paraId="0000002B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2xcytpi">
                <w:r>
                  <w:rPr>
                    <w:color w:val="000000"/>
                  </w:rPr>
                  <w:t>b)</w:t>
                </w:r>
              </w:hyperlink>
              <w:hyperlink w:anchor="_heading=h.2xcytpi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_heading=h.2xcytpi \h </w:instrText>
              </w:r>
              <w:r>
                <w:fldChar w:fldCharType="separate"/>
              </w:r>
              <w:r>
                <w:rPr>
                  <w:color w:val="000000"/>
                </w:rPr>
                <w:t>Le proiezioni dei ricavi</w:t>
              </w:r>
              <w:r>
                <w:rPr>
                  <w:color w:val="000000"/>
                </w:rPr>
                <w:tab/>
                <w:t>15</w:t>
              </w:r>
              <w:r>
                <w:fldChar w:fldCharType="end"/>
              </w:r>
            </w:p>
          </w:sdtContent>
        </w:sdt>
        <w:sdt>
          <w:sdtPr>
            <w:tag w:val="goog_rdk_43"/>
            <w:id w:val="-1115212050"/>
          </w:sdtPr>
          <w:sdtContent>
            <w:p w14:paraId="0000002C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3whwml4">
                <w:r>
                  <w:rPr>
                    <w:color w:val="000000"/>
                  </w:rPr>
                  <w:t>c)</w:t>
                </w:r>
              </w:hyperlink>
              <w:hyperlink w:anchor="_heading=h.3whwml4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_heading=h.3whwml4 \h </w:instrText>
              </w:r>
              <w:r>
                <w:fldChar w:fldCharType="separate"/>
              </w:r>
              <w:r>
                <w:rPr>
                  <w:color w:val="000000"/>
                </w:rPr>
                <w:t>Le spese in conto capitale</w:t>
              </w:r>
              <w:r>
                <w:rPr>
                  <w:color w:val="000000"/>
                </w:rPr>
                <w:tab/>
                <w:t>16</w:t>
              </w:r>
              <w:r>
                <w:fldChar w:fldCharType="end"/>
              </w:r>
            </w:p>
          </w:sdtContent>
        </w:sdt>
        <w:sdt>
          <w:sdtPr>
            <w:tag w:val="goog_rdk_44"/>
            <w:id w:val="-1504123150"/>
          </w:sdtPr>
          <w:sdtContent>
            <w:p w14:paraId="0000002D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qsh70q">
                <w:r>
                  <w:rPr>
                    <w:color w:val="000000"/>
                  </w:rPr>
                  <w:t>d)</w:t>
                </w:r>
              </w:hyperlink>
              <w:hyperlink w:anchor="_heading=h.qsh70q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_heading=h.qsh70q \h </w:instrText>
              </w:r>
              <w:r>
                <w:fldChar w:fldCharType="separate"/>
              </w:r>
              <w:r>
                <w:rPr>
                  <w:color w:val="000000"/>
                </w:rPr>
                <w:t>Le proiezioni dei costi</w:t>
              </w:r>
              <w:r>
                <w:rPr>
                  <w:color w:val="000000"/>
                </w:rPr>
                <w:tab/>
                <w:t>17</w:t>
              </w:r>
              <w:r>
                <w:fldChar w:fldCharType="end"/>
              </w:r>
            </w:p>
          </w:sdtContent>
        </w:sdt>
        <w:sdt>
          <w:sdtPr>
            <w:tag w:val="goog_rdk_45"/>
            <w:id w:val="1035773462"/>
          </w:sdtPr>
          <w:sdtContent>
            <w:p w14:paraId="0000002E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1pxezwc">
                <w:r>
                  <w:rPr>
                    <w:color w:val="000000"/>
                  </w:rPr>
                  <w:t>e)</w:t>
                </w:r>
              </w:hyperlink>
              <w:hyperlink w:anchor="_heading=h.1pxezwc"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_heading=h.1pxezwc \h </w:instrText>
              </w:r>
              <w:r>
                <w:fldChar w:fldCharType="separate"/>
              </w:r>
              <w:r>
                <w:rPr>
                  <w:color w:val="000000"/>
                </w:rPr>
                <w:t>Flussi di cassa e capitale proprio</w:t>
              </w:r>
              <w:r>
                <w:rPr>
                  <w:color w:val="000000"/>
                </w:rPr>
                <w:tab/>
                <w:t>17</w:t>
              </w:r>
              <w:r>
                <w:fldChar w:fldCharType="end"/>
              </w:r>
            </w:p>
          </w:sdtContent>
        </w:sdt>
        <w:sdt>
          <w:sdtPr>
            <w:tag w:val="goog_rdk_46"/>
            <w:id w:val="250399825"/>
          </w:sdtPr>
          <w:sdtContent>
            <w:p w14:paraId="0000002F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2p2csry">
                <w:r>
                  <w:rPr>
                    <w:b/>
                    <w:color w:val="000000"/>
                  </w:rPr>
                  <w:t>Appendice</w:t>
                </w:r>
              </w:hyperlink>
              <w:hyperlink w:anchor="_heading=h.2p2csry">
                <w:r>
                  <w:rPr>
                    <w:color w:val="000000"/>
                  </w:rPr>
                  <w:tab/>
                  <w:t>19</w:t>
                </w:r>
              </w:hyperlink>
            </w:p>
          </w:sdtContent>
        </w:sdt>
        <w:sdt>
          <w:sdtPr>
            <w:tag w:val="goog_rdk_47"/>
            <w:id w:val="-1347783992"/>
          </w:sdtPr>
          <w:sdtContent>
            <w:p w14:paraId="00000030" w14:textId="77777777" w:rsidR="0032731E" w:rsidRDefault="003C7FC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9"/>
                </w:tabs>
                <w:spacing w:after="100"/>
                <w:ind w:left="660" w:hanging="660"/>
                <w:rPr>
                  <w:rFonts w:ascii="Cambria" w:eastAsia="Cambria" w:hAnsi="Cambria" w:cs="Cambria"/>
                  <w:color w:val="000000"/>
                </w:rPr>
              </w:pPr>
              <w:hyperlink w:anchor="_heading=h.147n2zr">
                <w:r>
                  <w:rPr>
                    <w:color w:val="000000"/>
                  </w:rPr>
                  <w:t>Gestione dei rischi</w:t>
                </w:r>
                <w:r>
                  <w:rPr>
                    <w:color w:val="000000"/>
                  </w:rPr>
                  <w:tab/>
                  <w:t>19</w:t>
                </w:r>
              </w:hyperlink>
            </w:p>
          </w:sdtContent>
        </w:sdt>
        <w:p w14:paraId="00000031" w14:textId="77777777" w:rsidR="0032731E" w:rsidRDefault="003C7FC1">
          <w:pPr>
            <w:rPr>
              <w:sz w:val="18"/>
              <w:szCs w:val="18"/>
            </w:rPr>
          </w:pPr>
          <w:r>
            <w:fldChar w:fldCharType="end"/>
          </w:r>
        </w:p>
        <w:sdt>
          <w:sdtPr>
            <w:tag w:val="goog_rdk_48"/>
            <w:id w:val="-875317517"/>
          </w:sdtPr>
          <w:sdtContent>
            <w:p w14:paraId="00000031" w14:textId="77777777" w:rsidR="0032731E" w:rsidRDefault="003C7FC1">
              <w:pPr>
                <w:rPr>
                  <w:sz w:val="18"/>
                  <w:szCs w:val="18"/>
                </w:rPr>
              </w:pPr>
            </w:p>
          </w:sdtContent>
        </w:sdt>
      </w:sdtContent>
    </w:sdt>
    <w:sdt>
      <w:sdtPr>
        <w:tag w:val="goog_rdk_49"/>
        <w:id w:val="1588881370"/>
      </w:sdtPr>
      <w:sdtContent>
        <w:p w14:paraId="00000032" w14:textId="77777777" w:rsidR="0032731E" w:rsidRDefault="003C7FC1">
          <w:pPr>
            <w:rPr>
              <w:sz w:val="18"/>
              <w:szCs w:val="18"/>
            </w:rPr>
          </w:pP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50"/>
        <w:id w:val="2140841517"/>
      </w:sdtPr>
      <w:sdtContent>
        <w:p w14:paraId="00000033" w14:textId="77777777" w:rsidR="0032731E" w:rsidRDefault="003C7FC1"/>
      </w:sdtContent>
    </w:sdt>
    <w:sdt>
      <w:sdtPr>
        <w:tag w:val="goog_rdk_51"/>
        <w:id w:val="2036931055"/>
      </w:sdtPr>
      <w:sdtContent>
        <w:p w14:paraId="00000034" w14:textId="77777777" w:rsidR="0032731E" w:rsidRDefault="003C7FC1">
          <w:r>
            <w:br w:type="page"/>
          </w:r>
        </w:p>
      </w:sdtContent>
    </w:sdt>
    <w:sdt>
      <w:sdtPr>
        <w:tag w:val="goog_rdk_52"/>
        <w:id w:val="-859272545"/>
      </w:sdtPr>
      <w:sdtContent>
        <w:p w14:paraId="00000035" w14:textId="77777777" w:rsidR="0032731E" w:rsidRDefault="003C7F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ectPr w:rsidR="0032731E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9" w:h="16834"/>
              <w:pgMar w:top="1440" w:right="1440" w:bottom="1440" w:left="1440" w:header="720" w:footer="720" w:gutter="0"/>
              <w:pgNumType w:start="1"/>
              <w:cols w:space="720"/>
              <w:titlePg/>
            </w:sectPr>
          </w:pP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53"/>
        <w:id w:val="1108547958"/>
      </w:sdtPr>
      <w:sdtContent>
        <w:p w14:paraId="00000036" w14:textId="77777777" w:rsidR="0032731E" w:rsidRDefault="003C7FC1">
          <w:pPr>
            <w:pStyle w:val="Heading1"/>
            <w:jc w:val="center"/>
            <w:rPr>
              <w:b/>
            </w:rPr>
          </w:pPr>
          <w:r>
            <w:rPr>
              <w:b/>
            </w:rPr>
            <w:t xml:space="preserve">Executive </w:t>
          </w:r>
          <w:proofErr w:type="spellStart"/>
          <w:r>
            <w:rPr>
              <w:b/>
            </w:rPr>
            <w:t>Summary</w:t>
          </w:r>
          <w:proofErr w:type="spellEnd"/>
        </w:p>
      </w:sdtContent>
    </w:sdt>
    <w:sdt>
      <w:sdtPr>
        <w:tag w:val="goog_rdk_54"/>
        <w:id w:val="44262824"/>
      </w:sdtPr>
      <w:sdtContent>
        <w:p w14:paraId="00000037" w14:textId="77777777" w:rsidR="0032731E" w:rsidRDefault="003C7FC1"/>
      </w:sdtContent>
    </w:sdt>
    <w:sdt>
      <w:sdtPr>
        <w:tag w:val="goog_rdk_55"/>
        <w:id w:val="1056516910"/>
      </w:sdtPr>
      <w:sdtContent>
        <w:p w14:paraId="00000038" w14:textId="77777777" w:rsidR="0032731E" w:rsidRDefault="003C7FC1">
          <w:r>
            <w:t>“</w:t>
          </w:r>
          <w:r>
            <w:rPr>
              <w:i/>
            </w:rPr>
            <w:t>Quando ti trovi d’accordo con la maggioranza, è il momento di fermarti e riflettere</w:t>
          </w:r>
          <w:r>
            <w:t>.”</w:t>
          </w:r>
        </w:p>
      </w:sdtContent>
    </w:sdt>
    <w:sdt>
      <w:sdtPr>
        <w:tag w:val="goog_rdk_56"/>
        <w:id w:val="-728842774"/>
      </w:sdtPr>
      <w:sdtContent>
        <w:p w14:paraId="00000039" w14:textId="77777777" w:rsidR="0032731E" w:rsidRDefault="003C7FC1">
          <w:pPr>
            <w:rPr>
              <w:i/>
            </w:rPr>
          </w:pPr>
        </w:p>
      </w:sdtContent>
    </w:sdt>
    <w:sdt>
      <w:sdtPr>
        <w:tag w:val="goog_rdk_57"/>
        <w:id w:val="844834956"/>
      </w:sdtPr>
      <w:sdtContent>
        <w:p w14:paraId="0000003A" w14:textId="77777777" w:rsidR="0032731E" w:rsidRDefault="003C7FC1">
          <w:pPr>
            <w:jc w:val="right"/>
            <w:rPr>
              <w:i/>
            </w:rPr>
          </w:pPr>
          <w:r>
            <w:rPr>
              <w:i/>
            </w:rPr>
            <w:t>Mark Twain</w:t>
          </w:r>
        </w:p>
      </w:sdtContent>
    </w:sdt>
    <w:sdt>
      <w:sdtPr>
        <w:tag w:val="goog_rdk_58"/>
        <w:id w:val="-458871328"/>
      </w:sdtPr>
      <w:sdtContent>
        <w:p w14:paraId="0000003B" w14:textId="77777777" w:rsidR="0032731E" w:rsidRDefault="003C7FC1">
          <w:pPr>
            <w:jc w:val="right"/>
            <w:rPr>
              <w:i/>
            </w:rPr>
          </w:pPr>
        </w:p>
      </w:sdtContent>
    </w:sdt>
    <w:sdt>
      <w:sdtPr>
        <w:tag w:val="goog_rdk_59"/>
        <w:id w:val="1129595147"/>
      </w:sdtPr>
      <w:sdtContent>
        <w:p w14:paraId="0000003C" w14:textId="77777777" w:rsidR="0032731E" w:rsidRDefault="003C7FC1">
          <w:pPr>
            <w:jc w:val="right"/>
            <w:rPr>
              <w:i/>
            </w:rPr>
          </w:pPr>
        </w:p>
      </w:sdtContent>
    </w:sdt>
    <w:p w14:paraId="0D0A2365" w14:textId="18476AB6" w:rsidR="003C7FC1" w:rsidRDefault="000941EA" w:rsidP="000941EA">
      <w:proofErr w:type="spellStart"/>
      <w:r>
        <w:t>Seniando</w:t>
      </w:r>
      <w:proofErr w:type="spellEnd"/>
      <w:r>
        <w:t xml:space="preserve"> si prefigge lo scopo di rivoluzionare il mondo del Design. </w:t>
      </w:r>
      <w:r w:rsidR="0074755B">
        <w:t>Facendo leva sul</w:t>
      </w:r>
      <w:r w:rsidR="00114FB0">
        <w:t xml:space="preserve"> talento</w:t>
      </w:r>
      <w:r w:rsidR="0074755B">
        <w:t xml:space="preserve"> di giovani promettenti designers, </w:t>
      </w:r>
      <w:proofErr w:type="spellStart"/>
      <w:r w:rsidR="0074755B">
        <w:t>nonche</w:t>
      </w:r>
      <w:proofErr w:type="spellEnd"/>
      <w:r w:rsidR="0074755B">
        <w:t xml:space="preserve">’ sulla </w:t>
      </w:r>
      <w:proofErr w:type="spellStart"/>
      <w:r w:rsidR="0074755B">
        <w:t>capacita’</w:t>
      </w:r>
      <w:proofErr w:type="spellEnd"/>
      <w:r w:rsidR="0074755B">
        <w:t xml:space="preserve"> in eccesso di rinomati Produttori, </w:t>
      </w:r>
      <w:proofErr w:type="spellStart"/>
      <w:r w:rsidR="0074755B">
        <w:t>Seniando</w:t>
      </w:r>
      <w:proofErr w:type="spellEnd"/>
      <w:r w:rsidR="0074755B">
        <w:t xml:space="preserve"> vuole creare le condizioni per intrecciare i fili di una nuova </w:t>
      </w:r>
      <w:proofErr w:type="spellStart"/>
      <w:r w:rsidR="0074755B">
        <w:t>comunita’</w:t>
      </w:r>
      <w:proofErr w:type="spellEnd"/>
      <w:r w:rsidR="0074755B">
        <w:t xml:space="preserve"> che unisca Designer, Produttori e Clienti finali.</w:t>
      </w:r>
    </w:p>
    <w:p w14:paraId="06D5966C" w14:textId="77777777" w:rsidR="009C0544" w:rsidRDefault="009C0544" w:rsidP="000941EA"/>
    <w:p w14:paraId="4B432607" w14:textId="341A5550" w:rsidR="00114FB0" w:rsidRDefault="00114FB0" w:rsidP="000941EA">
      <w:r>
        <w:t>Come realizzeremo questo ambizioso progetto? Tramite la nostra tecnologia e l’utilizzo di una piattaforma altamente innovativa, i Designer associati al nostro network potranno proporre le proprie bozze, progetti, idee ad un contesto ampio di attori industriali, riceverne il feedback e implementarne i commenti, nel contest</w:t>
      </w:r>
      <w:r w:rsidR="000826E9">
        <w:t>o</w:t>
      </w:r>
      <w:r>
        <w:t xml:space="preserve"> di una relazione B2B mediata dalla nostra piattaforma. A loro volta, i Produttori avranno accesso ad un numero straordinario di idee fresche e di nuove </w:t>
      </w:r>
      <w:proofErr w:type="spellStart"/>
      <w:r>
        <w:t>opportunita’</w:t>
      </w:r>
      <w:proofErr w:type="spellEnd"/>
      <w:r>
        <w:t xml:space="preserve">, da </w:t>
      </w:r>
      <w:r w:rsidR="009C0544">
        <w:t>ri</w:t>
      </w:r>
      <w:r w:rsidR="000826E9">
        <w:t>creare</w:t>
      </w:r>
      <w:r>
        <w:t xml:space="preserve"> fisicamente tramite l</w:t>
      </w:r>
      <w:r w:rsidR="000826E9">
        <w:t xml:space="preserve">e proprie tecnologie e know-how (stampa 3D, laboratori artigianali, tecniche di manifattura tradizionali). Per entrambe le categorie, metteremo a disposizione la nostra </w:t>
      </w:r>
      <w:r w:rsidR="009C0544">
        <w:t xml:space="preserve">tecnologia per interfacciarsi direttamente con un folto pubblico di Clienti, desiderosi di acquistare prodotti di design di segmento premium, con forti caratteri di </w:t>
      </w:r>
      <w:proofErr w:type="spellStart"/>
      <w:r w:rsidR="009C0544">
        <w:t>unicita</w:t>
      </w:r>
      <w:proofErr w:type="spellEnd"/>
      <w:r w:rsidR="009C0544">
        <w:t>`.</w:t>
      </w:r>
    </w:p>
    <w:p w14:paraId="7147AB03" w14:textId="657880D5" w:rsidR="009C0544" w:rsidRDefault="009C0544" w:rsidP="000941EA"/>
    <w:p w14:paraId="5AF35733" w14:textId="347D2957" w:rsidR="009C0544" w:rsidRDefault="009C0544" w:rsidP="000941EA">
      <w:r>
        <w:t xml:space="preserve">Chi sono i nostri Clienti? Sono persone dinamiche ed innovative, come l’identikit di Nova che riportiamo in seguito in questo documento, con una </w:t>
      </w:r>
      <w:proofErr w:type="spellStart"/>
      <w:r>
        <w:t>capacita’</w:t>
      </w:r>
      <w:proofErr w:type="spellEnd"/>
      <w:r>
        <w:t xml:space="preserve"> di spesa </w:t>
      </w:r>
      <w:r w:rsidR="00BE134E">
        <w:t>superiore alla media</w:t>
      </w:r>
      <w:r w:rsidR="00C34113">
        <w:t>, alto livello di istruzione</w:t>
      </w:r>
      <w:r w:rsidR="00BE134E">
        <w:t xml:space="preserve"> e gusti sofisticati, orientati al bello, </w:t>
      </w:r>
      <w:r w:rsidR="00B11745">
        <w:t xml:space="preserve">al pratico e desiderosi di sperimentare. La nostra analisi ci porta a credere che siano una parte importante ed aggredibile di mercato. Per loro, </w:t>
      </w:r>
      <w:proofErr w:type="spellStart"/>
      <w:r w:rsidR="00B11745">
        <w:t>Seniando</w:t>
      </w:r>
      <w:proofErr w:type="spellEnd"/>
      <w:r w:rsidR="00B11745">
        <w:t xml:space="preserve"> ha in serbo la </w:t>
      </w:r>
      <w:proofErr w:type="spellStart"/>
      <w:r w:rsidR="00B11745">
        <w:t>possibilita’</w:t>
      </w:r>
      <w:proofErr w:type="spellEnd"/>
      <w:r w:rsidR="00B11745">
        <w:t xml:space="preserve"> di aderire con diversi profili di utente (da Basic a Premium) e di acquistare oggetti unici, tramite un meccanismo di offerta </w:t>
      </w:r>
      <w:r w:rsidR="00C34113">
        <w:t xml:space="preserve">o asta </w:t>
      </w:r>
      <w:r w:rsidR="00B11745">
        <w:t>sul prezzo finale, e persino di partecipare attivamente ad importanti elementi del</w:t>
      </w:r>
      <w:r w:rsidR="00B404CB">
        <w:t xml:space="preserve"> processo creativo, quali la scelta di elementi come i colori ed i materiali.</w:t>
      </w:r>
    </w:p>
    <w:p w14:paraId="793FD8F3" w14:textId="2172D080" w:rsidR="00B404CB" w:rsidRDefault="00B404CB" w:rsidP="000941EA"/>
    <w:p w14:paraId="4CB57978" w14:textId="05172793" w:rsidR="00B404CB" w:rsidRDefault="007A43CB" w:rsidP="000941EA">
      <w:r>
        <w:rPr>
          <w:highlight w:val="yellow"/>
        </w:rPr>
        <w:t xml:space="preserve">Chi sono i nostri competitori su questo mercato? </w:t>
      </w:r>
      <w:r w:rsidR="007A5114" w:rsidRPr="007A43CB">
        <w:rPr>
          <w:highlight w:val="yellow"/>
        </w:rPr>
        <w:t>(MENZIONARE LA COMPETIZIONE</w:t>
      </w:r>
      <w:r w:rsidR="00C34113">
        <w:rPr>
          <w:highlight w:val="yellow"/>
        </w:rPr>
        <w:t xml:space="preserve"> – servirebbero i commenti ai due grafici cartesiani coi loghi</w:t>
      </w:r>
      <w:r w:rsidR="007A5114" w:rsidRPr="007A43CB">
        <w:rPr>
          <w:highlight w:val="yellow"/>
        </w:rPr>
        <w:t>)</w:t>
      </w:r>
    </w:p>
    <w:p w14:paraId="6AD1E706" w14:textId="40A7AC1F" w:rsidR="003C7FC1" w:rsidRDefault="003C7FC1"/>
    <w:p w14:paraId="7B82FFF8" w14:textId="5C79ABDD" w:rsidR="00C34113" w:rsidRDefault="00C34113">
      <w:proofErr w:type="spellStart"/>
      <w:r>
        <w:t>Seniand</w:t>
      </w:r>
      <w:r w:rsidR="007D6C55">
        <w:t>o</w:t>
      </w:r>
      <w:proofErr w:type="spellEnd"/>
      <w:r>
        <w:t xml:space="preserve"> vuole anche farsi interprete di un modo sociale di fare business; radicata nella splendida cornice dell’Alto Adige, facciamo nostri valori locali come l’impegno, la </w:t>
      </w:r>
      <w:proofErr w:type="spellStart"/>
      <w:r>
        <w:t>sostenibilita’</w:t>
      </w:r>
      <w:proofErr w:type="spellEnd"/>
      <w:r>
        <w:t xml:space="preserve"> e la trasparenza</w:t>
      </w:r>
      <w:r w:rsidR="00B83948">
        <w:t xml:space="preserve"> verso i clienti</w:t>
      </w:r>
      <w:r>
        <w:t xml:space="preserve">, e </w:t>
      </w:r>
      <w:r w:rsidR="00B038F3">
        <w:t xml:space="preserve">ci proponiamo di contribuire attivamente all’economia locale coinvolgendo tutta una </w:t>
      </w:r>
      <w:proofErr w:type="spellStart"/>
      <w:r w:rsidR="00B038F3">
        <w:t>pluralita’</w:t>
      </w:r>
      <w:proofErr w:type="spellEnd"/>
      <w:r w:rsidR="00B038F3">
        <w:t xml:space="preserve"> di attori, quali laboratori artigiani o alberghi tradizionali, potenzialmente interessati a prodotti esclusivi di design.</w:t>
      </w:r>
      <w:r w:rsidR="007D6C55">
        <w:t xml:space="preserve"> In tal senso, abbiamo </w:t>
      </w:r>
      <w:proofErr w:type="spellStart"/>
      <w:r w:rsidR="007D6C55">
        <w:t>gia’</w:t>
      </w:r>
      <w:proofErr w:type="spellEnd"/>
      <w:r w:rsidR="007D6C55">
        <w:t xml:space="preserve"> avuto i primi riscontri da importanti </w:t>
      </w:r>
      <w:proofErr w:type="spellStart"/>
      <w:r w:rsidR="007D6C55">
        <w:t>realta’</w:t>
      </w:r>
      <w:proofErr w:type="spellEnd"/>
      <w:r w:rsidR="007D6C55">
        <w:t xml:space="preserve"> locali, quali il gruppo </w:t>
      </w:r>
      <w:proofErr w:type="spellStart"/>
      <w:r w:rsidR="007D6C55">
        <w:t>Plank</w:t>
      </w:r>
      <w:proofErr w:type="spellEnd"/>
      <w:r w:rsidR="007D6C55">
        <w:t xml:space="preserve"> </w:t>
      </w:r>
      <w:r w:rsidR="007D6C55" w:rsidRPr="007D6C55">
        <w:rPr>
          <w:highlight w:val="yellow"/>
        </w:rPr>
        <w:t>(da capire se menzionarlo o meno)</w:t>
      </w:r>
      <w:r w:rsidR="007D6C55" w:rsidRPr="007D6C55">
        <w:t xml:space="preserve">, </w:t>
      </w:r>
      <w:r w:rsidR="007D6C55">
        <w:t>che hanno palesato interesse verso la nostra iniziativa.</w:t>
      </w:r>
    </w:p>
    <w:p w14:paraId="52C4E019" w14:textId="65D5FD31" w:rsidR="007D6C55" w:rsidRDefault="007D6C55"/>
    <w:p w14:paraId="5D5F2008" w14:textId="255CCDF1" w:rsidR="007D6C55" w:rsidRDefault="007D6C55"/>
    <w:p w14:paraId="745553C4" w14:textId="1964B4E8" w:rsidR="007D6C55" w:rsidRDefault="00B83948">
      <w:proofErr w:type="spellStart"/>
      <w:r>
        <w:lastRenderedPageBreak/>
        <w:t>Seniando</w:t>
      </w:r>
      <w:proofErr w:type="spellEnd"/>
      <w:r>
        <w:t xml:space="preserve"> si </w:t>
      </w:r>
      <w:proofErr w:type="spellStart"/>
      <w:r>
        <w:t>dotera’</w:t>
      </w:r>
      <w:proofErr w:type="spellEnd"/>
      <w:r>
        <w:t xml:space="preserve"> di una struttura molto snella, sia in termini di costi che di </w:t>
      </w:r>
      <w:proofErr w:type="spellStart"/>
      <w:r>
        <w:t>complessita’</w:t>
      </w:r>
      <w:proofErr w:type="spellEnd"/>
      <w:r>
        <w:t xml:space="preserve"> operativa, andando a minimizzare i rischi che tradizionalmente impattano sui siti di e-commerce. Nella nostra Appendice, abbiamo riportato l</w:t>
      </w:r>
      <w:r w:rsidR="00B94B65">
        <w:t>’analisi circa la</w:t>
      </w:r>
      <w:r>
        <w:t xml:space="preserve"> Gestione dei Rischi che ci prefiggiamo di realizzare. </w:t>
      </w:r>
      <w:r w:rsidR="00B94B65">
        <w:t xml:space="preserve">Parimenti, essere snelli per noi significa destinare le nostre risorse allo sviluppo della nostra piattaforma (e, a partire dal 2021, della app per cellulare) e affidarci completamente alla </w:t>
      </w:r>
      <w:proofErr w:type="spellStart"/>
      <w:r w:rsidR="00B94B65">
        <w:t>professionalita’</w:t>
      </w:r>
      <w:proofErr w:type="spellEnd"/>
      <w:r w:rsidR="00B94B65">
        <w:t xml:space="preserve"> e al variegato ventaglio di competenze che i nostri fondatori metteranno sul campo: abbiamo Rosa, designer per formazione e vocazione, ad occuparsi di Marketing e Business Development. Filippo e Cristian sono due economisti, con esperienza rispettivamente in finanza e analisi dei dati, e presidieranno le aree di Finanza, Strategia ed Operations. </w:t>
      </w:r>
      <w:proofErr w:type="gramStart"/>
      <w:r w:rsidR="00B94B65">
        <w:t>Infine</w:t>
      </w:r>
      <w:proofErr w:type="gramEnd"/>
      <w:r w:rsidR="00B94B65">
        <w:t xml:space="preserve"> Michael, il nostro esperto IT, </w:t>
      </w:r>
      <w:proofErr w:type="spellStart"/>
      <w:r w:rsidR="00B94B65">
        <w:t>portera’</w:t>
      </w:r>
      <w:proofErr w:type="spellEnd"/>
      <w:r w:rsidR="00B94B65">
        <w:t xml:space="preserve"> a </w:t>
      </w:r>
      <w:proofErr w:type="spellStart"/>
      <w:r w:rsidR="00B94B65">
        <w:t>Seniando</w:t>
      </w:r>
      <w:proofErr w:type="spellEnd"/>
      <w:r w:rsidR="00B94B65">
        <w:t xml:space="preserve"> le competenze tecnologiche necessarie per affrontare con successo le sfide del mercato digitale.</w:t>
      </w:r>
    </w:p>
    <w:p w14:paraId="477CF04A" w14:textId="1F1B0FB7" w:rsidR="00B94B65" w:rsidRDefault="00B94B65"/>
    <w:p w14:paraId="6C36A83C" w14:textId="4117796C" w:rsidR="00B94B65" w:rsidRDefault="00B94B65">
      <w:r>
        <w:t xml:space="preserve">Crediamo nel futuro della nostra idea, e le nostre </w:t>
      </w:r>
      <w:r w:rsidR="005A2E1E">
        <w:t>proiezion</w:t>
      </w:r>
      <w:r>
        <w:t xml:space="preserve">i numeriche sembrano confortarci: il nostro budget triennale, improntato a criteri di prudenza </w:t>
      </w:r>
      <w:r w:rsidR="003D7318">
        <w:t xml:space="preserve">finanziaria, prevede di raggiungere l’utile </w:t>
      </w:r>
      <w:proofErr w:type="spellStart"/>
      <w:r w:rsidR="003D7318">
        <w:t>gia’</w:t>
      </w:r>
      <w:proofErr w:type="spellEnd"/>
      <w:r w:rsidR="003D7318">
        <w:t xml:space="preserve"> dal terzo anno, a fronte delle importanti spese sostenute, grazie ad una crescita costante del</w:t>
      </w:r>
      <w:r w:rsidR="00E25B5B">
        <w:t xml:space="preserve"> nostro fatturato e dei flussi di cassa operativi. Il nostro modello di business prevede uno schema strutturato su commissioni caricate sulle transazioni / vendite attivate tramite la nostra piattaforma, senza la gestione degli aspetti legati alla spedizione o ad </w:t>
      </w:r>
      <w:proofErr w:type="spellStart"/>
      <w:r w:rsidR="00E25B5B">
        <w:t>attivita’</w:t>
      </w:r>
      <w:proofErr w:type="spellEnd"/>
      <w:r w:rsidR="00E25B5B">
        <w:t xml:space="preserve"> di magazzino, in linea con i principi snelli che sposiamo appieno.</w:t>
      </w:r>
    </w:p>
    <w:p w14:paraId="24BB7C40" w14:textId="0F632D6F" w:rsidR="00E25B5B" w:rsidRDefault="00E25B5B"/>
    <w:p w14:paraId="6AD2C20E" w14:textId="5BA56CD2" w:rsidR="00100F74" w:rsidRDefault="00100F74">
      <w:r>
        <w:t xml:space="preserve">Amore per la conoscenza, impegno, tradizione, trasparenza e </w:t>
      </w:r>
      <w:proofErr w:type="spellStart"/>
      <w:r>
        <w:t>sostenibilita’</w:t>
      </w:r>
      <w:proofErr w:type="spellEnd"/>
      <w:r>
        <w:t xml:space="preserve">. Questi sono i valori di </w:t>
      </w:r>
      <w:proofErr w:type="spellStart"/>
      <w:r>
        <w:t>Seniando</w:t>
      </w:r>
      <w:proofErr w:type="spellEnd"/>
      <w:r>
        <w:t xml:space="preserve">, che danno forma </w:t>
      </w:r>
      <w:r w:rsidR="007A2EB4">
        <w:t xml:space="preserve">e impulso </w:t>
      </w:r>
      <w:bookmarkStart w:id="3" w:name="_GoBack"/>
      <w:bookmarkEnd w:id="3"/>
      <w:r>
        <w:t>alla nostra idea e il nostro modello. Su questo solco, costruite insieme a noi, passo dopo passo, la rivoluzione del mondo del design!</w:t>
      </w:r>
    </w:p>
    <w:p w14:paraId="14889380" w14:textId="568F40E2" w:rsidR="00100F74" w:rsidRDefault="00100F74"/>
    <w:p w14:paraId="0AE6423E" w14:textId="73B2DF0B" w:rsidR="00E25B5B" w:rsidRDefault="00100F74">
      <w:r>
        <w:t xml:space="preserve">Il Team </w:t>
      </w:r>
      <w:proofErr w:type="spellStart"/>
      <w:r>
        <w:t>Seniando</w:t>
      </w:r>
      <w:proofErr w:type="spellEnd"/>
    </w:p>
    <w:sdt>
      <w:sdtPr>
        <w:tag w:val="goog_rdk_68"/>
        <w:id w:val="1394088208"/>
      </w:sdtPr>
      <w:sdtContent>
        <w:p w14:paraId="34EF3E75" w14:textId="77777777" w:rsidR="00100F74" w:rsidRDefault="00100F74"/>
        <w:p w14:paraId="00000045" w14:textId="7D0B48A8" w:rsidR="0032731E" w:rsidRDefault="003C7FC1"/>
      </w:sdtContent>
    </w:sdt>
    <w:sdt>
      <w:sdtPr>
        <w:rPr>
          <w:highlight w:val="yellow"/>
        </w:rPr>
        <w:tag w:val="goog_rdk_69"/>
        <w:id w:val="-1198617245"/>
      </w:sdtPr>
      <w:sdtContent>
        <w:p w14:paraId="2EE308D5" w14:textId="78C761B7" w:rsidR="003D7318" w:rsidRPr="003D7318" w:rsidRDefault="003D7318">
          <w:pPr>
            <w:rPr>
              <w:highlight w:val="yellow"/>
            </w:rPr>
          </w:pPr>
          <w:r w:rsidRPr="003D7318">
            <w:rPr>
              <w:highlight w:val="yellow"/>
            </w:rPr>
            <w:t xml:space="preserve">SCHEMA di Executive </w:t>
          </w:r>
          <w:proofErr w:type="spellStart"/>
          <w:r w:rsidRPr="003D7318">
            <w:rPr>
              <w:highlight w:val="yellow"/>
            </w:rPr>
            <w:t>Summary</w:t>
          </w:r>
          <w:proofErr w:type="spellEnd"/>
          <w:r w:rsidRPr="003D7318">
            <w:rPr>
              <w:highlight w:val="yellow"/>
            </w:rPr>
            <w:t xml:space="preserve"> da Gu</w:t>
          </w:r>
          <w:r>
            <w:rPr>
              <w:highlight w:val="yellow"/>
            </w:rPr>
            <w:t>idelines</w:t>
          </w:r>
        </w:p>
        <w:p w14:paraId="00000046" w14:textId="0F93A9BA" w:rsidR="0032731E" w:rsidRDefault="00E86B22">
          <w:r w:rsidRPr="003D7318">
            <w:rPr>
              <w:highlight w:val="yellow"/>
            </w:rPr>
            <w:t xml:space="preserve">Qual è la tua idea di business? In che misura soddisfa il tratto distintivo?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 è la situazione dei brevetti?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Chi è il vostro target?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sono i volumi di mercato e i tassi di crescita previsti?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 è la situazione competitiva?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clienti pilota avete o potete guadagnare?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canali di distribuzione volete utilizzare?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partnership volete avere?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Quale capacità di produzione sono richieste?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Come distribuite i compiti di gestione?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sono le vostre opportunità e i vostri rischi?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sono i vostri obiettivi a lungo termine?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ulteriori fasi di sviluppo sono necessarie?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Quali sono i </w:t>
          </w:r>
          <w:proofErr w:type="spellStart"/>
          <w:r w:rsidRPr="003D7318">
            <w:rPr>
              <w:highlight w:val="yellow"/>
            </w:rPr>
            <w:t>milestones</w:t>
          </w:r>
          <w:proofErr w:type="spellEnd"/>
          <w:r w:rsidRPr="003D7318">
            <w:rPr>
              <w:highlight w:val="yellow"/>
            </w:rPr>
            <w:t xml:space="preserve"> più importanti per raggiungere il vostro obiettivo?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Indicate i vostri prossimi passi concreti!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Quanti investimenti devono essere effettuati (stima)?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Quanto stimate il vostro fabbisogno finanziario? </w:t>
          </w:r>
          <w:r w:rsidRPr="003D7318">
            <w:rPr>
              <w:highlight w:val="yellow"/>
            </w:rPr>
            <w:sym w:font="Symbol" w:char="F0B7"/>
          </w:r>
          <w:r w:rsidRPr="003D7318">
            <w:rPr>
              <w:highlight w:val="yellow"/>
            </w:rPr>
            <w:t xml:space="preserve"> Qual è la situazione delle vendite, dei costi e dei profitti?</w:t>
          </w:r>
        </w:p>
      </w:sdtContent>
    </w:sdt>
    <w:sdt>
      <w:sdtPr>
        <w:tag w:val="goog_rdk_70"/>
        <w:id w:val="2074459607"/>
        <w:showingPlcHdr/>
      </w:sdtPr>
      <w:sdtContent>
        <w:p w14:paraId="00000047" w14:textId="6EF2CD17" w:rsidR="0032731E" w:rsidRDefault="00100F74">
          <w:r>
            <w:t xml:space="preserve">     </w:t>
          </w:r>
        </w:p>
      </w:sdtContent>
    </w:sdt>
    <w:sdt>
      <w:sdtPr>
        <w:tag w:val="goog_rdk_71"/>
        <w:id w:val="1344122543"/>
        <w:showingPlcHdr/>
      </w:sdtPr>
      <w:sdtContent>
        <w:p w14:paraId="00000048" w14:textId="3CD69802" w:rsidR="0032731E" w:rsidRDefault="00E86B22">
          <w:pPr>
            <w:jc w:val="right"/>
          </w:pPr>
          <w:r>
            <w:t xml:space="preserve">     </w:t>
          </w:r>
        </w:p>
      </w:sdtContent>
    </w:sdt>
    <w:sdt>
      <w:sdtPr>
        <w:tag w:val="goog_rdk_72"/>
        <w:id w:val="-901450118"/>
        <w:showingPlcHdr/>
      </w:sdtPr>
      <w:sdtEndPr/>
      <w:sdtContent>
        <w:p w14:paraId="00000241" w14:textId="0DFB15E3" w:rsidR="0032731E" w:rsidRDefault="00100F74" w:rsidP="00100F74">
          <w:r>
            <w:t xml:space="preserve">     </w:t>
          </w:r>
        </w:p>
      </w:sdtContent>
    </w:sdt>
    <w:sectPr w:rsidR="0032731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8FE0B" w14:textId="77777777" w:rsidR="00356C9D" w:rsidRDefault="00356C9D">
      <w:pPr>
        <w:spacing w:line="240" w:lineRule="auto"/>
      </w:pPr>
      <w:r>
        <w:separator/>
      </w:r>
    </w:p>
  </w:endnote>
  <w:endnote w:type="continuationSeparator" w:id="0">
    <w:p w14:paraId="0A716D2D" w14:textId="77777777" w:rsidR="00356C9D" w:rsidRDefault="00356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89"/>
      <w:id w:val="-1095632240"/>
    </w:sdtPr>
    <w:sdtContent>
      <w:p w14:paraId="00000248" w14:textId="77777777" w:rsidR="003C7FC1" w:rsidRDefault="003C7FC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right" w:pos="9638"/>
          </w:tabs>
          <w:spacing w:line="240" w:lineRule="auto"/>
          <w:rPr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84"/>
      <w:id w:val="254715055"/>
    </w:sdtPr>
    <w:sdtContent>
      <w:p w14:paraId="00000243" w14:textId="77777777" w:rsidR="003C7FC1" w:rsidRDefault="003C7FC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jc w:val="center"/>
          <w:rPr>
            <w:rFonts w:ascii="Cambria" w:eastAsia="Cambria" w:hAnsi="Cambria" w:cs="Cambria"/>
            <w:color w:val="000000"/>
          </w:rPr>
        </w:pPr>
      </w:p>
    </w:sdtContent>
  </w:sdt>
  <w:sdt>
    <w:sdtPr>
      <w:tag w:val="goog_rdk_585"/>
      <w:id w:val="637452330"/>
    </w:sdtPr>
    <w:sdtContent>
      <w:p w14:paraId="00000244" w14:textId="77777777" w:rsidR="003C7FC1" w:rsidRDefault="003C7FC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right" w:pos="9638"/>
          </w:tabs>
          <w:spacing w:line="240" w:lineRule="auto"/>
          <w:rPr>
            <w:color w:val="000000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87"/>
      <w:id w:val="848912887"/>
    </w:sdtPr>
    <w:sdtContent>
      <w:p w14:paraId="00000246" w14:textId="77777777" w:rsidR="003C7FC1" w:rsidRDefault="003C7FC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right" w:pos="9638"/>
          </w:tabs>
          <w:spacing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7790" w14:textId="77777777" w:rsidR="00356C9D" w:rsidRDefault="00356C9D">
      <w:pPr>
        <w:spacing w:line="240" w:lineRule="auto"/>
      </w:pPr>
      <w:r>
        <w:separator/>
      </w:r>
    </w:p>
  </w:footnote>
  <w:footnote w:type="continuationSeparator" w:id="0">
    <w:p w14:paraId="5478B9C6" w14:textId="77777777" w:rsidR="00356C9D" w:rsidRDefault="00356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88"/>
      <w:id w:val="353688716"/>
    </w:sdtPr>
    <w:sdtContent>
      <w:p w14:paraId="00000247" w14:textId="77777777" w:rsidR="003C7FC1" w:rsidRDefault="003C7FC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right" w:pos="9638"/>
          </w:tabs>
          <w:spacing w:line="240" w:lineRule="auto"/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83"/>
      <w:id w:val="564687929"/>
    </w:sdtPr>
    <w:sdtContent>
      <w:p w14:paraId="00000242" w14:textId="77777777" w:rsidR="003C7FC1" w:rsidRDefault="003C7FC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right" w:pos="9638"/>
          </w:tabs>
          <w:spacing w:line="240" w:lineRule="auto"/>
          <w:rPr>
            <w:color w:val="00000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86"/>
      <w:id w:val="1066303592"/>
    </w:sdtPr>
    <w:sdtContent>
      <w:p w14:paraId="00000245" w14:textId="77777777" w:rsidR="003C7FC1" w:rsidRDefault="003C7FC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right" w:pos="9638"/>
          </w:tabs>
          <w:spacing w:line="240" w:lineRule="auto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7CD4"/>
    <w:multiLevelType w:val="multilevel"/>
    <w:tmpl w:val="4740B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B45DA"/>
    <w:multiLevelType w:val="multilevel"/>
    <w:tmpl w:val="0282AA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37CA"/>
    <w:multiLevelType w:val="multilevel"/>
    <w:tmpl w:val="F154A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3840D0"/>
    <w:multiLevelType w:val="multilevel"/>
    <w:tmpl w:val="4F606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414F27"/>
    <w:multiLevelType w:val="multilevel"/>
    <w:tmpl w:val="838E54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639F5"/>
    <w:multiLevelType w:val="multilevel"/>
    <w:tmpl w:val="50FC5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2959EC"/>
    <w:multiLevelType w:val="multilevel"/>
    <w:tmpl w:val="DBAABD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32185"/>
    <w:multiLevelType w:val="multilevel"/>
    <w:tmpl w:val="3DC03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722688"/>
    <w:multiLevelType w:val="multilevel"/>
    <w:tmpl w:val="E5EE8B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378A"/>
    <w:multiLevelType w:val="multilevel"/>
    <w:tmpl w:val="E6F4BC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BE6215"/>
    <w:multiLevelType w:val="multilevel"/>
    <w:tmpl w:val="2E0CCE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1E"/>
    <w:rsid w:val="000826E9"/>
    <w:rsid w:val="000941EA"/>
    <w:rsid w:val="00100F74"/>
    <w:rsid w:val="00114FB0"/>
    <w:rsid w:val="0032731E"/>
    <w:rsid w:val="00356C9D"/>
    <w:rsid w:val="003C7FC1"/>
    <w:rsid w:val="003D7318"/>
    <w:rsid w:val="005A2E1E"/>
    <w:rsid w:val="0074755B"/>
    <w:rsid w:val="007A2EB4"/>
    <w:rsid w:val="007A43CB"/>
    <w:rsid w:val="007A5114"/>
    <w:rsid w:val="007D6C55"/>
    <w:rsid w:val="009C0544"/>
    <w:rsid w:val="00B038F3"/>
    <w:rsid w:val="00B11745"/>
    <w:rsid w:val="00B404CB"/>
    <w:rsid w:val="00B83948"/>
    <w:rsid w:val="00B94B65"/>
    <w:rsid w:val="00BC0DF1"/>
    <w:rsid w:val="00BE134E"/>
    <w:rsid w:val="00C34113"/>
    <w:rsid w:val="00E25B5B"/>
    <w:rsid w:val="00E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4E08"/>
  <w15:docId w15:val="{DCF31B54-9D88-4FBA-AF2A-21C7C577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0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065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06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06578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rsid w:val="000065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657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D0F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A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653E0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653E0"/>
    <w:rPr>
      <w:rFonts w:asciiTheme="minorHAnsi" w:eastAsiaTheme="minorEastAsia" w:hAnsiTheme="minorHAnsi" w:cs="Times New Roman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5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213"/>
    <w:rPr>
      <w:b/>
      <w:bCs/>
      <w:sz w:val="20"/>
      <w:szCs w:val="2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qu/309zhBAyzp0gQfoPQKZcfTg==">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Roner</dc:creator>
  <cp:lastModifiedBy>Filippo Del Grosso</cp:lastModifiedBy>
  <cp:revision>3</cp:revision>
  <dcterms:created xsi:type="dcterms:W3CDTF">2019-05-04T22:49:00Z</dcterms:created>
  <dcterms:modified xsi:type="dcterms:W3CDTF">2019-05-04T22:50:00Z</dcterms:modified>
</cp:coreProperties>
</file>