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eastAsia"/>
          <w:lang w:val="en-US" w:eastAsia="zh-CN"/>
        </w:rPr>
      </w:pPr>
      <w:r>
        <w:rPr>
          <w:rFonts w:hint="eastAsia"/>
          <w:lang w:val="en-US" w:eastAsia="zh-CN"/>
        </w:rPr>
        <w:t>论文对光明社区物业管理系统的设计与实现问题进行研究，关注实际问题，具有一定的应用参考价值。</w:t>
      </w:r>
    </w:p>
    <w:p>
      <w:pPr>
        <w:ind w:firstLine="420" w:firstLineChars="200"/>
        <w:jc w:val="left"/>
        <w:rPr>
          <w:rFonts w:hint="eastAsia"/>
          <w:lang w:val="en-US" w:eastAsia="zh-CN"/>
        </w:rPr>
      </w:pPr>
      <w:r>
        <w:rPr>
          <w:rFonts w:hint="eastAsia"/>
          <w:lang w:val="en-US" w:eastAsia="zh-CN"/>
        </w:rPr>
        <w:t>论文的结构体系较好。论文的核心模块相对完备，各篇章的结构较为完整合理，具有一定的逻辑性，层次较为清晰，重点表达较为突出。论文的体系与选题相匹配较好。</w:t>
      </w:r>
    </w:p>
    <w:p>
      <w:pPr>
        <w:ind w:firstLine="420" w:firstLineChars="200"/>
        <w:jc w:val="left"/>
        <w:rPr>
          <w:rFonts w:hint="eastAsia"/>
          <w:lang w:val="en-US" w:eastAsia="zh-CN"/>
        </w:rPr>
      </w:pPr>
      <w:r>
        <w:rPr>
          <w:rFonts w:hint="eastAsia"/>
          <w:lang w:val="en-US" w:eastAsia="zh-CN"/>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rPr>
      </w:pPr>
      <w:r>
        <w:rPr>
          <w:rFonts w:hint="eastAsia"/>
          <w:lang w:val="en-US" w:eastAsia="zh-CN"/>
        </w:rPr>
        <w:t>论文格式基本符合要求，图表注释等存在规范准确性问题。中外文用词较准确，语法和语言表达比较规范，论述较通顺。论文写作过程中的相关过程材料较完整，论文字数符合要求。</w:t>
      </w: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default"/>
          <w:lang w:val="en-US" w:eastAsia="zh-CN"/>
        </w:rPr>
      </w:pPr>
      <w:r>
        <w:rPr>
          <w:rFonts w:hint="eastAsia"/>
          <w:lang w:val="en-US" w:eastAsia="zh-CN"/>
        </w:rPr>
        <w:t>3.1.1具体功能分析与系统用例分析内容重复。</w:t>
      </w:r>
    </w:p>
    <w:p>
      <w:pPr>
        <w:widowControl w:val="0"/>
        <w:numPr>
          <w:ilvl w:val="0"/>
          <w:numId w:val="1"/>
        </w:numPr>
        <w:jc w:val="both"/>
        <w:rPr>
          <w:rFonts w:hint="default"/>
          <w:lang w:val="en-US" w:eastAsia="zh-CN"/>
        </w:rPr>
      </w:pPr>
      <w:r>
        <w:rPr>
          <w:rFonts w:hint="eastAsia"/>
          <w:lang w:val="en-US" w:eastAsia="zh-CN"/>
        </w:rPr>
        <w:t>3.2.1运行需求分析中、4.1.2运行环境表达有误。</w:t>
      </w:r>
    </w:p>
    <w:p>
      <w:pPr>
        <w:widowControl w:val="0"/>
        <w:numPr>
          <w:ilvl w:val="0"/>
          <w:numId w:val="1"/>
        </w:numPr>
        <w:jc w:val="both"/>
        <w:rPr>
          <w:rFonts w:hint="default"/>
          <w:lang w:val="en-US" w:eastAsia="zh-CN"/>
        </w:rPr>
      </w:pPr>
      <w:r>
        <w:rPr>
          <w:rFonts w:hint="eastAsia"/>
          <w:lang w:val="en-US" w:eastAsia="zh-CN"/>
        </w:rPr>
        <w:t>3.3.1中经济可行性分析中有符号使用错误情况。</w:t>
      </w:r>
      <w:bookmarkStart w:id="0" w:name="_GoBack"/>
      <w:bookmarkEnd w:id="0"/>
    </w:p>
    <w:p>
      <w:pPr>
        <w:widowControl w:val="0"/>
        <w:numPr>
          <w:ilvl w:val="0"/>
          <w:numId w:val="1"/>
        </w:numPr>
        <w:jc w:val="both"/>
        <w:rPr>
          <w:rFonts w:hint="default"/>
          <w:lang w:val="en-US" w:eastAsia="zh-CN"/>
        </w:rPr>
      </w:pPr>
      <w:r>
        <w:rPr>
          <w:rFonts w:hint="eastAsia"/>
          <w:lang w:val="en-US" w:eastAsia="zh-CN"/>
        </w:rPr>
        <w:t>4.1.1需求规定中物业收费管理未阐述业主的处理过程。</w:t>
      </w:r>
    </w:p>
    <w:p>
      <w:pPr>
        <w:widowControl w:val="0"/>
        <w:numPr>
          <w:ilvl w:val="0"/>
          <w:numId w:val="1"/>
        </w:numPr>
        <w:jc w:val="both"/>
        <w:rPr>
          <w:rFonts w:hint="default"/>
          <w:lang w:val="en-US" w:eastAsia="zh-CN"/>
        </w:rPr>
      </w:pPr>
      <w:r>
        <w:rPr>
          <w:rFonts w:hint="eastAsia"/>
          <w:lang w:val="en-US" w:eastAsia="zh-CN"/>
        </w:rPr>
        <w:t>4.1.1需求规定中车位信息、用户信息、报修统计中与上文的表达形式不一致。</w:t>
      </w:r>
    </w:p>
    <w:p>
      <w:pPr>
        <w:widowControl w:val="0"/>
        <w:numPr>
          <w:ilvl w:val="0"/>
          <w:numId w:val="1"/>
        </w:numPr>
        <w:jc w:val="both"/>
        <w:rPr>
          <w:rFonts w:hint="default"/>
          <w:lang w:val="en-US" w:eastAsia="zh-CN"/>
        </w:rPr>
      </w:pPr>
      <w:r>
        <w:rPr>
          <w:rFonts w:hint="eastAsia"/>
          <w:lang w:val="en-US" w:eastAsia="zh-CN"/>
        </w:rPr>
        <w:t>图4.1登录验证流程图绘制有误。</w:t>
      </w:r>
    </w:p>
    <w:p>
      <w:pPr>
        <w:widowControl w:val="0"/>
        <w:numPr>
          <w:ilvl w:val="0"/>
          <w:numId w:val="1"/>
        </w:numPr>
        <w:jc w:val="both"/>
        <w:rPr>
          <w:rFonts w:hint="default"/>
          <w:lang w:val="en-US" w:eastAsia="zh-CN"/>
        </w:rPr>
      </w:pPr>
      <w:r>
        <w:rPr>
          <w:rFonts w:hint="eastAsia"/>
          <w:lang w:val="en-US" w:eastAsia="zh-CN"/>
        </w:rPr>
        <w:t>图4.2验证顺序图绘制有误。</w:t>
      </w:r>
    </w:p>
    <w:p>
      <w:pPr>
        <w:widowControl w:val="0"/>
        <w:numPr>
          <w:ilvl w:val="0"/>
          <w:numId w:val="1"/>
        </w:numPr>
        <w:jc w:val="both"/>
        <w:rPr>
          <w:rFonts w:hint="default"/>
          <w:lang w:val="en-US" w:eastAsia="zh-CN"/>
        </w:rPr>
      </w:pPr>
      <w:r>
        <w:rPr>
          <w:rFonts w:hint="eastAsia"/>
          <w:lang w:val="en-US" w:eastAsia="zh-CN"/>
        </w:rPr>
        <w:t>图4.3车位收费流程图绘制不准确，应将重点放在车位收费的流程。</w:t>
      </w:r>
    </w:p>
    <w:p>
      <w:pPr>
        <w:widowControl w:val="0"/>
        <w:numPr>
          <w:ilvl w:val="0"/>
          <w:numId w:val="1"/>
        </w:numPr>
        <w:jc w:val="both"/>
        <w:rPr>
          <w:rFonts w:hint="default"/>
          <w:lang w:val="en-US" w:eastAsia="zh-CN"/>
        </w:rPr>
      </w:pPr>
      <w:r>
        <w:rPr>
          <w:rFonts w:hint="eastAsia"/>
          <w:lang w:val="en-US" w:eastAsia="zh-CN"/>
        </w:rPr>
        <w:t>图5.1总体E-R图绘制有误。</w:t>
      </w:r>
    </w:p>
    <w:p>
      <w:pPr>
        <w:widowControl w:val="0"/>
        <w:numPr>
          <w:ilvl w:val="0"/>
          <w:numId w:val="1"/>
        </w:numPr>
        <w:jc w:val="both"/>
        <w:rPr>
          <w:rFonts w:hint="default"/>
          <w:lang w:val="en-US" w:eastAsia="zh-CN"/>
        </w:rPr>
      </w:pPr>
      <w:r>
        <w:rPr>
          <w:rFonts w:hint="eastAsia"/>
          <w:lang w:val="en-US" w:eastAsia="zh-CN"/>
        </w:rPr>
        <w:t>实体属性图未将外键体现出来，如图5.2、5.3、5.4、5.5、5.6、5.7、5.8、5.9、5.10、5.11、5.12.</w:t>
      </w:r>
    </w:p>
    <w:p>
      <w:pPr>
        <w:widowControl w:val="0"/>
        <w:numPr>
          <w:ilvl w:val="0"/>
          <w:numId w:val="1"/>
        </w:numPr>
        <w:jc w:val="both"/>
        <w:rPr>
          <w:rFonts w:hint="default"/>
          <w:lang w:val="en-US" w:eastAsia="zh-CN"/>
        </w:rPr>
      </w:pPr>
      <w:r>
        <w:rPr>
          <w:rFonts w:hint="eastAsia"/>
          <w:lang w:val="en-US" w:eastAsia="zh-CN"/>
        </w:rPr>
        <w:t>图6.9业主添加投诉界面图与图实际内容不符。</w:t>
      </w:r>
    </w:p>
    <w:p>
      <w:pPr>
        <w:widowControl w:val="0"/>
        <w:numPr>
          <w:ilvl w:val="0"/>
          <w:numId w:val="1"/>
        </w:numPr>
        <w:jc w:val="both"/>
        <w:rPr>
          <w:rFonts w:hint="default"/>
          <w:lang w:val="en-US" w:eastAsia="zh-CN"/>
        </w:rPr>
      </w:pPr>
      <w:r>
        <w:rPr>
          <w:rFonts w:hint="eastAsia"/>
          <w:lang w:val="en-US" w:eastAsia="zh-CN"/>
        </w:rPr>
        <w:t>图6.12业主添加报修界面图与图实际内容不符。</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44378"/>
    <w:multiLevelType w:val="singleLevel"/>
    <w:tmpl w:val="C95443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7B9659A"/>
    <w:rsid w:val="0F31753B"/>
    <w:rsid w:val="131E1E78"/>
    <w:rsid w:val="164017A4"/>
    <w:rsid w:val="27BD49B9"/>
    <w:rsid w:val="297F6578"/>
    <w:rsid w:val="36AB5B02"/>
    <w:rsid w:val="415A01A6"/>
    <w:rsid w:val="65B82524"/>
    <w:rsid w:val="6C5F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690</Words>
  <Characters>755</Characters>
  <Lines>0</Lines>
  <Paragraphs>0</Paragraphs>
  <TotalTime>2</TotalTime>
  <ScaleCrop>false</ScaleCrop>
  <LinksUpToDate>false</LinksUpToDate>
  <CharactersWithSpaces>755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2023-06-19T07:44:04Z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