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color w:val="000000"/>
        </w:rPr>
      </w:pPr>
      <w:r>
        <w:rPr>
          <w:color w:val="000000"/>
        </w:rPr>
        <w:drawing>
          <wp:inline distT="0" distB="0" distL="0" distR="0">
            <wp:extent cx="3299460" cy="1112520"/>
            <wp:effectExtent l="19050" t="0" r="0" b="0"/>
            <wp:docPr id="1" name="图片 1" descr="井冈山大学校徽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井冈山大学校徽11"/>
                    <pic:cNvPicPr>
                      <a:picLocks noChangeAspect="1" noChangeArrowheads="1"/>
                    </pic:cNvPicPr>
                  </pic:nvPicPr>
                  <pic:blipFill>
                    <a:blip r:embed="rId12" cstate="print"/>
                    <a:srcRect/>
                    <a:stretch>
                      <a:fillRect/>
                    </a:stretch>
                  </pic:blipFill>
                  <pic:spPr>
                    <a:xfrm>
                      <a:off x="0" y="0"/>
                      <a:ext cx="3299460" cy="1112520"/>
                    </a:xfrm>
                    <a:prstGeom prst="rect">
                      <a:avLst/>
                    </a:prstGeom>
                    <a:noFill/>
                    <a:ln w="9525">
                      <a:noFill/>
                      <a:miter lim="800000"/>
                      <a:headEnd/>
                      <a:tailEnd/>
                    </a:ln>
                  </pic:spPr>
                </pic:pic>
              </a:graphicData>
            </a:graphic>
          </wp:inline>
        </w:drawing>
      </w:r>
    </w:p>
    <w:p>
      <w:pPr>
        <w:jc w:val="center"/>
        <w:rPr>
          <w:rFonts w:ascii="黑体" w:hAnsi="黑体" w:eastAsia="黑体"/>
          <w:b/>
          <w:color w:val="000000"/>
          <w:spacing w:val="70"/>
          <w:sz w:val="44"/>
          <w:szCs w:val="44"/>
        </w:rPr>
      </w:pPr>
      <w:r>
        <w:rPr>
          <w:rFonts w:hint="eastAsia" w:ascii="黑体" w:hAnsi="黑体" w:eastAsia="黑体"/>
          <w:b/>
          <w:color w:val="000000"/>
          <w:spacing w:val="70"/>
          <w:sz w:val="44"/>
          <w:szCs w:val="44"/>
        </w:rPr>
        <w:t>本科毕业论文（设计）开题报告</w:t>
      </w:r>
    </w:p>
    <w:p>
      <w:pPr>
        <w:jc w:val="center"/>
        <w:rPr>
          <w:rFonts w:ascii="黑体" w:eastAsia="黑体"/>
          <w:b/>
          <w:bCs/>
          <w:sz w:val="44"/>
          <w:szCs w:val="44"/>
        </w:rPr>
      </w:pPr>
      <w:r>
        <w:rPr>
          <w:rFonts w:hint="eastAsia" w:ascii="黑体" w:eastAsia="黑体"/>
          <w:b/>
          <w:bCs/>
          <w:sz w:val="44"/>
          <w:szCs w:val="44"/>
        </w:rPr>
        <w:drawing>
          <wp:anchor distT="0" distB="0" distL="114300" distR="114300" simplePos="0" relativeHeight="251659264" behindDoc="1" locked="0" layoutInCell="1" allowOverlap="1">
            <wp:simplePos x="0" y="0"/>
            <wp:positionH relativeFrom="page">
              <wp:posOffset>3134995</wp:posOffset>
            </wp:positionH>
            <wp:positionV relativeFrom="page">
              <wp:posOffset>2839720</wp:posOffset>
            </wp:positionV>
            <wp:extent cx="1424940" cy="1306195"/>
            <wp:effectExtent l="1905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srcRect/>
                    <a:stretch>
                      <a:fillRect/>
                    </a:stretch>
                  </pic:blipFill>
                  <pic:spPr>
                    <a:xfrm>
                      <a:off x="0" y="0"/>
                      <a:ext cx="1424940" cy="1306195"/>
                    </a:xfrm>
                    <a:prstGeom prst="rect">
                      <a:avLst/>
                    </a:prstGeom>
                    <a:noFill/>
                  </pic:spPr>
                </pic:pic>
              </a:graphicData>
            </a:graphic>
          </wp:anchor>
        </w:drawing>
      </w:r>
    </w:p>
    <w:p>
      <w:pPr>
        <w:spacing w:before="156" w:beforeLines="50"/>
        <w:rPr>
          <w:sz w:val="28"/>
          <w:szCs w:val="28"/>
        </w:rPr>
      </w:pPr>
    </w:p>
    <w:p>
      <w:pPr>
        <w:spacing w:before="156" w:beforeLines="50"/>
        <w:ind w:left="3601" w:leftChars="715" w:hanging="2100" w:hangingChars="700"/>
        <w:rPr>
          <w:sz w:val="30"/>
          <w:szCs w:val="30"/>
        </w:rPr>
      </w:pPr>
    </w:p>
    <w:p>
      <w:pPr>
        <w:spacing w:before="156" w:beforeLines="50"/>
        <w:ind w:left="2915" w:leftChars="888" w:hanging="1050" w:hangingChars="350"/>
        <w:rPr>
          <w:sz w:val="30"/>
          <w:szCs w:val="30"/>
        </w:rPr>
      </w:pPr>
    </w:p>
    <w:p>
      <w:pPr>
        <w:spacing w:before="156" w:beforeLines="50"/>
        <w:ind w:left="2985" w:leftChars="888" w:hanging="1120" w:hangingChars="350"/>
        <w:jc w:val="both"/>
        <w:rPr>
          <w:rFonts w:ascii="宋体" w:hAnsi="宋体"/>
          <w:bCs/>
          <w:sz w:val="32"/>
          <w:szCs w:val="32"/>
          <w:u w:val="single"/>
        </w:rPr>
      </w:pPr>
      <w:r>
        <w:rPr>
          <w:rFonts w:hint="eastAsia" w:ascii="宋体" w:hAnsi="宋体"/>
          <w:sz w:val="32"/>
          <w:szCs w:val="32"/>
        </w:rPr>
        <w:t>题目</w:t>
      </w:r>
      <w:r>
        <w:rPr>
          <w:rFonts w:hint="eastAsia" w:ascii="宋体" w:hAnsi="宋体"/>
          <w:b/>
          <w:bCs/>
          <w:color w:val="000000"/>
          <w:sz w:val="32"/>
          <w:szCs w:val="32"/>
          <w:u w:val="single"/>
          <w:lang w:val="en-US" w:eastAsia="zh-CN"/>
        </w:rPr>
        <w:t>基于微信小程序的事务清单</w:t>
      </w:r>
      <w:r>
        <w:rPr>
          <w:rFonts w:hint="eastAsia" w:ascii="宋体" w:hAnsi="宋体"/>
          <w:b/>
          <w:bCs/>
          <w:color w:val="000000"/>
          <w:sz w:val="32"/>
          <w:szCs w:val="32"/>
          <w:u w:val="single"/>
        </w:rPr>
        <w:t>系统设计与实现</w:t>
      </w:r>
    </w:p>
    <w:p>
      <w:pPr>
        <w:spacing w:before="156" w:beforeLines="50"/>
        <w:ind w:left="2985" w:leftChars="888" w:hanging="1120" w:hangingChars="350"/>
        <w:rPr>
          <w:rFonts w:ascii="宋体" w:hAnsi="宋体"/>
          <w:bCs/>
          <w:sz w:val="32"/>
          <w:szCs w:val="32"/>
          <w:u w:val="single"/>
        </w:rPr>
      </w:pPr>
    </w:p>
    <w:p>
      <w:pPr>
        <w:spacing w:before="156" w:beforeLines="50"/>
        <w:rPr>
          <w:rFonts w:ascii="宋体" w:hAnsi="宋体"/>
          <w:b/>
          <w:sz w:val="30"/>
          <w:szCs w:val="30"/>
          <w:u w:val="single"/>
        </w:rPr>
      </w:pP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学    院</w:t>
      </w:r>
      <w:r>
        <w:rPr>
          <w:rFonts w:hint="eastAsia" w:ascii="宋体" w:hAnsi="宋体"/>
          <w:b/>
          <w:sz w:val="30"/>
          <w:szCs w:val="30"/>
          <w:u w:val="single"/>
        </w:rPr>
        <w:t xml:space="preserve">   电子与信息工程学院  </w:t>
      </w:r>
    </w:p>
    <w:p>
      <w:pPr>
        <w:spacing w:before="156" w:beforeLines="50"/>
        <w:rPr>
          <w:rFonts w:ascii="宋体" w:hAnsi="宋体"/>
          <w:b/>
          <w:sz w:val="30"/>
          <w:szCs w:val="30"/>
          <w:u w:val="single"/>
        </w:rPr>
      </w:pP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专    业</w:t>
      </w:r>
      <w:r>
        <w:rPr>
          <w:rFonts w:hint="eastAsia" w:ascii="宋体" w:hAnsi="宋体"/>
          <w:b/>
          <w:sz w:val="30"/>
          <w:szCs w:val="30"/>
          <w:u w:val="single"/>
        </w:rPr>
        <w:t xml:space="preserve">   软件工程  </w:t>
      </w:r>
    </w:p>
    <w:p>
      <w:pPr>
        <w:spacing w:before="156" w:beforeLines="50"/>
        <w:rPr>
          <w:rFonts w:hint="eastAsia" w:ascii="宋体" w:hAnsi="宋体" w:eastAsia="宋体"/>
          <w:b/>
          <w:sz w:val="30"/>
          <w:szCs w:val="30"/>
          <w:u w:val="single"/>
          <w:lang w:eastAsia="zh-CN"/>
        </w:rPr>
      </w:pP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班    级</w:t>
      </w:r>
      <w:r>
        <w:rPr>
          <w:rFonts w:hint="eastAsia" w:ascii="宋体" w:hAnsi="宋体"/>
          <w:b/>
          <w:sz w:val="30"/>
          <w:szCs w:val="30"/>
          <w:u w:val="single"/>
        </w:rPr>
        <w:t xml:space="preserve">  </w:t>
      </w:r>
      <w:r>
        <w:rPr>
          <w:rFonts w:hint="eastAsia" w:ascii="宋体" w:hAnsi="宋体"/>
          <w:b/>
          <w:sz w:val="30"/>
          <w:szCs w:val="30"/>
          <w:u w:val="single"/>
          <w:lang w:val="en-US" w:eastAsia="zh-CN"/>
        </w:rPr>
        <w:t>/</w:t>
      </w:r>
    </w:p>
    <w:p>
      <w:pPr>
        <w:spacing w:before="156" w:beforeLines="50"/>
        <w:rPr>
          <w:rFonts w:ascii="宋体" w:hAnsi="宋体"/>
          <w:b/>
          <w:sz w:val="30"/>
          <w:szCs w:val="30"/>
          <w:u w:val="single"/>
        </w:rPr>
      </w:pP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学    号</w:t>
      </w:r>
      <w:r>
        <w:rPr>
          <w:rFonts w:hint="eastAsia" w:ascii="宋体" w:hAnsi="宋体"/>
          <w:b/>
          <w:sz w:val="30"/>
          <w:szCs w:val="30"/>
          <w:u w:val="single"/>
        </w:rPr>
        <w:t xml:space="preserve">   </w:t>
      </w:r>
      <w:r>
        <w:rPr>
          <w:rFonts w:hint="eastAsia" w:ascii="宋体" w:hAnsi="宋体"/>
          <w:b/>
          <w:sz w:val="30"/>
          <w:szCs w:val="30"/>
          <w:u w:val="single"/>
          <w:lang w:val="en-US" w:eastAsia="zh-CN"/>
        </w:rPr>
        <w:t>/</w:t>
      </w:r>
      <w:r>
        <w:rPr>
          <w:rFonts w:hint="eastAsia" w:ascii="宋体" w:hAnsi="宋体"/>
          <w:b/>
          <w:sz w:val="30"/>
          <w:szCs w:val="30"/>
          <w:u w:val="single"/>
        </w:rPr>
        <w:t xml:space="preserve">         </w:t>
      </w:r>
    </w:p>
    <w:p>
      <w:pPr>
        <w:spacing w:before="156" w:beforeLines="50"/>
        <w:rPr>
          <w:rFonts w:ascii="宋体" w:hAnsi="宋体"/>
          <w:b/>
          <w:sz w:val="30"/>
          <w:szCs w:val="30"/>
          <w:u w:val="single"/>
        </w:rPr>
      </w:pP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姓    名</w:t>
      </w:r>
      <w:r>
        <w:rPr>
          <w:rFonts w:hint="eastAsia" w:ascii="宋体" w:hAnsi="宋体"/>
          <w:b/>
          <w:sz w:val="30"/>
          <w:szCs w:val="30"/>
          <w:u w:val="single"/>
        </w:rPr>
        <w:t xml:space="preserve">   </w:t>
      </w:r>
      <w:r>
        <w:rPr>
          <w:rFonts w:hint="eastAsia" w:ascii="宋体" w:hAnsi="宋体"/>
          <w:b/>
          <w:sz w:val="30"/>
          <w:szCs w:val="30"/>
          <w:u w:val="single"/>
          <w:lang w:val="en-US" w:eastAsia="zh-CN"/>
        </w:rPr>
        <w:t>郭志敏</w:t>
      </w:r>
      <w:r>
        <w:rPr>
          <w:rFonts w:hint="eastAsia" w:ascii="宋体" w:hAnsi="宋体"/>
          <w:b/>
          <w:sz w:val="30"/>
          <w:szCs w:val="30"/>
          <w:u w:val="single"/>
        </w:rPr>
        <w:t xml:space="preserve">              </w:t>
      </w:r>
    </w:p>
    <w:p>
      <w:pPr>
        <w:spacing w:before="156" w:beforeLines="50"/>
        <w:rPr>
          <w:rFonts w:ascii="宋体" w:hAnsi="宋体"/>
          <w:b/>
          <w:sz w:val="30"/>
          <w:szCs w:val="30"/>
          <w:u w:val="single"/>
        </w:rPr>
      </w:pP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ab/>
      </w:r>
      <w:r>
        <w:rPr>
          <w:rFonts w:hint="eastAsia" w:ascii="宋体" w:hAnsi="宋体"/>
          <w:b/>
          <w:sz w:val="30"/>
          <w:szCs w:val="30"/>
        </w:rPr>
        <w:t>指导教师</w:t>
      </w:r>
      <w:r>
        <w:rPr>
          <w:rFonts w:hint="eastAsia" w:ascii="宋体" w:hAnsi="宋体"/>
          <w:b/>
          <w:sz w:val="30"/>
          <w:szCs w:val="30"/>
          <w:u w:val="single"/>
        </w:rPr>
        <w:t xml:space="preserve">   </w:t>
      </w:r>
      <w:r>
        <w:rPr>
          <w:rFonts w:hint="eastAsia" w:ascii="宋体" w:hAnsi="宋体"/>
          <w:b/>
          <w:sz w:val="30"/>
          <w:szCs w:val="30"/>
          <w:u w:val="single"/>
          <w:lang w:val="en-US" w:eastAsia="zh-CN"/>
        </w:rPr>
        <w:tab/>
      </w:r>
      <w:r>
        <w:rPr>
          <w:rFonts w:hint="eastAsia" w:ascii="宋体" w:hAnsi="宋体"/>
          <w:b/>
          <w:sz w:val="30"/>
          <w:szCs w:val="30"/>
          <w:u w:val="single"/>
          <w:lang w:val="en-US" w:eastAsia="zh-CN"/>
        </w:rPr>
        <w:tab/>
      </w:r>
      <w:r>
        <w:rPr>
          <w:rFonts w:hint="eastAsia" w:ascii="宋体" w:hAnsi="宋体"/>
          <w:b/>
          <w:sz w:val="30"/>
          <w:szCs w:val="30"/>
          <w:u w:val="single"/>
          <w:lang w:val="en-US" w:eastAsia="zh-CN"/>
        </w:rPr>
        <w:tab/>
      </w:r>
      <w:r>
        <w:rPr>
          <w:rFonts w:hint="eastAsia" w:ascii="宋体" w:hAnsi="宋体"/>
          <w:b/>
          <w:sz w:val="30"/>
          <w:szCs w:val="30"/>
          <w:u w:val="single"/>
        </w:rPr>
        <w:t xml:space="preserve">            </w:t>
      </w:r>
      <w:bookmarkStart w:id="0" w:name="_GoBack"/>
      <w:bookmarkEnd w:id="0"/>
      <w:r>
        <w:rPr>
          <w:rFonts w:hint="eastAsia" w:ascii="宋体" w:hAnsi="宋体"/>
          <w:b/>
          <w:sz w:val="30"/>
          <w:szCs w:val="30"/>
          <w:u w:val="single"/>
        </w:rPr>
        <w:t xml:space="preserve">  </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jc w:val="center"/>
        <w:rPr>
          <w:b/>
          <w:sz w:val="32"/>
          <w:szCs w:val="32"/>
        </w:rPr>
      </w:pPr>
      <w:r>
        <w:rPr>
          <w:rFonts w:hint="eastAsia"/>
          <w:b/>
          <w:sz w:val="32"/>
          <w:szCs w:val="32"/>
        </w:rPr>
        <w:t>毕业论文（设计）开题报告</w:t>
      </w:r>
    </w:p>
    <w:tbl>
      <w:tblPr>
        <w:tblStyle w:val="7"/>
        <w:tblW w:w="0" w:type="auto"/>
        <w:tblInd w:w="0" w:type="dxa"/>
        <w:tblLayout w:type="autofit"/>
        <w:tblCellMar>
          <w:top w:w="0" w:type="dxa"/>
          <w:left w:w="108" w:type="dxa"/>
          <w:bottom w:w="0" w:type="dxa"/>
          <w:right w:w="108" w:type="dxa"/>
        </w:tblCellMar>
      </w:tblPr>
      <w:tblGrid>
        <w:gridCol w:w="1809"/>
        <w:gridCol w:w="5529"/>
        <w:gridCol w:w="1184"/>
      </w:tblGrid>
      <w:tr>
        <w:tblPrEx>
          <w:tblCellMar>
            <w:top w:w="0" w:type="dxa"/>
            <w:left w:w="108" w:type="dxa"/>
            <w:bottom w:w="0" w:type="dxa"/>
            <w:right w:w="108" w:type="dxa"/>
          </w:tblCellMar>
        </w:tblPrEx>
        <w:tc>
          <w:tcPr>
            <w:tcW w:w="1809" w:type="dxa"/>
          </w:tcPr>
          <w:p>
            <w:pPr>
              <w:jc w:val="center"/>
              <w:rPr>
                <w:b/>
              </w:rPr>
            </w:pPr>
            <w:r>
              <w:rPr>
                <w:rFonts w:hint="eastAsia"/>
                <w:b/>
              </w:rPr>
              <w:t>研究课题（设计项目）来源</w:t>
            </w:r>
          </w:p>
        </w:tc>
        <w:tc>
          <w:tcPr>
            <w:tcW w:w="5529" w:type="dxa"/>
          </w:tcPr>
          <w:p>
            <w:r>
              <w:rPr>
                <w:rFonts w:hint="eastAsia"/>
              </w:rPr>
              <w:t>教师或学生富有创新和实际意义的自拟题目</w:t>
            </w:r>
          </w:p>
        </w:tc>
        <w:tc>
          <w:tcPr>
            <w:tcW w:w="1184" w:type="dxa"/>
          </w:tcPr>
          <w:p/>
        </w:tc>
      </w:tr>
    </w:tbl>
    <w:p>
      <w:pPr>
        <w:ind w:firstLine="420"/>
      </w:pPr>
    </w:p>
    <w:p>
      <w:pPr>
        <w:rPr>
          <w:b/>
        </w:rPr>
      </w:pPr>
      <w:r>
        <w:rPr>
          <w:rFonts w:hint="eastAsia"/>
          <w:b/>
          <w:sz w:val="24"/>
        </w:rPr>
        <w:t>课题研究（项目设计）目的和意义（含国内外研究现状综述）</w:t>
      </w:r>
      <w:r>
        <w:rPr>
          <w:rFonts w:hint="eastAsia"/>
          <w:b/>
        </w:rPr>
        <w:t>：</w:t>
      </w:r>
    </w:p>
    <w:p>
      <w:pPr>
        <w:spacing w:line="400" w:lineRule="exact"/>
        <w:ind w:firstLine="480" w:firstLineChars="200"/>
        <w:rPr>
          <w:rFonts w:hint="eastAsia" w:ascii="Calibri" w:hAnsi="宋体"/>
          <w:sz w:val="24"/>
        </w:rPr>
      </w:pPr>
      <w:r>
        <w:rPr>
          <w:rFonts w:hint="eastAsia" w:ascii="Calibri" w:hAnsi="宋体"/>
          <w:sz w:val="24"/>
        </w:rPr>
        <w:t>随着社会的飞速发展，人们的生活节奏正在日益加快，在不同背景的不同岗位的不同人群都处于高负荷的运转状态。而面对繁琐的日常待做事务时，用简单的纸质本或单纯用脑力记住，已经不能满足人们对事务的管理，尤其在提倡环保无纸化且场景多样化的当今，纸质本并不能随身携带、随时记录。</w:t>
      </w:r>
    </w:p>
    <w:p>
      <w:pPr>
        <w:spacing w:line="400" w:lineRule="exact"/>
        <w:ind w:firstLine="480" w:firstLineChars="200"/>
        <w:rPr>
          <w:rFonts w:hint="eastAsia" w:ascii="宋体" w:hAnsi="宋体"/>
          <w:kern w:val="0"/>
          <w:sz w:val="24"/>
        </w:rPr>
      </w:pPr>
      <w:r>
        <w:rPr>
          <w:rFonts w:hint="eastAsia" w:ascii="Calibri" w:hAnsi="宋体"/>
          <w:sz w:val="24"/>
        </w:rPr>
        <w:t>任务清单和事务管理等软件在近几年变得火热，国内外市场上该类型软件层出不穷。例如国外的Notion以及国内的番茄清单，都是十分优秀的应用，但都有其侧重点，例如Notion更侧重于协同合作，番茄清单注重于更加专注完成任务。对此引发了我对任务清单应用的思考，如何才能更加高效的提高我们对完成日常事务的效率以及个人对管理事务的条理性？</w:t>
      </w:r>
    </w:p>
    <w:p>
      <w:pPr>
        <w:spacing w:line="400" w:lineRule="exact"/>
        <w:ind w:firstLine="480" w:firstLineChars="200"/>
        <w:rPr>
          <w:rFonts w:hint="eastAsia" w:ascii="Calibri" w:hAnsi="宋体"/>
          <w:sz w:val="24"/>
        </w:rPr>
      </w:pPr>
      <w:r>
        <w:rPr>
          <w:rFonts w:hint="eastAsia" w:ascii="Calibri" w:hAnsi="宋体"/>
          <w:sz w:val="24"/>
        </w:rPr>
        <w:t>微信小程序是微信团队近几年推出的轻应用，用户只需要在微信App种就可以使用，增加了本系统的方便快捷性。本基于微信小程序的任务清单系统设计与实现正是为广大不同用户提供对日常事务的管理和记录。</w:t>
      </w:r>
    </w:p>
    <w:p>
      <w:pPr>
        <w:spacing w:line="400" w:lineRule="exact"/>
        <w:ind w:firstLine="480" w:firstLineChars="200"/>
        <w:rPr>
          <w:rFonts w:hint="eastAsia" w:ascii="Calibri" w:hAnsi="宋体"/>
          <w:sz w:val="24"/>
        </w:rPr>
      </w:pPr>
    </w:p>
    <w:p>
      <w:pPr>
        <w:spacing w:line="400" w:lineRule="exact"/>
        <w:rPr>
          <w:rFonts w:ascii="宋体" w:hAnsi="宋体"/>
          <w:b/>
          <w:kern w:val="0"/>
          <w:sz w:val="24"/>
        </w:rPr>
      </w:pPr>
      <w:r>
        <w:rPr>
          <w:rFonts w:hint="eastAsia" w:ascii="宋体" w:hAnsi="宋体"/>
          <w:b/>
          <w:kern w:val="0"/>
          <w:sz w:val="24"/>
        </w:rPr>
        <w:t>课题研究（项目设计）内容（提纲）：</w:t>
      </w:r>
    </w:p>
    <w:p>
      <w:pPr>
        <w:spacing w:line="400" w:lineRule="exact"/>
        <w:ind w:firstLine="480" w:firstLineChars="200"/>
        <w:rPr>
          <w:rFonts w:hint="eastAsia" w:ascii="Calibri" w:hAnsi="宋体"/>
          <w:sz w:val="24"/>
        </w:rPr>
      </w:pPr>
      <w:r>
        <w:rPr>
          <w:rFonts w:hint="eastAsia" w:ascii="Calibri" w:hAnsi="宋体"/>
          <w:sz w:val="24"/>
        </w:rPr>
        <w:t>本基于微信小程序的</w:t>
      </w:r>
      <w:r>
        <w:rPr>
          <w:rFonts w:hint="eastAsia" w:ascii="Calibri" w:hAnsi="宋体"/>
          <w:sz w:val="24"/>
          <w:lang w:val="en-US" w:eastAsia="zh-CN"/>
        </w:rPr>
        <w:t>事务</w:t>
      </w:r>
      <w:r>
        <w:rPr>
          <w:rFonts w:hint="eastAsia" w:ascii="Calibri" w:hAnsi="宋体"/>
          <w:sz w:val="24"/>
        </w:rPr>
        <w:t>清单系统是帮助用户对日常事务的管理和记录的一个平台，给用户提供一个简单又高效的记录使用软件。而本系统区别于其他任务清单系统的特点就是可以更加高效的提高我们完成事务的效率以及提高用户对管理事务的条理性。</w:t>
      </w:r>
    </w:p>
    <w:p>
      <w:pPr>
        <w:spacing w:line="400" w:lineRule="exact"/>
        <w:ind w:firstLine="480" w:firstLineChars="200"/>
        <w:rPr>
          <w:rFonts w:hint="eastAsia" w:ascii="Calibri" w:hAnsi="宋体"/>
          <w:sz w:val="24"/>
        </w:rPr>
      </w:pPr>
      <w:r>
        <w:rPr>
          <w:rFonts w:hint="eastAsia" w:ascii="Calibri" w:hAnsi="宋体"/>
          <w:sz w:val="24"/>
        </w:rPr>
        <w:t>本系统的主要功能如下：</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Calibri" w:hAnsi="宋体"/>
          <w:sz w:val="24"/>
        </w:rPr>
        <w:t>（</w:t>
      </w:r>
      <w:r>
        <w:rPr>
          <w:rFonts w:hint="eastAsia" w:ascii="Times New Roman" w:hAnsi="Times New Roman" w:eastAsia="宋体" w:cs="Times New Roman"/>
          <w:kern w:val="2"/>
          <w:sz w:val="24"/>
          <w:szCs w:val="24"/>
          <w:lang w:val="en-US" w:eastAsia="zh-CN" w:bidi="ar-SA"/>
        </w:rPr>
        <w:t>1）用户管理。用户可以使用微信号登录该系统，系统将保存用户信息至数据库。</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（2）对日常事务的管理。用户可以将事务进行添加、编辑、删除、查看。</w:t>
      </w:r>
    </w:p>
    <w:p>
      <w:pPr>
        <w:spacing w:line="400" w:lineRule="exact"/>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（3）对事务的统计。系统将统计各用户的事务并根据事务的完成状态、标签、效率作出图表展示给用户。</w:t>
      </w:r>
    </w:p>
    <w:p>
      <w:pPr>
        <w:spacing w:line="400" w:lineRule="exact"/>
        <w:ind w:firstLine="480" w:firstLineChars="200"/>
        <w:rPr>
          <w:rFonts w:ascii="Calibri" w:hAnsi="Calibri"/>
          <w:sz w:val="24"/>
        </w:rPr>
      </w:pPr>
      <w:r>
        <w:rPr>
          <w:rFonts w:hint="eastAsia" w:ascii="Times New Roman" w:hAnsi="Times New Roman" w:eastAsia="宋体" w:cs="Times New Roman"/>
          <w:kern w:val="2"/>
          <w:sz w:val="24"/>
          <w:szCs w:val="24"/>
          <w:lang w:val="en-US" w:eastAsia="zh-CN" w:bidi="ar-SA"/>
        </w:rPr>
        <w:t>（4）对事务管理的讨论。用户可以对日常事务的管理、事务统计等发表自己的看法，也可以对他人的看法进行讨论。</w:t>
      </w:r>
    </w:p>
    <w:p>
      <w:pPr>
        <w:spacing w:line="400" w:lineRule="exact"/>
        <w:rPr>
          <w:rFonts w:ascii="Calibri" w:hAnsi="Calibri"/>
          <w:b/>
          <w:sz w:val="24"/>
        </w:rPr>
      </w:pPr>
      <w:r>
        <w:rPr>
          <w:rFonts w:hint="eastAsia" w:ascii="Calibri" w:hAnsi="Calibri"/>
          <w:b/>
          <w:sz w:val="24"/>
        </w:rPr>
        <w:t>研究（设计）方法和思路（技术路线）：</w:t>
      </w:r>
    </w:p>
    <w:p>
      <w:pPr>
        <w:spacing w:line="400" w:lineRule="exact"/>
        <w:ind w:firstLine="480" w:firstLineChars="200"/>
        <w:rPr>
          <w:rFonts w:hint="eastAsia" w:ascii="Calibri" w:hAnsi="宋体"/>
          <w:sz w:val="24"/>
        </w:rPr>
      </w:pPr>
      <w:r>
        <w:rPr>
          <w:rFonts w:hint="eastAsia" w:ascii="Calibri" w:hAnsi="宋体"/>
          <w:sz w:val="24"/>
        </w:rPr>
        <w:t xml:space="preserve"> 本系统小程序端将使用小程序源程框架、Vant Weapp，通过接口读写后端数据，完成对小程序数据的读取和写入。后端将使用Node.js、MySql实现。采用Windows平台，以及微信小程序开发工具和Visual Studio Code开发。</w:t>
      </w:r>
    </w:p>
    <w:p>
      <w:pPr>
        <w:spacing w:line="400" w:lineRule="exact"/>
        <w:ind w:firstLine="480" w:firstLineChars="200"/>
        <w:rPr>
          <w:rFonts w:hint="eastAsia" w:ascii="Calibri" w:hAnsi="宋体"/>
          <w:sz w:val="24"/>
        </w:rPr>
      </w:pPr>
      <w:r>
        <w:rPr>
          <w:rFonts w:hint="eastAsia" w:ascii="Calibri" w:hAnsi="宋体"/>
          <w:sz w:val="24"/>
        </w:rPr>
        <w:t xml:space="preserve"> 本系统从小程序端用户管理页面进行开发，同时进行后端的相关编码，并记录起遇到的技术问题以及解决方法。</w:t>
      </w:r>
    </w:p>
    <w:p>
      <w:pPr>
        <w:spacing w:line="400" w:lineRule="exact"/>
        <w:ind w:firstLine="480" w:firstLineChars="200"/>
        <w:rPr>
          <w:rFonts w:hint="eastAsia" w:ascii="Calibri" w:hAnsi="宋体"/>
          <w:sz w:val="24"/>
        </w:rPr>
      </w:pPr>
    </w:p>
    <w:tbl>
      <w:tblPr>
        <w:tblStyle w:val="7"/>
        <w:tblW w:w="0" w:type="auto"/>
        <w:tblInd w:w="0" w:type="dxa"/>
        <w:tblLayout w:type="autofit"/>
        <w:tblCellMar>
          <w:top w:w="0" w:type="dxa"/>
          <w:left w:w="108" w:type="dxa"/>
          <w:bottom w:w="0" w:type="dxa"/>
          <w:right w:w="108" w:type="dxa"/>
        </w:tblCellMar>
      </w:tblPr>
      <w:tblGrid>
        <w:gridCol w:w="817"/>
        <w:gridCol w:w="2790"/>
        <w:gridCol w:w="4915"/>
      </w:tblGrid>
      <w:tr>
        <w:tblPrEx>
          <w:tblCellMar>
            <w:top w:w="0" w:type="dxa"/>
            <w:left w:w="108" w:type="dxa"/>
            <w:bottom w:w="0" w:type="dxa"/>
            <w:right w:w="108" w:type="dxa"/>
          </w:tblCellMar>
        </w:tblPrEx>
        <w:tc>
          <w:tcPr>
            <w:tcW w:w="8522" w:type="dxa"/>
            <w:gridSpan w:val="3"/>
          </w:tcPr>
          <w:p>
            <w:pPr>
              <w:spacing w:line="400" w:lineRule="exact"/>
              <w:rPr>
                <w:b/>
                <w:sz w:val="24"/>
              </w:rPr>
            </w:pPr>
            <w:r>
              <w:rPr>
                <w:rFonts w:hint="eastAsia"/>
                <w:b/>
                <w:sz w:val="24"/>
              </w:rPr>
              <w:t>计划进度安排：</w:t>
            </w:r>
          </w:p>
        </w:tc>
      </w:tr>
      <w:tr>
        <w:tblPrEx>
          <w:tblCellMar>
            <w:top w:w="0" w:type="dxa"/>
            <w:left w:w="108" w:type="dxa"/>
            <w:bottom w:w="0" w:type="dxa"/>
            <w:right w:w="108" w:type="dxa"/>
          </w:tblCellMar>
        </w:tblPrEx>
        <w:tc>
          <w:tcPr>
            <w:tcW w:w="817" w:type="dxa"/>
          </w:tcPr>
          <w:p>
            <w:pPr>
              <w:spacing w:line="400" w:lineRule="exact"/>
              <w:jc w:val="center"/>
              <w:rPr>
                <w:rFonts w:ascii="宋体" w:hAnsi="宋体"/>
                <w:b/>
                <w:kern w:val="0"/>
                <w:sz w:val="24"/>
              </w:rPr>
            </w:pPr>
            <w:r>
              <w:rPr>
                <w:rFonts w:hint="eastAsia" w:ascii="宋体" w:hAnsi="宋体"/>
                <w:b/>
                <w:kern w:val="0"/>
                <w:sz w:val="24"/>
              </w:rPr>
              <w:t>序号</w:t>
            </w:r>
          </w:p>
        </w:tc>
        <w:tc>
          <w:tcPr>
            <w:tcW w:w="2790" w:type="dxa"/>
          </w:tcPr>
          <w:p>
            <w:pPr>
              <w:spacing w:line="400" w:lineRule="exact"/>
              <w:jc w:val="center"/>
              <w:rPr>
                <w:rFonts w:ascii="宋体" w:hAnsi="宋体"/>
                <w:b/>
                <w:kern w:val="0"/>
                <w:sz w:val="24"/>
              </w:rPr>
            </w:pPr>
            <w:r>
              <w:rPr>
                <w:rFonts w:hint="eastAsia" w:ascii="宋体" w:hAnsi="宋体"/>
                <w:b/>
                <w:kern w:val="0"/>
                <w:sz w:val="24"/>
              </w:rPr>
              <w:t>各阶段工作内容</w:t>
            </w:r>
          </w:p>
        </w:tc>
        <w:tc>
          <w:tcPr>
            <w:tcW w:w="4915" w:type="dxa"/>
          </w:tcPr>
          <w:p>
            <w:pPr>
              <w:spacing w:line="400" w:lineRule="exact"/>
              <w:jc w:val="center"/>
              <w:rPr>
                <w:rFonts w:ascii="宋体" w:hAnsi="宋体"/>
                <w:b/>
                <w:kern w:val="0"/>
                <w:sz w:val="24"/>
              </w:rPr>
            </w:pPr>
            <w:r>
              <w:rPr>
                <w:rFonts w:hint="eastAsia" w:ascii="宋体" w:hAnsi="宋体"/>
                <w:b/>
                <w:kern w:val="0"/>
                <w:sz w:val="24"/>
              </w:rPr>
              <w:t>起止时间</w:t>
            </w:r>
          </w:p>
        </w:tc>
      </w:tr>
      <w:tr>
        <w:tblPrEx>
          <w:tblCellMar>
            <w:top w:w="0" w:type="dxa"/>
            <w:left w:w="108" w:type="dxa"/>
            <w:bottom w:w="0" w:type="dxa"/>
            <w:right w:w="108" w:type="dxa"/>
          </w:tblCellMar>
        </w:tblPrEx>
        <w:tc>
          <w:tcPr>
            <w:tcW w:w="817" w:type="dxa"/>
          </w:tcPr>
          <w:p>
            <w:pPr>
              <w:spacing w:line="400" w:lineRule="exact"/>
              <w:jc w:val="center"/>
              <w:rPr>
                <w:rFonts w:ascii="宋体" w:hAnsi="宋体"/>
                <w:kern w:val="0"/>
                <w:sz w:val="24"/>
              </w:rPr>
            </w:pPr>
            <w:r>
              <w:rPr>
                <w:rFonts w:hint="eastAsia" w:ascii="宋体" w:hAnsi="宋体"/>
                <w:kern w:val="0"/>
                <w:sz w:val="24"/>
              </w:rPr>
              <w:t>1</w:t>
            </w:r>
          </w:p>
        </w:tc>
        <w:tc>
          <w:tcPr>
            <w:tcW w:w="2790" w:type="dxa"/>
          </w:tcPr>
          <w:p>
            <w:pPr>
              <w:spacing w:line="400" w:lineRule="exact"/>
              <w:rPr>
                <w:rFonts w:ascii="宋体" w:hAnsi="宋体"/>
                <w:kern w:val="0"/>
                <w:sz w:val="24"/>
              </w:rPr>
            </w:pPr>
            <w:r>
              <w:rPr>
                <w:rFonts w:hint="eastAsia" w:ascii="宋体" w:hAnsi="宋体"/>
                <w:kern w:val="0"/>
                <w:sz w:val="24"/>
              </w:rPr>
              <w:t>完成开题报告</w:t>
            </w:r>
          </w:p>
        </w:tc>
        <w:tc>
          <w:tcPr>
            <w:tcW w:w="4915" w:type="dxa"/>
          </w:tcPr>
          <w:p>
            <w:pPr>
              <w:spacing w:line="400" w:lineRule="exact"/>
              <w:rPr>
                <w:rFonts w:hint="default" w:ascii="宋体" w:hAnsi="宋体" w:eastAsia="宋体"/>
                <w:kern w:val="0"/>
                <w:sz w:val="24"/>
                <w:lang w:val="en-US" w:eastAsia="zh-CN"/>
              </w:rPr>
            </w:pPr>
            <w:r>
              <w:rPr>
                <w:rFonts w:hint="eastAsia" w:ascii="宋体" w:hAnsi="宋体"/>
                <w:kern w:val="0"/>
                <w:sz w:val="24"/>
              </w:rPr>
              <w:t xml:space="preserve"> </w:t>
            </w:r>
            <w:r>
              <w:rPr>
                <w:rFonts w:ascii="宋体" w:hAnsi="宋体"/>
                <w:kern w:val="0"/>
                <w:sz w:val="24"/>
              </w:rPr>
              <w:t xml:space="preserve">               202</w:t>
            </w:r>
            <w:r>
              <w:rPr>
                <w:rFonts w:hint="eastAsia" w:ascii="宋体" w:hAnsi="宋体"/>
                <w:kern w:val="0"/>
                <w:sz w:val="24"/>
                <w:lang w:val="en-US" w:eastAsia="zh-CN"/>
              </w:rPr>
              <w:t>2</w:t>
            </w:r>
            <w:r>
              <w:rPr>
                <w:rFonts w:hint="eastAsia" w:ascii="宋体" w:hAnsi="宋体"/>
                <w:kern w:val="0"/>
                <w:sz w:val="24"/>
              </w:rPr>
              <w:t>.</w:t>
            </w:r>
            <w:r>
              <w:rPr>
                <w:rFonts w:ascii="宋体" w:hAnsi="宋体"/>
                <w:kern w:val="0"/>
                <w:sz w:val="24"/>
              </w:rPr>
              <w:t>0</w:t>
            </w:r>
            <w:r>
              <w:rPr>
                <w:rFonts w:hint="eastAsia" w:ascii="宋体" w:hAnsi="宋体"/>
                <w:kern w:val="0"/>
                <w:sz w:val="24"/>
                <w:lang w:val="en-US" w:eastAsia="zh-CN"/>
              </w:rPr>
              <w:t>9</w:t>
            </w:r>
            <w:r>
              <w:rPr>
                <w:rFonts w:ascii="宋体" w:hAnsi="宋体"/>
                <w:kern w:val="0"/>
                <w:sz w:val="24"/>
              </w:rPr>
              <w:t>.</w:t>
            </w:r>
            <w:r>
              <w:rPr>
                <w:rFonts w:hint="eastAsia" w:ascii="宋体" w:hAnsi="宋体"/>
                <w:kern w:val="0"/>
                <w:sz w:val="24"/>
                <w:lang w:val="en-US" w:eastAsia="zh-CN"/>
              </w:rPr>
              <w:t>01</w:t>
            </w:r>
            <w:r>
              <w:rPr>
                <w:rFonts w:ascii="宋体" w:hAnsi="宋体"/>
                <w:kern w:val="0"/>
                <w:sz w:val="24"/>
              </w:rPr>
              <w:t>-202</w:t>
            </w:r>
            <w:r>
              <w:rPr>
                <w:rFonts w:hint="eastAsia" w:ascii="宋体" w:hAnsi="宋体"/>
                <w:kern w:val="0"/>
                <w:sz w:val="24"/>
                <w:lang w:val="en-US" w:eastAsia="zh-CN"/>
              </w:rPr>
              <w:t>2</w:t>
            </w:r>
            <w:r>
              <w:rPr>
                <w:rFonts w:ascii="宋体" w:hAnsi="宋体"/>
                <w:kern w:val="0"/>
                <w:sz w:val="24"/>
              </w:rPr>
              <w:t>.0</w:t>
            </w:r>
            <w:r>
              <w:rPr>
                <w:rFonts w:hint="eastAsia" w:ascii="宋体" w:hAnsi="宋体"/>
                <w:kern w:val="0"/>
                <w:sz w:val="24"/>
                <w:lang w:val="en-US" w:eastAsia="zh-CN"/>
              </w:rPr>
              <w:t>9</w:t>
            </w:r>
            <w:r>
              <w:rPr>
                <w:rFonts w:ascii="宋体" w:hAnsi="宋体"/>
                <w:kern w:val="0"/>
                <w:sz w:val="24"/>
              </w:rPr>
              <w:t>.</w:t>
            </w:r>
            <w:r>
              <w:rPr>
                <w:rFonts w:hint="eastAsia" w:ascii="宋体" w:hAnsi="宋体"/>
                <w:kern w:val="0"/>
                <w:sz w:val="24"/>
                <w:lang w:val="en-US" w:eastAsia="zh-CN"/>
              </w:rPr>
              <w:t>09</w:t>
            </w:r>
          </w:p>
        </w:tc>
      </w:tr>
      <w:tr>
        <w:tblPrEx>
          <w:tblCellMar>
            <w:top w:w="0" w:type="dxa"/>
            <w:left w:w="108" w:type="dxa"/>
            <w:bottom w:w="0" w:type="dxa"/>
            <w:right w:w="108" w:type="dxa"/>
          </w:tblCellMar>
        </w:tblPrEx>
        <w:tc>
          <w:tcPr>
            <w:tcW w:w="817" w:type="dxa"/>
          </w:tcPr>
          <w:p>
            <w:pPr>
              <w:spacing w:line="400" w:lineRule="exact"/>
              <w:jc w:val="center"/>
              <w:rPr>
                <w:rFonts w:ascii="宋体" w:hAnsi="宋体"/>
                <w:kern w:val="0"/>
                <w:sz w:val="24"/>
              </w:rPr>
            </w:pPr>
            <w:r>
              <w:rPr>
                <w:rFonts w:hint="eastAsia" w:ascii="宋体" w:hAnsi="宋体"/>
                <w:kern w:val="0"/>
                <w:sz w:val="24"/>
              </w:rPr>
              <w:t>2</w:t>
            </w:r>
          </w:p>
        </w:tc>
        <w:tc>
          <w:tcPr>
            <w:tcW w:w="2790" w:type="dxa"/>
          </w:tcPr>
          <w:p>
            <w:pPr>
              <w:spacing w:line="400" w:lineRule="exact"/>
              <w:rPr>
                <w:rFonts w:ascii="宋体" w:hAnsi="宋体"/>
                <w:kern w:val="0"/>
                <w:sz w:val="24"/>
              </w:rPr>
            </w:pPr>
            <w:r>
              <w:rPr>
                <w:rFonts w:hint="eastAsia" w:ascii="宋体" w:hAnsi="宋体"/>
                <w:kern w:val="0"/>
                <w:sz w:val="24"/>
              </w:rPr>
              <w:t>收集资料及实施研究</w:t>
            </w:r>
          </w:p>
        </w:tc>
        <w:tc>
          <w:tcPr>
            <w:tcW w:w="4915" w:type="dxa"/>
          </w:tcPr>
          <w:p>
            <w:pPr>
              <w:spacing w:line="400" w:lineRule="exact"/>
              <w:rPr>
                <w:rFonts w:hint="default" w:ascii="宋体" w:hAnsi="宋体" w:eastAsia="宋体"/>
                <w:kern w:val="0"/>
                <w:sz w:val="24"/>
                <w:lang w:val="en-US" w:eastAsia="zh-CN"/>
              </w:rPr>
            </w:pPr>
            <w:r>
              <w:rPr>
                <w:rFonts w:hint="eastAsia" w:ascii="宋体" w:hAnsi="宋体"/>
                <w:kern w:val="0"/>
                <w:sz w:val="24"/>
              </w:rPr>
              <w:t xml:space="preserve"> </w:t>
            </w:r>
            <w:r>
              <w:rPr>
                <w:rFonts w:ascii="宋体" w:hAnsi="宋体"/>
                <w:kern w:val="0"/>
                <w:sz w:val="24"/>
              </w:rPr>
              <w:t xml:space="preserve">               202</w:t>
            </w:r>
            <w:r>
              <w:rPr>
                <w:rFonts w:hint="eastAsia" w:ascii="宋体" w:hAnsi="宋体"/>
                <w:kern w:val="0"/>
                <w:sz w:val="24"/>
                <w:lang w:val="en-US" w:eastAsia="zh-CN"/>
              </w:rPr>
              <w:t>2</w:t>
            </w:r>
            <w:r>
              <w:rPr>
                <w:rFonts w:ascii="宋体" w:hAnsi="宋体"/>
                <w:kern w:val="0"/>
                <w:sz w:val="24"/>
              </w:rPr>
              <w:t>.0</w:t>
            </w:r>
            <w:r>
              <w:rPr>
                <w:rFonts w:hint="eastAsia" w:ascii="宋体" w:hAnsi="宋体"/>
                <w:kern w:val="0"/>
                <w:sz w:val="24"/>
                <w:lang w:val="en-US" w:eastAsia="zh-CN"/>
              </w:rPr>
              <w:t>9</w:t>
            </w:r>
            <w:r>
              <w:rPr>
                <w:rFonts w:ascii="宋体" w:hAnsi="宋体"/>
                <w:kern w:val="0"/>
                <w:sz w:val="24"/>
              </w:rPr>
              <w:t>.</w:t>
            </w:r>
            <w:r>
              <w:rPr>
                <w:rFonts w:hint="eastAsia" w:ascii="宋体" w:hAnsi="宋体"/>
                <w:kern w:val="0"/>
                <w:sz w:val="24"/>
                <w:lang w:val="en-US" w:eastAsia="zh-CN"/>
              </w:rPr>
              <w:t>10</w:t>
            </w:r>
            <w:r>
              <w:rPr>
                <w:rFonts w:ascii="宋体" w:hAnsi="宋体"/>
                <w:kern w:val="0"/>
                <w:sz w:val="24"/>
              </w:rPr>
              <w:t>-202</w:t>
            </w:r>
            <w:r>
              <w:rPr>
                <w:rFonts w:hint="eastAsia" w:ascii="宋体" w:hAnsi="宋体"/>
                <w:kern w:val="0"/>
                <w:sz w:val="24"/>
                <w:lang w:val="en-US" w:eastAsia="zh-CN"/>
              </w:rPr>
              <w:t>2</w:t>
            </w:r>
            <w:r>
              <w:rPr>
                <w:rFonts w:ascii="宋体" w:hAnsi="宋体"/>
                <w:kern w:val="0"/>
                <w:sz w:val="24"/>
              </w:rPr>
              <w:t>.</w:t>
            </w:r>
            <w:r>
              <w:rPr>
                <w:rFonts w:hint="eastAsia" w:ascii="宋体" w:hAnsi="宋体"/>
                <w:kern w:val="0"/>
                <w:sz w:val="24"/>
                <w:lang w:val="en-US" w:eastAsia="zh-CN"/>
              </w:rPr>
              <w:t>09.30</w:t>
            </w:r>
          </w:p>
        </w:tc>
      </w:tr>
      <w:tr>
        <w:tblPrEx>
          <w:tblCellMar>
            <w:top w:w="0" w:type="dxa"/>
            <w:left w:w="108" w:type="dxa"/>
            <w:bottom w:w="0" w:type="dxa"/>
            <w:right w:w="108" w:type="dxa"/>
          </w:tblCellMar>
        </w:tblPrEx>
        <w:tc>
          <w:tcPr>
            <w:tcW w:w="817" w:type="dxa"/>
          </w:tcPr>
          <w:p>
            <w:pPr>
              <w:spacing w:line="400" w:lineRule="exact"/>
              <w:jc w:val="center"/>
              <w:rPr>
                <w:rFonts w:ascii="宋体" w:hAnsi="宋体"/>
                <w:kern w:val="0"/>
                <w:sz w:val="24"/>
              </w:rPr>
            </w:pPr>
            <w:r>
              <w:rPr>
                <w:rFonts w:hint="eastAsia" w:ascii="宋体" w:hAnsi="宋体"/>
                <w:kern w:val="0"/>
                <w:sz w:val="24"/>
              </w:rPr>
              <w:t>3</w:t>
            </w:r>
          </w:p>
        </w:tc>
        <w:tc>
          <w:tcPr>
            <w:tcW w:w="2790" w:type="dxa"/>
          </w:tcPr>
          <w:p>
            <w:pPr>
              <w:spacing w:line="400" w:lineRule="exact"/>
              <w:rPr>
                <w:rFonts w:hint="default" w:ascii="宋体" w:hAnsi="宋体" w:eastAsia="宋体"/>
                <w:kern w:val="0"/>
                <w:sz w:val="24"/>
                <w:lang w:val="en-US" w:eastAsia="zh-CN"/>
              </w:rPr>
            </w:pPr>
            <w:r>
              <w:rPr>
                <w:rFonts w:hint="eastAsia" w:ascii="宋体" w:hAnsi="宋体"/>
                <w:kern w:val="0"/>
                <w:sz w:val="24"/>
                <w:lang w:val="en-US" w:eastAsia="zh-CN"/>
              </w:rPr>
              <w:t>进行系统设计及编码</w:t>
            </w:r>
          </w:p>
        </w:tc>
        <w:tc>
          <w:tcPr>
            <w:tcW w:w="4915" w:type="dxa"/>
          </w:tcPr>
          <w:p>
            <w:pPr>
              <w:spacing w:line="400" w:lineRule="exact"/>
              <w:rPr>
                <w:rFonts w:hint="default" w:ascii="宋体" w:hAnsi="宋体" w:eastAsia="宋体"/>
                <w:kern w:val="0"/>
                <w:sz w:val="24"/>
                <w:lang w:val="en-US" w:eastAsia="zh-CN"/>
              </w:rPr>
            </w:pPr>
            <w:r>
              <w:rPr>
                <w:rFonts w:hint="eastAsia" w:ascii="宋体" w:hAnsi="宋体"/>
                <w:kern w:val="0"/>
                <w:sz w:val="24"/>
              </w:rPr>
              <w:t xml:space="preserve"> </w:t>
            </w:r>
            <w:r>
              <w:rPr>
                <w:rFonts w:ascii="宋体" w:hAnsi="宋体"/>
                <w:kern w:val="0"/>
                <w:sz w:val="24"/>
              </w:rPr>
              <w:t xml:space="preserve">               202</w:t>
            </w:r>
            <w:r>
              <w:rPr>
                <w:rFonts w:hint="eastAsia" w:ascii="宋体" w:hAnsi="宋体"/>
                <w:kern w:val="0"/>
                <w:sz w:val="24"/>
                <w:lang w:val="en-US" w:eastAsia="zh-CN"/>
              </w:rPr>
              <w:t>2.10.01</w:t>
            </w:r>
            <w:r>
              <w:rPr>
                <w:rFonts w:ascii="宋体" w:hAnsi="宋体"/>
                <w:kern w:val="0"/>
                <w:sz w:val="24"/>
              </w:rPr>
              <w:t>-202</w:t>
            </w:r>
            <w:r>
              <w:rPr>
                <w:rFonts w:hint="eastAsia" w:ascii="宋体" w:hAnsi="宋体"/>
                <w:kern w:val="0"/>
                <w:sz w:val="24"/>
                <w:lang w:val="en-US" w:eastAsia="zh-CN"/>
              </w:rPr>
              <w:t>3</w:t>
            </w:r>
            <w:r>
              <w:rPr>
                <w:rFonts w:ascii="宋体" w:hAnsi="宋体"/>
                <w:kern w:val="0"/>
                <w:sz w:val="24"/>
              </w:rPr>
              <w:t>.</w:t>
            </w:r>
            <w:r>
              <w:rPr>
                <w:rFonts w:hint="eastAsia" w:ascii="宋体" w:hAnsi="宋体"/>
                <w:kern w:val="0"/>
                <w:sz w:val="24"/>
                <w:lang w:val="en-US" w:eastAsia="zh-CN"/>
              </w:rPr>
              <w:t>02.28</w:t>
            </w:r>
          </w:p>
        </w:tc>
      </w:tr>
      <w:tr>
        <w:tblPrEx>
          <w:tblCellMar>
            <w:top w:w="0" w:type="dxa"/>
            <w:left w:w="108" w:type="dxa"/>
            <w:bottom w:w="0" w:type="dxa"/>
            <w:right w:w="108" w:type="dxa"/>
          </w:tblCellMar>
        </w:tblPrEx>
        <w:tc>
          <w:tcPr>
            <w:tcW w:w="817" w:type="dxa"/>
          </w:tcPr>
          <w:p>
            <w:pPr>
              <w:spacing w:line="400" w:lineRule="exact"/>
              <w:jc w:val="center"/>
              <w:rPr>
                <w:rFonts w:ascii="宋体" w:hAnsi="宋体"/>
                <w:kern w:val="0"/>
                <w:sz w:val="24"/>
              </w:rPr>
            </w:pPr>
            <w:r>
              <w:rPr>
                <w:rFonts w:hint="eastAsia" w:ascii="宋体" w:hAnsi="宋体"/>
                <w:kern w:val="0"/>
                <w:sz w:val="24"/>
              </w:rPr>
              <w:t>4</w:t>
            </w:r>
          </w:p>
        </w:tc>
        <w:tc>
          <w:tcPr>
            <w:tcW w:w="2790" w:type="dxa"/>
          </w:tcPr>
          <w:p>
            <w:pPr>
              <w:tabs>
                <w:tab w:val="right" w:pos="2194"/>
              </w:tabs>
              <w:spacing w:line="400" w:lineRule="exact"/>
              <w:rPr>
                <w:rFonts w:hint="eastAsia" w:ascii="宋体" w:hAnsi="宋体" w:eastAsia="宋体"/>
                <w:kern w:val="0"/>
                <w:sz w:val="24"/>
                <w:lang w:eastAsia="zh-CN"/>
              </w:rPr>
            </w:pPr>
            <w:r>
              <w:rPr>
                <w:rFonts w:hint="eastAsia" w:ascii="宋体" w:hAnsi="宋体"/>
                <w:kern w:val="0"/>
                <w:sz w:val="24"/>
                <w:lang w:val="en-US" w:eastAsia="zh-CN"/>
              </w:rPr>
              <w:t>对系统进行测试并完善</w:t>
            </w:r>
            <w:r>
              <w:rPr>
                <w:rFonts w:hint="eastAsia" w:ascii="宋体" w:hAnsi="宋体"/>
                <w:kern w:val="0"/>
                <w:sz w:val="24"/>
                <w:lang w:eastAsia="zh-CN"/>
              </w:rPr>
              <w:tab/>
            </w:r>
          </w:p>
        </w:tc>
        <w:tc>
          <w:tcPr>
            <w:tcW w:w="4915" w:type="dxa"/>
          </w:tcPr>
          <w:p>
            <w:pPr>
              <w:spacing w:line="400" w:lineRule="exact"/>
              <w:rPr>
                <w:rFonts w:hint="default" w:ascii="宋体" w:hAnsi="宋体" w:eastAsia="宋体"/>
                <w:kern w:val="0"/>
                <w:sz w:val="24"/>
                <w:lang w:val="en-US" w:eastAsia="zh-CN"/>
              </w:rPr>
            </w:pPr>
            <w:r>
              <w:rPr>
                <w:rFonts w:hint="eastAsia" w:ascii="宋体" w:hAnsi="宋体"/>
                <w:kern w:val="0"/>
                <w:sz w:val="24"/>
              </w:rPr>
              <w:t xml:space="preserve"> </w:t>
            </w:r>
            <w:r>
              <w:rPr>
                <w:rFonts w:ascii="宋体" w:hAnsi="宋体"/>
                <w:kern w:val="0"/>
                <w:sz w:val="24"/>
              </w:rPr>
              <w:t xml:space="preserve">               202</w:t>
            </w:r>
            <w:r>
              <w:rPr>
                <w:rFonts w:hint="eastAsia" w:ascii="宋体" w:hAnsi="宋体"/>
                <w:kern w:val="0"/>
                <w:sz w:val="24"/>
                <w:lang w:val="en-US" w:eastAsia="zh-CN"/>
              </w:rPr>
              <w:t>3</w:t>
            </w:r>
            <w:r>
              <w:rPr>
                <w:rFonts w:ascii="宋体" w:hAnsi="宋体"/>
                <w:kern w:val="0"/>
                <w:sz w:val="24"/>
              </w:rPr>
              <w:t>.</w:t>
            </w:r>
            <w:r>
              <w:rPr>
                <w:rFonts w:hint="eastAsia" w:ascii="宋体" w:hAnsi="宋体"/>
                <w:kern w:val="0"/>
                <w:sz w:val="24"/>
                <w:lang w:val="en-US" w:eastAsia="zh-CN"/>
              </w:rPr>
              <w:t>03.01</w:t>
            </w:r>
            <w:r>
              <w:rPr>
                <w:rFonts w:hint="eastAsia" w:ascii="宋体" w:hAnsi="宋体"/>
                <w:kern w:val="0"/>
                <w:sz w:val="24"/>
              </w:rPr>
              <w:t>-</w:t>
            </w:r>
            <w:r>
              <w:rPr>
                <w:rFonts w:ascii="宋体" w:hAnsi="宋体"/>
                <w:kern w:val="0"/>
                <w:sz w:val="24"/>
              </w:rPr>
              <w:t>202</w:t>
            </w:r>
            <w:r>
              <w:rPr>
                <w:rFonts w:hint="eastAsia" w:ascii="宋体" w:hAnsi="宋体"/>
                <w:kern w:val="0"/>
                <w:sz w:val="24"/>
                <w:lang w:val="en-US" w:eastAsia="zh-CN"/>
              </w:rPr>
              <w:t>3</w:t>
            </w:r>
            <w:r>
              <w:rPr>
                <w:rFonts w:ascii="宋体" w:hAnsi="宋体"/>
                <w:kern w:val="0"/>
                <w:sz w:val="24"/>
              </w:rPr>
              <w:t>.</w:t>
            </w:r>
            <w:r>
              <w:rPr>
                <w:rFonts w:hint="eastAsia" w:ascii="宋体" w:hAnsi="宋体"/>
                <w:kern w:val="0"/>
                <w:sz w:val="24"/>
                <w:lang w:val="en-US" w:eastAsia="zh-CN"/>
              </w:rPr>
              <w:t>03</w:t>
            </w:r>
            <w:r>
              <w:rPr>
                <w:rFonts w:ascii="宋体" w:hAnsi="宋体"/>
                <w:kern w:val="0"/>
                <w:sz w:val="24"/>
              </w:rPr>
              <w:t>.</w:t>
            </w:r>
            <w:r>
              <w:rPr>
                <w:rFonts w:hint="eastAsia" w:ascii="宋体" w:hAnsi="宋体"/>
                <w:kern w:val="0"/>
                <w:sz w:val="24"/>
                <w:lang w:val="en-US" w:eastAsia="zh-CN"/>
              </w:rPr>
              <w:t>15</w:t>
            </w:r>
          </w:p>
        </w:tc>
      </w:tr>
      <w:tr>
        <w:tblPrEx>
          <w:tblCellMar>
            <w:top w:w="0" w:type="dxa"/>
            <w:left w:w="108" w:type="dxa"/>
            <w:bottom w:w="0" w:type="dxa"/>
            <w:right w:w="108" w:type="dxa"/>
          </w:tblCellMar>
        </w:tblPrEx>
        <w:tc>
          <w:tcPr>
            <w:tcW w:w="817" w:type="dxa"/>
          </w:tcPr>
          <w:p>
            <w:pPr>
              <w:spacing w:line="400" w:lineRule="exact"/>
              <w:jc w:val="center"/>
              <w:rPr>
                <w:rFonts w:ascii="宋体" w:hAnsi="宋体"/>
                <w:kern w:val="0"/>
                <w:sz w:val="24"/>
              </w:rPr>
            </w:pPr>
            <w:r>
              <w:rPr>
                <w:rFonts w:hint="eastAsia" w:ascii="宋体" w:hAnsi="宋体"/>
                <w:kern w:val="0"/>
                <w:sz w:val="24"/>
              </w:rPr>
              <w:t>5</w:t>
            </w:r>
          </w:p>
        </w:tc>
        <w:tc>
          <w:tcPr>
            <w:tcW w:w="2790" w:type="dxa"/>
          </w:tcPr>
          <w:p>
            <w:pPr>
              <w:tabs>
                <w:tab w:val="left" w:pos="1806"/>
              </w:tabs>
              <w:spacing w:line="400" w:lineRule="exact"/>
              <w:rPr>
                <w:rFonts w:hint="eastAsia" w:ascii="宋体" w:hAnsi="宋体" w:eastAsia="宋体"/>
                <w:kern w:val="0"/>
                <w:sz w:val="24"/>
                <w:lang w:eastAsia="zh-CN"/>
              </w:rPr>
            </w:pPr>
            <w:r>
              <w:rPr>
                <w:rFonts w:hint="eastAsia" w:ascii="宋体" w:hAnsi="宋体"/>
                <w:kern w:val="0"/>
                <w:sz w:val="24"/>
              </w:rPr>
              <w:t>完成</w:t>
            </w:r>
            <w:r>
              <w:rPr>
                <w:rFonts w:hint="eastAsia" w:ascii="宋体" w:hAnsi="宋体"/>
                <w:kern w:val="0"/>
                <w:sz w:val="24"/>
                <w:lang w:val="en-US" w:eastAsia="zh-CN"/>
              </w:rPr>
              <w:t>论文并定稿</w:t>
            </w:r>
            <w:r>
              <w:rPr>
                <w:rFonts w:hint="eastAsia" w:ascii="宋体" w:hAnsi="宋体"/>
                <w:kern w:val="0"/>
                <w:sz w:val="24"/>
                <w:lang w:eastAsia="zh-CN"/>
              </w:rPr>
              <w:tab/>
            </w:r>
          </w:p>
        </w:tc>
        <w:tc>
          <w:tcPr>
            <w:tcW w:w="4915" w:type="dxa"/>
          </w:tcPr>
          <w:p>
            <w:pPr>
              <w:spacing w:line="400" w:lineRule="exact"/>
              <w:rPr>
                <w:rFonts w:hint="default" w:ascii="宋体" w:hAnsi="宋体" w:eastAsia="宋体"/>
                <w:kern w:val="0"/>
                <w:sz w:val="24"/>
                <w:lang w:val="en-US" w:eastAsia="zh-CN"/>
              </w:rPr>
            </w:pPr>
            <w:r>
              <w:rPr>
                <w:rFonts w:hint="eastAsia" w:ascii="宋体" w:hAnsi="宋体"/>
                <w:kern w:val="0"/>
                <w:sz w:val="24"/>
              </w:rPr>
              <w:t xml:space="preserve"> </w:t>
            </w:r>
            <w:r>
              <w:rPr>
                <w:rFonts w:ascii="宋体" w:hAnsi="宋体"/>
                <w:kern w:val="0"/>
                <w:sz w:val="24"/>
              </w:rPr>
              <w:t xml:space="preserve">               202</w:t>
            </w:r>
            <w:r>
              <w:rPr>
                <w:rFonts w:hint="eastAsia" w:ascii="宋体" w:hAnsi="宋体"/>
                <w:kern w:val="0"/>
                <w:sz w:val="24"/>
                <w:lang w:val="en-US" w:eastAsia="zh-CN"/>
              </w:rPr>
              <w:t>3</w:t>
            </w:r>
            <w:r>
              <w:rPr>
                <w:rFonts w:ascii="宋体" w:hAnsi="宋体"/>
                <w:kern w:val="0"/>
                <w:sz w:val="24"/>
              </w:rPr>
              <w:t>.</w:t>
            </w:r>
            <w:r>
              <w:rPr>
                <w:rFonts w:hint="eastAsia" w:ascii="宋体" w:hAnsi="宋体"/>
                <w:kern w:val="0"/>
                <w:sz w:val="24"/>
                <w:lang w:val="en-US" w:eastAsia="zh-CN"/>
              </w:rPr>
              <w:t>03</w:t>
            </w:r>
            <w:r>
              <w:rPr>
                <w:rFonts w:ascii="宋体" w:hAnsi="宋体"/>
                <w:kern w:val="0"/>
                <w:sz w:val="24"/>
              </w:rPr>
              <w:t>.1</w:t>
            </w:r>
            <w:r>
              <w:rPr>
                <w:rFonts w:hint="eastAsia" w:ascii="宋体" w:hAnsi="宋体"/>
                <w:kern w:val="0"/>
                <w:sz w:val="24"/>
                <w:lang w:val="en-US" w:eastAsia="zh-CN"/>
              </w:rPr>
              <w:t>6</w:t>
            </w:r>
            <w:r>
              <w:rPr>
                <w:rFonts w:hint="eastAsia" w:ascii="宋体" w:hAnsi="宋体"/>
                <w:kern w:val="0"/>
                <w:sz w:val="24"/>
              </w:rPr>
              <w:t>-</w:t>
            </w:r>
            <w:r>
              <w:rPr>
                <w:rFonts w:ascii="宋体" w:hAnsi="宋体"/>
                <w:kern w:val="0"/>
                <w:sz w:val="24"/>
              </w:rPr>
              <w:t>202</w:t>
            </w:r>
            <w:r>
              <w:rPr>
                <w:rFonts w:hint="eastAsia" w:ascii="宋体" w:hAnsi="宋体"/>
                <w:kern w:val="0"/>
                <w:sz w:val="24"/>
                <w:lang w:val="en-US" w:eastAsia="zh-CN"/>
              </w:rPr>
              <w:t>3</w:t>
            </w:r>
            <w:r>
              <w:rPr>
                <w:rFonts w:ascii="宋体" w:hAnsi="宋体"/>
                <w:kern w:val="0"/>
                <w:sz w:val="24"/>
              </w:rPr>
              <w:t>.</w:t>
            </w:r>
            <w:r>
              <w:rPr>
                <w:rFonts w:hint="eastAsia" w:ascii="宋体" w:hAnsi="宋体"/>
                <w:kern w:val="0"/>
                <w:sz w:val="24"/>
                <w:lang w:val="en-US" w:eastAsia="zh-CN"/>
              </w:rPr>
              <w:t>04</w:t>
            </w:r>
            <w:r>
              <w:rPr>
                <w:rFonts w:ascii="宋体" w:hAnsi="宋体"/>
                <w:kern w:val="0"/>
                <w:sz w:val="24"/>
              </w:rPr>
              <w:t>.</w:t>
            </w:r>
            <w:r>
              <w:rPr>
                <w:rFonts w:hint="eastAsia" w:ascii="宋体" w:hAnsi="宋体"/>
                <w:kern w:val="0"/>
                <w:sz w:val="24"/>
                <w:lang w:val="en-US" w:eastAsia="zh-CN"/>
              </w:rPr>
              <w:t>15</w:t>
            </w:r>
          </w:p>
        </w:tc>
      </w:tr>
      <w:tr>
        <w:tblPrEx>
          <w:tblCellMar>
            <w:top w:w="0" w:type="dxa"/>
            <w:left w:w="108" w:type="dxa"/>
            <w:bottom w:w="0" w:type="dxa"/>
            <w:right w:w="108" w:type="dxa"/>
          </w:tblCellMar>
        </w:tblPrEx>
        <w:tc>
          <w:tcPr>
            <w:tcW w:w="817" w:type="dxa"/>
          </w:tcPr>
          <w:p>
            <w:pPr>
              <w:spacing w:line="400" w:lineRule="exact"/>
              <w:jc w:val="center"/>
              <w:rPr>
                <w:rFonts w:ascii="宋体" w:hAnsi="宋体"/>
                <w:kern w:val="0"/>
                <w:sz w:val="24"/>
              </w:rPr>
            </w:pPr>
            <w:r>
              <w:rPr>
                <w:rFonts w:hint="eastAsia" w:ascii="宋体" w:hAnsi="宋体"/>
                <w:kern w:val="0"/>
                <w:sz w:val="24"/>
              </w:rPr>
              <w:t>6</w:t>
            </w:r>
          </w:p>
        </w:tc>
        <w:tc>
          <w:tcPr>
            <w:tcW w:w="2790" w:type="dxa"/>
          </w:tcPr>
          <w:p>
            <w:pPr>
              <w:spacing w:line="400" w:lineRule="exact"/>
              <w:rPr>
                <w:rFonts w:hint="default" w:ascii="宋体" w:hAnsi="宋体" w:eastAsia="宋体"/>
                <w:kern w:val="0"/>
                <w:sz w:val="24"/>
                <w:lang w:val="en-US" w:eastAsia="zh-CN"/>
              </w:rPr>
            </w:pPr>
            <w:r>
              <w:rPr>
                <w:rFonts w:hint="eastAsia" w:ascii="宋体" w:hAnsi="宋体"/>
                <w:kern w:val="0"/>
                <w:sz w:val="24"/>
                <w:lang w:val="en-US" w:eastAsia="zh-CN"/>
              </w:rPr>
              <w:t>毕业答辩</w:t>
            </w:r>
          </w:p>
        </w:tc>
        <w:tc>
          <w:tcPr>
            <w:tcW w:w="4915" w:type="dxa"/>
          </w:tcPr>
          <w:p>
            <w:pPr>
              <w:spacing w:line="400" w:lineRule="exact"/>
              <w:rPr>
                <w:rFonts w:hint="default" w:ascii="宋体" w:hAnsi="宋体" w:eastAsia="宋体"/>
                <w:kern w:val="0"/>
                <w:sz w:val="24"/>
                <w:lang w:val="en-US" w:eastAsia="zh-CN"/>
              </w:rPr>
            </w:pPr>
            <w:r>
              <w:rPr>
                <w:rFonts w:hint="eastAsia" w:ascii="宋体" w:hAnsi="宋体"/>
                <w:kern w:val="0"/>
                <w:sz w:val="24"/>
              </w:rPr>
              <w:t xml:space="preserve"> </w:t>
            </w:r>
            <w:r>
              <w:rPr>
                <w:rFonts w:ascii="宋体" w:hAnsi="宋体"/>
                <w:kern w:val="0"/>
                <w:sz w:val="24"/>
              </w:rPr>
              <w:t xml:space="preserve">               202</w:t>
            </w:r>
            <w:r>
              <w:rPr>
                <w:rFonts w:hint="eastAsia" w:ascii="宋体" w:hAnsi="宋体"/>
                <w:kern w:val="0"/>
                <w:sz w:val="24"/>
                <w:lang w:val="en-US" w:eastAsia="zh-CN"/>
              </w:rPr>
              <w:t>3</w:t>
            </w:r>
            <w:r>
              <w:rPr>
                <w:rFonts w:ascii="宋体" w:hAnsi="宋体"/>
                <w:kern w:val="0"/>
                <w:sz w:val="24"/>
              </w:rPr>
              <w:t>.</w:t>
            </w:r>
            <w:r>
              <w:rPr>
                <w:rFonts w:hint="eastAsia" w:ascii="宋体" w:hAnsi="宋体"/>
                <w:kern w:val="0"/>
                <w:sz w:val="24"/>
                <w:lang w:val="en-US" w:eastAsia="zh-CN"/>
              </w:rPr>
              <w:t>05</w:t>
            </w:r>
          </w:p>
        </w:tc>
      </w:tr>
    </w:tbl>
    <w:p>
      <w:pPr>
        <w:spacing w:line="400" w:lineRule="exact"/>
        <w:rPr>
          <w:rFonts w:hint="eastAsia" w:ascii="Calibri" w:hAnsi="Calibri"/>
          <w:b/>
          <w:sz w:val="24"/>
        </w:rPr>
      </w:pPr>
    </w:p>
    <w:p>
      <w:pPr>
        <w:spacing w:line="400" w:lineRule="exact"/>
        <w:rPr>
          <w:rFonts w:hint="eastAsia" w:ascii="Calibri" w:hAnsi="Calibri"/>
          <w:b/>
          <w:sz w:val="24"/>
        </w:rPr>
      </w:pPr>
      <w:r>
        <w:rPr>
          <w:rFonts w:hint="eastAsia" w:ascii="Calibri" w:hAnsi="Calibri"/>
          <w:b/>
          <w:sz w:val="24"/>
        </w:rPr>
        <w:t>参考文献：</w:t>
      </w:r>
    </w:p>
    <w:p>
      <w:pPr>
        <w:numPr>
          <w:ilvl w:val="0"/>
          <w:numId w:val="0"/>
        </w:numPr>
        <w:spacing w:line="400" w:lineRule="exact"/>
        <w:ind w:firstLine="420" w:firstLineChars="0"/>
        <w:rPr>
          <w:rFonts w:hint="eastAsia" w:ascii="Calibri" w:hAnsi="Calibri"/>
          <w:sz w:val="24"/>
        </w:rPr>
      </w:pPr>
      <w:r>
        <w:rPr>
          <w:rFonts w:hint="eastAsia" w:ascii="Calibri" w:hAnsi="Calibri"/>
          <w:sz w:val="24"/>
        </w:rPr>
        <w:t>[1] Tilkov, Stefan, Vinoski, et al. Node.js: Using JavaScript to Build High-Performance Network Programs[J]. IEEE Internet Computing, 2010.</w:t>
      </w:r>
    </w:p>
    <w:p>
      <w:pPr>
        <w:numPr>
          <w:ilvl w:val="0"/>
          <w:numId w:val="0"/>
        </w:numPr>
        <w:spacing w:line="400" w:lineRule="exact"/>
        <w:ind w:firstLine="420" w:firstLineChars="0"/>
        <w:rPr>
          <w:rFonts w:hint="eastAsia" w:ascii="Calibri" w:hAnsi="Calibri"/>
          <w:sz w:val="24"/>
        </w:rPr>
      </w:pPr>
      <w:r>
        <w:rPr>
          <w:rFonts w:hint="eastAsia" w:ascii="Calibri" w:hAnsi="Calibri"/>
          <w:sz w:val="24"/>
        </w:rPr>
        <w:t>[2] 王金龙, 宋斌, 丁锐. Node.js:一种新的Web应用构建技术[J]. 现代电子技术, 2015, 38(6):4.</w:t>
      </w:r>
    </w:p>
    <w:p>
      <w:pPr>
        <w:numPr>
          <w:ilvl w:val="0"/>
          <w:numId w:val="0"/>
        </w:numPr>
        <w:spacing w:line="400" w:lineRule="exact"/>
        <w:ind w:firstLine="420" w:firstLineChars="0"/>
        <w:rPr>
          <w:rFonts w:hint="eastAsia" w:ascii="Calibri" w:hAnsi="Calibri"/>
          <w:sz w:val="24"/>
        </w:rPr>
      </w:pPr>
      <w:r>
        <w:rPr>
          <w:rFonts w:hint="eastAsia" w:ascii="Calibri" w:hAnsi="Calibri"/>
          <w:sz w:val="24"/>
        </w:rPr>
        <w:t>[3] 胡敏. Web系统下提高MySQL数据库安全性的研究与实现[D]. 北京邮电大学, 2015.</w:t>
      </w:r>
    </w:p>
    <w:p>
      <w:pPr>
        <w:numPr>
          <w:ilvl w:val="0"/>
          <w:numId w:val="0"/>
        </w:numPr>
        <w:spacing w:line="400" w:lineRule="exact"/>
        <w:ind w:firstLine="420" w:firstLineChars="0"/>
        <w:rPr>
          <w:rFonts w:hint="eastAsia" w:ascii="Calibri" w:hAnsi="Calibri"/>
          <w:sz w:val="24"/>
        </w:rPr>
      </w:pPr>
      <w:r>
        <w:rPr>
          <w:rFonts w:hint="eastAsia" w:ascii="Calibri" w:hAnsi="Calibri"/>
          <w:sz w:val="24"/>
        </w:rPr>
        <w:t>[4] 蔡国春. 美国高校学生事务管理的观点,实务及其启示[J]. 黑龙江高教研究, 2002(1):4.</w:t>
      </w:r>
    </w:p>
    <w:p>
      <w:pPr>
        <w:numPr>
          <w:ilvl w:val="0"/>
          <w:numId w:val="0"/>
        </w:numPr>
        <w:spacing w:line="400" w:lineRule="exact"/>
        <w:ind w:firstLine="420" w:firstLineChars="0"/>
        <w:rPr>
          <w:rFonts w:hint="eastAsia" w:ascii="Calibri" w:hAnsi="Calibri"/>
          <w:sz w:val="24"/>
        </w:rPr>
      </w:pPr>
      <w:r>
        <w:rPr>
          <w:rFonts w:hint="eastAsia" w:ascii="Calibri" w:hAnsi="Calibri"/>
          <w:sz w:val="24"/>
        </w:rPr>
        <w:t>[5] 朱炜. 发达国家高校学生事务管理比较及其启示[J]. 黑龙江高教研究, 2003(6):3.</w:t>
      </w:r>
    </w:p>
    <w:p>
      <w:pPr>
        <w:numPr>
          <w:ilvl w:val="0"/>
          <w:numId w:val="0"/>
        </w:numPr>
        <w:spacing w:line="400" w:lineRule="exact"/>
        <w:ind w:firstLine="420" w:firstLineChars="0"/>
        <w:rPr>
          <w:rFonts w:hint="eastAsia" w:ascii="Calibri" w:hAnsi="Calibri"/>
          <w:sz w:val="24"/>
        </w:rPr>
      </w:pPr>
      <w:r>
        <w:rPr>
          <w:rFonts w:hint="eastAsia" w:ascii="Calibri" w:hAnsi="Calibri"/>
          <w:sz w:val="24"/>
        </w:rPr>
        <w:t>[6] 林晓艳, 王军峰, 王文军,等. 微信小程序的用户体验研究[J]. 工业设计研究, 2017(1):6.</w:t>
      </w:r>
    </w:p>
    <w:p>
      <w:pPr>
        <w:numPr>
          <w:ilvl w:val="0"/>
          <w:numId w:val="0"/>
        </w:numPr>
        <w:spacing w:line="400" w:lineRule="exact"/>
        <w:ind w:firstLine="420" w:firstLineChars="0"/>
        <w:rPr>
          <w:rFonts w:hint="eastAsia" w:ascii="Calibri" w:hAnsi="Calibri"/>
          <w:sz w:val="24"/>
        </w:rPr>
      </w:pPr>
      <w:r>
        <w:rPr>
          <w:rFonts w:hint="eastAsia" w:ascii="Calibri" w:hAnsi="Calibri"/>
          <w:sz w:val="24"/>
        </w:rPr>
        <w:t>[7] None. 你必须知道的手账本基本构成[J]. 中学生博览, 2020(5):1.</w:t>
      </w:r>
    </w:p>
    <w:p>
      <w:pPr>
        <w:numPr>
          <w:numId w:val="0"/>
        </w:numPr>
        <w:spacing w:line="400" w:lineRule="exact"/>
        <w:rPr>
          <w:rFonts w:hint="eastAsia" w:ascii="Calibri" w:hAnsi="Calibri"/>
          <w:sz w:val="24"/>
        </w:rPr>
      </w:pPr>
    </w:p>
    <w:p>
      <w:pPr>
        <w:numPr>
          <w:numId w:val="0"/>
        </w:numPr>
        <w:spacing w:line="400" w:lineRule="exact"/>
        <w:rPr>
          <w:rFonts w:hint="eastAsia" w:ascii="Calibri" w:hAnsi="Calibri"/>
          <w:sz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MzZjc2MzY0YjRjYmRlN2M0ZGY3ZjBhYmRiYzQxMzIifQ=="/>
  </w:docVars>
  <w:rsids>
    <w:rsidRoot w:val="00DF0562"/>
    <w:rsid w:val="00071258"/>
    <w:rsid w:val="00084812"/>
    <w:rsid w:val="00094E62"/>
    <w:rsid w:val="000E22A4"/>
    <w:rsid w:val="000F2013"/>
    <w:rsid w:val="000F6076"/>
    <w:rsid w:val="00141A04"/>
    <w:rsid w:val="00182EF7"/>
    <w:rsid w:val="001B6BE9"/>
    <w:rsid w:val="00284C69"/>
    <w:rsid w:val="002A3149"/>
    <w:rsid w:val="0030182E"/>
    <w:rsid w:val="00354D3F"/>
    <w:rsid w:val="003616F2"/>
    <w:rsid w:val="00397F6D"/>
    <w:rsid w:val="003A0538"/>
    <w:rsid w:val="003D46A9"/>
    <w:rsid w:val="003D62F7"/>
    <w:rsid w:val="003F4F1A"/>
    <w:rsid w:val="00405B00"/>
    <w:rsid w:val="004358DC"/>
    <w:rsid w:val="00461C57"/>
    <w:rsid w:val="004B2E8F"/>
    <w:rsid w:val="005225F0"/>
    <w:rsid w:val="005372A3"/>
    <w:rsid w:val="006134BE"/>
    <w:rsid w:val="006B02C1"/>
    <w:rsid w:val="00720734"/>
    <w:rsid w:val="007506C6"/>
    <w:rsid w:val="007A51DF"/>
    <w:rsid w:val="00834B01"/>
    <w:rsid w:val="00940060"/>
    <w:rsid w:val="0094194D"/>
    <w:rsid w:val="00966C54"/>
    <w:rsid w:val="0098450A"/>
    <w:rsid w:val="009D4CF9"/>
    <w:rsid w:val="00A50675"/>
    <w:rsid w:val="00A540E1"/>
    <w:rsid w:val="00AB1027"/>
    <w:rsid w:val="00C60FF2"/>
    <w:rsid w:val="00C85FEA"/>
    <w:rsid w:val="00CB119C"/>
    <w:rsid w:val="00D15BBA"/>
    <w:rsid w:val="00D959A7"/>
    <w:rsid w:val="00DE2910"/>
    <w:rsid w:val="00DF0562"/>
    <w:rsid w:val="00E2647D"/>
    <w:rsid w:val="00E712D6"/>
    <w:rsid w:val="00E80D37"/>
    <w:rsid w:val="00EE6CC6"/>
    <w:rsid w:val="00EF066B"/>
    <w:rsid w:val="00F01B6E"/>
    <w:rsid w:val="00F268B6"/>
    <w:rsid w:val="00F47FB9"/>
    <w:rsid w:val="2006150D"/>
    <w:rsid w:val="2F604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0" w:firstLineChars="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3"/>
    <w:semiHidden/>
    <w:unhideWhenUsed/>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semiHidden/>
    <w:uiPriority w:val="99"/>
    <w:rPr>
      <w:sz w:val="18"/>
      <w:szCs w:val="18"/>
    </w:rPr>
  </w:style>
  <w:style w:type="character" w:customStyle="1" w:styleId="12">
    <w:name w:val="页脚 字符"/>
    <w:basedOn w:val="9"/>
    <w:link w:val="4"/>
    <w:semiHidden/>
    <w:qFormat/>
    <w:uiPriority w:val="99"/>
    <w:rPr>
      <w:sz w:val="18"/>
      <w:szCs w:val="18"/>
    </w:rPr>
  </w:style>
  <w:style w:type="character" w:customStyle="1" w:styleId="13">
    <w:name w:val="批注框文本 字符"/>
    <w:basedOn w:val="9"/>
    <w:link w:val="3"/>
    <w:semiHidden/>
    <w:qFormat/>
    <w:uiPriority w:val="99"/>
    <w:rPr>
      <w:rFonts w:ascii="Times New Roman" w:hAnsi="Times New Roman" w:eastAsia="宋体" w:cs="Times New Roman"/>
      <w:sz w:val="18"/>
      <w:szCs w:val="18"/>
    </w:rPr>
  </w:style>
  <w:style w:type="character" w:customStyle="1" w:styleId="14">
    <w:name w:val="批注文字 字符"/>
    <w:basedOn w:val="9"/>
    <w:link w:val="2"/>
    <w:semiHidden/>
    <w:qFormat/>
    <w:uiPriority w:val="99"/>
    <w:rPr>
      <w:rFonts w:ascii="Times New Roman" w:hAnsi="Times New Roman" w:eastAsia="宋体" w:cs="Times New Roman"/>
      <w:szCs w:val="24"/>
    </w:rPr>
  </w:style>
  <w:style w:type="character" w:customStyle="1" w:styleId="15">
    <w:name w:val="批注主题 字符"/>
    <w:basedOn w:val="14"/>
    <w:link w:val="6"/>
    <w:semiHidden/>
    <w:uiPriority w:val="99"/>
    <w:rPr>
      <w:rFonts w:ascii="Times New Roman" w:hAnsi="Times New Roman" w:eastAsia="宋体" w:cs="Times New Roman"/>
      <w:b/>
      <w:bCs/>
      <w:szCs w:val="24"/>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22039-9F48-40DF-9F15-37CBB7022A22}">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1804</Words>
  <Characters>2159</Characters>
  <Lines>17</Lines>
  <Paragraphs>5</Paragraphs>
  <TotalTime>2</TotalTime>
  <ScaleCrop>false</ScaleCrop>
  <LinksUpToDate>false</LinksUpToDate>
  <CharactersWithSpaces>2383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2021-07-30T08:35:00Z</dcterms:created>
  <dc:creator>admin</dc:creator>
  <cp:lastModifiedBy>Au Revoir</cp:lastModifiedBy>
  <dcterms:modified xsi:type="dcterms:W3CDTF">2022-09-06T11:00:08Z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C8B7C1E109F64DF3AC796BDB6553946F</vt:lpwstr>
  </property>
</Properties>
</file>