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9FC880" w:rsidR="004D613A" w:rsidRPr="004D613A" w:rsidRDefault="00D94BBB" w:rsidP="00DD49C4">
            <w:r w:rsidRPr="00D94BBB">
              <w:t>CP0</w:t>
            </w:r>
            <w:r w:rsidR="009D1ABA">
              <w:t>16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6DE7CE7" w:rsidR="004D613A" w:rsidRPr="004D613A" w:rsidRDefault="00F02DD6" w:rsidP="00DD49C4">
            <w:r w:rsidRPr="00F02DD6">
              <w:rPr>
                <w:sz w:val="20"/>
                <w:szCs w:val="20"/>
              </w:rPr>
              <w:t>Alerta en campo Duración (horas) cuando se excede el límite configurado.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19716C" w:rsidR="004D613A" w:rsidRPr="004D613A" w:rsidRDefault="00AE2F80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A84FCE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9D1ABA">
              <w:t>16</w:t>
            </w:r>
          </w:p>
          <w:p w14:paraId="154A379C" w14:textId="15FD6001" w:rsidR="008C04D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02DD6" w:rsidRPr="00F02DD6">
              <w:rPr>
                <w:sz w:val="20"/>
                <w:szCs w:val="20"/>
              </w:rPr>
              <w:t>Alerta en campo Duración (horas) cuando se excede el límite configurado.</w:t>
            </w:r>
          </w:p>
          <w:p w14:paraId="5D92D023" w14:textId="77777777" w:rsidR="008C04DE" w:rsidRDefault="008C04DE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5B4412D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FEF50D3" w14:textId="2BB407CF" w:rsidR="001D67DB" w:rsidRDefault="00F02DD6" w:rsidP="00D94BBB">
            <w:r w:rsidRPr="00F02DD6">
              <w:t>Verificar que el sistema muestre una alerta en color rojo en el campo Duración (horas) cuando el registro diario de horas del analista asignado al proyecto supera las horas a reportar configuradas desde el módulo de proyectos.</w:t>
            </w:r>
          </w:p>
          <w:p w14:paraId="6ABA6B8F" w14:textId="77777777" w:rsidR="00F02DD6" w:rsidRDefault="00F02DD6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711C7F7" w14:textId="77777777" w:rsidR="00F02DD6" w:rsidRPr="00F02DD6" w:rsidRDefault="00F02DD6" w:rsidP="00F02DD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2DD6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1625930B" w14:textId="5031001C" w:rsidR="002D575B" w:rsidRDefault="00F02DD6" w:rsidP="00F02DD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2DD6">
              <w:rPr>
                <w:rFonts w:ascii="Calibri" w:eastAsia="Times New Roman" w:hAnsi="Calibri" w:cs="Calibri"/>
                <w:color w:val="000000"/>
                <w:lang w:eastAsia="es-CO"/>
              </w:rPr>
              <w:t>2.Existe un registro diario de horas para un analista asignado a un proyecto.</w:t>
            </w:r>
          </w:p>
          <w:p w14:paraId="096D500F" w14:textId="77777777" w:rsidR="00E61BA3" w:rsidRDefault="00E61BA3" w:rsidP="00F02D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F9733C7" w14:textId="72D8A686" w:rsidR="00E61BA3" w:rsidRPr="00E61BA3" w:rsidRDefault="00E61BA3" w:rsidP="00E61BA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61BA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al módulo Partes de hora.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</w:t>
            </w:r>
            <w:r w:rsidRPr="00E61BA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2.Acceder al informe de parte de horas.</w:t>
            </w:r>
          </w:p>
          <w:p w14:paraId="26AA1D41" w14:textId="77777777" w:rsidR="00E61BA3" w:rsidRPr="00E61BA3" w:rsidRDefault="00E61BA3" w:rsidP="00E61BA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61BA3">
              <w:rPr>
                <w:rFonts w:ascii="Calibri" w:eastAsia="Times New Roman" w:hAnsi="Calibri" w:cs="Calibri"/>
                <w:color w:val="0D0D0D"/>
                <w:lang w:eastAsia="es-CO"/>
              </w:rPr>
              <w:t>3.Revisar el campo Duración (horas) del registro diario del analista.</w:t>
            </w:r>
          </w:p>
          <w:p w14:paraId="079E9047" w14:textId="3B79681D" w:rsidR="00E61BA3" w:rsidRDefault="00E61BA3" w:rsidP="00E61BA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61BA3">
              <w:rPr>
                <w:rFonts w:ascii="Calibri" w:eastAsia="Times New Roman" w:hAnsi="Calibri" w:cs="Calibri"/>
                <w:color w:val="0D0D0D"/>
                <w:lang w:eastAsia="es-CO"/>
              </w:rPr>
              <w:t>4.Verificar</w:t>
            </w:r>
            <w:r w:rsidR="00273AE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que nos de alerta en rojo de las horas excedidas</w:t>
            </w:r>
          </w:p>
          <w:p w14:paraId="6786DA00" w14:textId="77777777" w:rsidR="00E61BA3" w:rsidRDefault="00E61BA3" w:rsidP="00E61BA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4EB6D7D" w14:textId="77777777" w:rsidR="00AE2F80" w:rsidRDefault="00AE2F80" w:rsidP="00D94BBB"/>
          <w:p w14:paraId="656C2092" w14:textId="4322C2BB" w:rsidR="001E5766" w:rsidRDefault="00AE2F8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6504E46">
                      <wp:simplePos x="0" y="0"/>
                      <wp:positionH relativeFrom="column">
                        <wp:posOffset>55809</wp:posOffset>
                      </wp:positionH>
                      <wp:positionV relativeFrom="paragraph">
                        <wp:posOffset>602411</wp:posOffset>
                      </wp:positionV>
                      <wp:extent cx="707366" cy="138023"/>
                      <wp:effectExtent l="0" t="0" r="17145" b="1460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6" cy="138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FD047" id="Rectángulo 1" o:spid="_x0000_s1026" style="position:absolute;margin-left:4.4pt;margin-top:47.45pt;width:55.7pt;height:1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gfbAIAADcFAAAOAAAAZHJzL2Uyb0RvYy54bWysVE1v2zAMvQ/YfxB0X22nXdoFdYqgRYYB&#10;RVu0HXpWZCkxJosapcTJfv0o2XGyLqdhPsiUyMcvPer6ZtsYtlHoa7AlL85yzpSVUNV2WfLvr/NP&#10;V5z5IGwlDFhV8p3y/Gb68cN16yZqBCswlUJGTqyftK7kqxDcJMu8XKlG+DNwypJSAzYi0BaXWYWi&#10;Je+NyUZ5Ps5awMohSOU9nd51Sj5N/rVWMjxq7VVgpuSUW0grpnUR12x6LSZLFG5Vyz4N8Q9ZNKK2&#10;FHRwdSeCYGus/3LV1BLBgw5nEpoMtK6lSjVQNUX+rpqXlXAq1ULN8W5ok/9/buXD5sU9IbWhdX7i&#10;SYxVbDU28U/5sW1q1m5oltoGJunwMr88H485k6Qqzq/y0XlsZnYAO/Thq4KGRaHkSHeRWiQ29z50&#10;pnuTGMvCvDYm3Yex8cCDqat4lja4XNwaZBtBFzmf5/T14Y7MKHiEZodSkhR2RkUfxj4rzeqKkh+l&#10;TBLL1OBWSKlsGPd+k3WEaUphABangCYUPai3jTCV2DcA81PAPyMOiBQVbBjATW0BTzmofgyRO/t9&#10;9V3NsfwFVLsnZAgd972T85ou5F748CSQyE5jQQMcHmnRBtqSQy9xtgL8deo82hMHSctZS8NTcv9z&#10;LVBxZr5ZYueX4uIiTlvaXHy+HNEGjzWLY41dN7dA11rQU+FkEqN9MHtRIzRvNOezGJVUwkqKXXIZ&#10;cL+5Dd1Q00sh1WyWzGjCnAj39sXJ6Dx2NRLudfsm0PWsDETnB9gPmpi8I2dnG5EWZusAuk7MPfS1&#10;7zdNZ+J+/5LE8T/eJ6vDezf9DQAA//8DAFBLAwQUAAYACAAAACEALj4Tr9wAAAAIAQAADwAAAGRy&#10;cy9kb3ducmV2LnhtbEyPQU/DMAyF70j7D5EncWNpK1S20nRCiJ04AGMS16wxbbXEiZp0K/8e7wQ3&#10;Pz37vc/1dnZWnHGMgycF+SoDgdR6M1Cn4PC5u1uDiEmT0dYTKvjBCNtmcVPryvgLfeB5nzrBIRQr&#10;raBPKVRSxrZHp+PKByT2vv3odGI5dtKM+sLhzsoiy0rp9EDc0OuAzz22p/3kGCPY92Cmt9PhK593&#10;44t5jbp7UOp2OT89gkg4p79luOLzDTTMdPQTmSisgjWDJwWb+w2Iq11kBYgjD3lZgmxq+f+B5hcA&#10;AP//AwBQSwECLQAUAAYACAAAACEAtoM4kv4AAADhAQAAEwAAAAAAAAAAAAAAAAAAAAAAW0NvbnRl&#10;bnRfVHlwZXNdLnhtbFBLAQItABQABgAIAAAAIQA4/SH/1gAAAJQBAAALAAAAAAAAAAAAAAAAAC8B&#10;AABfcmVscy8ucmVsc1BLAQItABQABgAIAAAAIQApHNgfbAIAADcFAAAOAAAAAAAAAAAAAAAAAC4C&#10;AABkcnMvZTJvRG9jLnhtbFBLAQItABQABgAIAAAAIQAuPhOv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0B360B" wp14:editId="4C519E60">
                  <wp:extent cx="5615940" cy="1339850"/>
                  <wp:effectExtent l="0" t="0" r="3810" b="0"/>
                  <wp:docPr id="17569641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96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A9AD29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1FADEC3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08E86E8" w:rsidR="00401DC0" w:rsidRDefault="00273AE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4362E125">
                      <wp:simplePos x="0" y="0"/>
                      <wp:positionH relativeFrom="column">
                        <wp:posOffset>4800336</wp:posOffset>
                      </wp:positionH>
                      <wp:positionV relativeFrom="paragraph">
                        <wp:posOffset>511020</wp:posOffset>
                      </wp:positionV>
                      <wp:extent cx="465611" cy="301434"/>
                      <wp:effectExtent l="0" t="0" r="10795" b="2286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611" cy="301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56A89" id="Rectángulo 1" o:spid="_x0000_s1026" style="position:absolute;margin-left:378pt;margin-top:40.25pt;width:36.6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SAawIAADcFAAAOAAAAZHJzL2Uyb0RvYy54bWysVN9v2jAQfp+0/8Hy+5qEUrahhgq1YppU&#10;tdXaqc/GsSGa4/POhsD++p2dEFjH0zQezJ3vvvvl73J9s2sM2yr0NdiSFxc5Z8pKqGq7Kvn3l8WH&#10;T5z5IGwlDFhV8r3y/Gb2/t1166ZqBGswlUJGQayftq7k6xDcNMu8XKtG+AtwypJRAzYikIqrrELR&#10;UvTGZKM8n2QtYOUQpPKebu86I5+l+ForGR619iowU3KqLaQT07mMZza7FtMVCreuZV+G+IcqGlFb&#10;SjqEuhNBsA3Wf4VqaongQYcLCU0GWtdSpR6omyJ/083zWjiVeqHheDeMyf+/sPJh++yekMbQOj/1&#10;JMYudhqb+E/1sV0a1n4YltoFJulyPLmaFAVnkkyXeTG+HMdhZkewQx++KGhYFEqO9BZpRGJ770Pn&#10;enCJuSwsamPSexgbLzyYuop3ScHV8tYg2wp6yMUip1+f7sSNkkdodmwlSWFvVIxh7DelWV1R8aNU&#10;SWKZGsIKKZUNkz5u8o4wTSUMwOIc0ISiB/W+EaYS+wZgfg74Z8YBkbKCDQO4qS3guQDVjyFz53/o&#10;vus5tr+Eav+EDKHjvndyUdOD3AsfngQS2WktaIHDIx3aQFty6CXO1oC/zt1Hf+IgWTlraXlK7n9u&#10;BCrOzFdL7PxcjMdx25Iyvvo4IgVPLctTi900t0DPSmSi6pIY/YM5iBqheaU9n8esZBJWUu6Sy4AH&#10;5TZ0S01fCqnm8+RGG+ZEuLfPTsbgcaqRcC+7V4GuZ2UgOj/AYdHE9A05O9+ItDDfBNB1Yu5xrv28&#10;aTsT9/svSVz/Uz15Hb93s98AAAD//wMAUEsDBBQABgAIAAAAIQA7j8Y/3gAAAAoBAAAPAAAAZHJz&#10;L2Rvd25yZXYueG1sTI/LTsMwEEX3SPyDNUjsqN2gtiGNUyFEVyyAUontNHaTqH7Jdtrw9wwruhzN&#10;mTvn1pvJGnbWMQ3eSZjPBDDtWq8G10nYf20fSmApo1NovNMSfnSCTXN7U2Ol/MV96vMud4xCXKpQ&#10;Qp9zqDhPba8tppkP2tHu6KPFTGPsuIp4oXBreCHEklscHH3oMeiXXren3WhJI5iPoMb30/57Pm3j&#10;q3pL2K2kvL+bntfAsp7yPwx/+nQDDTkd/OhUYkbCarGkLllCKRbACCiLp0dgByKLUgBvan5dofkF&#10;AAD//wMAUEsBAi0AFAAGAAgAAAAhALaDOJL+AAAA4QEAABMAAAAAAAAAAAAAAAAAAAAAAFtDb250&#10;ZW50X1R5cGVzXS54bWxQSwECLQAUAAYACAAAACEAOP0h/9YAAACUAQAACwAAAAAAAAAAAAAAAAAv&#10;AQAAX3JlbHMvLnJlbHNQSwECLQAUAAYACAAAACEA7AnUgGsCAAA3BQAADgAAAAAAAAAAAAAAAAAu&#10;AgAAZHJzL2Uyb0RvYy54bWxQSwECLQAUAAYACAAAACEAO4/GP9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430B7F" wp14:editId="5D50EFE6">
                  <wp:extent cx="5063705" cy="1368987"/>
                  <wp:effectExtent l="0" t="0" r="3810" b="3175"/>
                  <wp:docPr id="19494781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478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130" cy="137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0D7B907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2BC043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37D0DD06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C092C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27B5" w14:textId="77777777" w:rsidR="00EC092C" w:rsidRDefault="00EC092C" w:rsidP="004D613A">
      <w:pPr>
        <w:spacing w:after="0" w:line="240" w:lineRule="auto"/>
      </w:pPr>
      <w:r>
        <w:separator/>
      </w:r>
    </w:p>
  </w:endnote>
  <w:endnote w:type="continuationSeparator" w:id="0">
    <w:p w14:paraId="566F644C" w14:textId="77777777" w:rsidR="00EC092C" w:rsidRDefault="00EC092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3205" w14:textId="77777777" w:rsidR="00EC092C" w:rsidRDefault="00EC092C" w:rsidP="004D613A">
      <w:pPr>
        <w:spacing w:after="0" w:line="240" w:lineRule="auto"/>
      </w:pPr>
      <w:r>
        <w:separator/>
      </w:r>
    </w:p>
  </w:footnote>
  <w:footnote w:type="continuationSeparator" w:id="0">
    <w:p w14:paraId="5A9D2CAA" w14:textId="77777777" w:rsidR="00EC092C" w:rsidRDefault="00EC092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71B5"/>
    <w:rsid w:val="001D67DB"/>
    <w:rsid w:val="001E5766"/>
    <w:rsid w:val="00240FB3"/>
    <w:rsid w:val="0024262C"/>
    <w:rsid w:val="00271B8E"/>
    <w:rsid w:val="00273AED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736CD"/>
    <w:rsid w:val="005816C4"/>
    <w:rsid w:val="0059550D"/>
    <w:rsid w:val="005A0E44"/>
    <w:rsid w:val="005D0FA1"/>
    <w:rsid w:val="005E289F"/>
    <w:rsid w:val="005F09AB"/>
    <w:rsid w:val="00650801"/>
    <w:rsid w:val="00663784"/>
    <w:rsid w:val="006A52CE"/>
    <w:rsid w:val="006E73AF"/>
    <w:rsid w:val="007250D9"/>
    <w:rsid w:val="00792CAA"/>
    <w:rsid w:val="00797C0B"/>
    <w:rsid w:val="007C19BD"/>
    <w:rsid w:val="008074AF"/>
    <w:rsid w:val="00827FF3"/>
    <w:rsid w:val="008803C4"/>
    <w:rsid w:val="00896154"/>
    <w:rsid w:val="008C04DE"/>
    <w:rsid w:val="008E6AD9"/>
    <w:rsid w:val="00925254"/>
    <w:rsid w:val="00976C4A"/>
    <w:rsid w:val="009C5C57"/>
    <w:rsid w:val="009D1ABA"/>
    <w:rsid w:val="009D39C3"/>
    <w:rsid w:val="00A16CE6"/>
    <w:rsid w:val="00A7036A"/>
    <w:rsid w:val="00AA4A4A"/>
    <w:rsid w:val="00AB4412"/>
    <w:rsid w:val="00AB6699"/>
    <w:rsid w:val="00AE2F80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81770"/>
    <w:rsid w:val="00E900EC"/>
    <w:rsid w:val="00EB7833"/>
    <w:rsid w:val="00EC092C"/>
    <w:rsid w:val="00F0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2024-04-11T02:49:00Z</dcterms:created>
  <dcterms:modified xsi:type="dcterms:W3CDTF">2024-04-12T23:13:00Z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